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2" w:rsidRPr="00803EFD" w:rsidRDefault="000B0D42" w:rsidP="00803EFD">
      <w:pPr>
        <w:spacing w:line="276" w:lineRule="auto"/>
        <w:ind w:firstLineChars="200" w:firstLine="422"/>
        <w:jc w:val="center"/>
        <w:rPr>
          <w:b/>
          <w:szCs w:val="21"/>
        </w:rPr>
      </w:pPr>
      <w:r w:rsidRPr="00803EFD">
        <w:rPr>
          <w:rFonts w:hint="eastAsia"/>
          <w:b/>
          <w:szCs w:val="21"/>
        </w:rPr>
        <w:t>内科主治医师考试：《答疑周刊》</w:t>
      </w:r>
      <w:r w:rsidRPr="00803EFD">
        <w:rPr>
          <w:rFonts w:hint="eastAsia"/>
          <w:b/>
          <w:szCs w:val="21"/>
        </w:rPr>
        <w:t>2013</w:t>
      </w:r>
      <w:r w:rsidRPr="00803EFD">
        <w:rPr>
          <w:rFonts w:hint="eastAsia"/>
          <w:b/>
          <w:szCs w:val="21"/>
        </w:rPr>
        <w:t>年第</w:t>
      </w:r>
      <w:r w:rsidRPr="00803EFD">
        <w:rPr>
          <w:rFonts w:hint="eastAsia"/>
          <w:b/>
          <w:szCs w:val="21"/>
        </w:rPr>
        <w:t>23</w:t>
      </w:r>
      <w:r w:rsidRPr="00803EFD">
        <w:rPr>
          <w:rFonts w:hint="eastAsia"/>
          <w:b/>
          <w:szCs w:val="21"/>
        </w:rPr>
        <w:t>期</w:t>
      </w: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 w:rsidR="0063018F">
        <w:rPr>
          <w:rFonts w:hint="eastAsia"/>
          <w:szCs w:val="21"/>
        </w:rPr>
        <w:t>、</w:t>
      </w:r>
      <w:r w:rsidR="000B0D42" w:rsidRPr="000B0D42">
        <w:rPr>
          <w:rFonts w:hint="eastAsia"/>
          <w:szCs w:val="21"/>
        </w:rPr>
        <w:t>窦性心动过缓时出现早搏</w:t>
      </w:r>
      <w:proofErr w:type="gramStart"/>
      <w:r w:rsidR="000B0D42" w:rsidRPr="000B0D42">
        <w:rPr>
          <w:rFonts w:hint="eastAsia"/>
          <w:szCs w:val="21"/>
        </w:rPr>
        <w:t>可用何</w:t>
      </w:r>
      <w:proofErr w:type="gramEnd"/>
      <w:r w:rsidR="000B0D42" w:rsidRPr="000B0D42">
        <w:rPr>
          <w:rFonts w:hint="eastAsia"/>
          <w:szCs w:val="21"/>
        </w:rPr>
        <w:t>药治疗：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A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异搏定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B</w:t>
      </w:r>
      <w:r w:rsidR="0063018F">
        <w:rPr>
          <w:rFonts w:hint="eastAsia"/>
          <w:szCs w:val="21"/>
        </w:rPr>
        <w:t>.</w:t>
      </w:r>
      <w:proofErr w:type="gramStart"/>
      <w:r w:rsidRPr="000B0D42">
        <w:rPr>
          <w:rFonts w:hint="eastAsia"/>
          <w:szCs w:val="21"/>
        </w:rPr>
        <w:t>奎</w:t>
      </w:r>
      <w:proofErr w:type="gramEnd"/>
      <w:r w:rsidRPr="000B0D42">
        <w:rPr>
          <w:rFonts w:hint="eastAsia"/>
          <w:szCs w:val="21"/>
        </w:rPr>
        <w:t>尼丁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C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洋地黄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D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阿托品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E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苯妥英钠</w:t>
      </w: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正确答案</w:t>
      </w:r>
      <w:r>
        <w:rPr>
          <w:rFonts w:hint="eastAsia"/>
          <w:szCs w:val="21"/>
        </w:rPr>
        <w:t>】</w:t>
      </w:r>
      <w:r w:rsidR="000B0D42" w:rsidRPr="000B0D42">
        <w:rPr>
          <w:rFonts w:hint="eastAsia"/>
          <w:szCs w:val="21"/>
        </w:rPr>
        <w:t>D</w:t>
      </w:r>
    </w:p>
    <w:p w:rsidR="006B65B9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答案解析</w:t>
      </w:r>
      <w:r>
        <w:rPr>
          <w:rFonts w:hint="eastAsia"/>
          <w:szCs w:val="21"/>
        </w:rPr>
        <w:t>】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阿托品是抗</w:t>
      </w:r>
      <w:r w:rsidRPr="000B0D42">
        <w:rPr>
          <w:rFonts w:hint="eastAsia"/>
          <w:szCs w:val="21"/>
        </w:rPr>
        <w:t>M-</w:t>
      </w:r>
      <w:r w:rsidRPr="000B0D42">
        <w:rPr>
          <w:rFonts w:hint="eastAsia"/>
          <w:szCs w:val="21"/>
        </w:rPr>
        <w:t>胆碱药。①用于胃肠道功能紊乱，有解</w:t>
      </w:r>
      <w:proofErr w:type="gramStart"/>
      <w:r w:rsidRPr="000B0D42">
        <w:rPr>
          <w:rFonts w:hint="eastAsia"/>
          <w:szCs w:val="21"/>
        </w:rPr>
        <w:t>痉</w:t>
      </w:r>
      <w:proofErr w:type="gramEnd"/>
      <w:r w:rsidRPr="000B0D42">
        <w:rPr>
          <w:rFonts w:hint="eastAsia"/>
          <w:szCs w:val="21"/>
        </w:rPr>
        <w:t>作用，对胆绞痛、肾绞痛效果不稳定；②用于急性微循环障碍，治疗严重心动过缓，晕厥合并颈动脉窦反射亢进以及Ⅰ度房室传导阻滞；③作为解毒剂，可用于锑剂中毒引起的阿</w:t>
      </w:r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斯综合征、有机磷中毒以及急性毒蕈中毒；④用于麻醉前以抑制腺体分泌，特别是呼吸道粘液分泌；⑤可减轻帕金森症患者强直及震颤症状，并能控制其流涎及出汗过多；⑥眼科用于散</w:t>
      </w:r>
      <w:proofErr w:type="gramStart"/>
      <w:r w:rsidRPr="000B0D42">
        <w:rPr>
          <w:rFonts w:hint="eastAsia"/>
          <w:szCs w:val="21"/>
        </w:rPr>
        <w:t>瞳</w:t>
      </w:r>
      <w:proofErr w:type="gramEnd"/>
      <w:r w:rsidRPr="000B0D42">
        <w:rPr>
          <w:rFonts w:hint="eastAsia"/>
          <w:szCs w:val="21"/>
        </w:rPr>
        <w:t>，并对虹膜睫状体炎有消炎止痛之效。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异搏定（维拉帕米）为钙通道阻滞剂（钙拮抗剂）。由于抑制钙内流可降低心脏舒张期自动去极化速率，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而使窦房结的发放冲动减慢，也可减慢传导。可减慢前向传导，因而可以消除房室结折返。对外周血管有扩张作用，使血压下降，但较弱，一般可引起心率减慢，但也可因血压下降而反射性心率加快。对冠状动脉有舒张作用，可增加冠脉流量，改善心肌供氧，此外，它尚有抑制血小板聚集作用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proofErr w:type="gramStart"/>
      <w:r w:rsidRPr="000B0D42">
        <w:rPr>
          <w:rFonts w:hint="eastAsia"/>
          <w:szCs w:val="21"/>
        </w:rPr>
        <w:t>奎尼丁</w:t>
      </w:r>
      <w:proofErr w:type="gramEnd"/>
      <w:r w:rsidRPr="000B0D42">
        <w:rPr>
          <w:rFonts w:hint="eastAsia"/>
          <w:szCs w:val="21"/>
        </w:rPr>
        <w:t>口服适用于房性早搏、心房颤动、阵发性室上性心动过速，预激综合征</w:t>
      </w:r>
      <w:proofErr w:type="gramStart"/>
      <w:r w:rsidRPr="000B0D42">
        <w:rPr>
          <w:rFonts w:hint="eastAsia"/>
          <w:szCs w:val="21"/>
        </w:rPr>
        <w:t>合并室</w:t>
      </w:r>
      <w:proofErr w:type="gramEnd"/>
      <w:r w:rsidRPr="000B0D42">
        <w:rPr>
          <w:rFonts w:hint="eastAsia"/>
          <w:szCs w:val="21"/>
        </w:rPr>
        <w:t>上心律失常，室性早搏、室性心动过速及颤动或心房扑动经电转复后的维持治疗。肌注及</w:t>
      </w:r>
      <w:proofErr w:type="gramStart"/>
      <w:r w:rsidRPr="000B0D42">
        <w:rPr>
          <w:rFonts w:hint="eastAsia"/>
          <w:szCs w:val="21"/>
        </w:rPr>
        <w:t>静注已不用</w:t>
      </w:r>
      <w:proofErr w:type="gramEnd"/>
      <w:r w:rsidRPr="000B0D42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洋地黄治疗各种原因引起的慢性心功能不全、阵发性室上性心动过速和心房颤动、心房扑动等。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苯妥英钠用于癫痫大发作，精神运动性发作、局限性发作。亦用于三叉神经痛和心律失常。适用于治疗全身强直</w:t>
      </w:r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阵</w:t>
      </w:r>
      <w:proofErr w:type="gramStart"/>
      <w:r w:rsidRPr="000B0D42">
        <w:rPr>
          <w:rFonts w:hint="eastAsia"/>
          <w:szCs w:val="21"/>
        </w:rPr>
        <w:t>孪</w:t>
      </w:r>
      <w:proofErr w:type="gramEnd"/>
      <w:r w:rsidRPr="000B0D42">
        <w:rPr>
          <w:rFonts w:hint="eastAsia"/>
          <w:szCs w:val="21"/>
        </w:rPr>
        <w:t>性发作、复杂部分性发作、单纯部分性发作和</w:t>
      </w:r>
      <w:proofErr w:type="gramStart"/>
      <w:r w:rsidRPr="000B0D42">
        <w:rPr>
          <w:rFonts w:hint="eastAsia"/>
          <w:szCs w:val="21"/>
        </w:rPr>
        <w:t>癫</w:t>
      </w:r>
      <w:proofErr w:type="gramEnd"/>
      <w:r w:rsidRPr="000B0D42">
        <w:rPr>
          <w:rFonts w:hint="eastAsia"/>
          <w:szCs w:val="21"/>
        </w:rPr>
        <w:t>癎持续状态。也可用于治疗三叉神经痛，隐性营养不良性大疱性表皮松解，发作性舞蹈手足徐动症，发作性控制障碍，肌强直症及三环类抗抑郁药过量时心脏传导障碍等。本品也适用于洋地黄中毒所致的室性及室上性心律失常</w:t>
      </w:r>
      <w:r w:rsidR="000B417C" w:rsidRPr="000B417C">
        <w:rPr>
          <w:rFonts w:hint="eastAsia"/>
          <w:szCs w:val="21"/>
        </w:rPr>
        <w:t>医学教</w:t>
      </w:r>
      <w:r w:rsidR="000B417C" w:rsidRPr="000B417C">
        <w:rPr>
          <w:rFonts w:hint="eastAsia"/>
          <w:szCs w:val="21"/>
        </w:rPr>
        <w:t>|</w:t>
      </w:r>
      <w:r w:rsidR="000B417C" w:rsidRPr="000B417C">
        <w:rPr>
          <w:rFonts w:hint="eastAsia"/>
          <w:szCs w:val="21"/>
        </w:rPr>
        <w:t>育网搜集整理</w:t>
      </w:r>
      <w:r w:rsidRPr="000B0D42">
        <w:rPr>
          <w:rFonts w:hint="eastAsia"/>
          <w:szCs w:val="21"/>
        </w:rPr>
        <w:t>，对其他各种原因引起的心律失常疗效较差。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63018F">
        <w:rPr>
          <w:rFonts w:hint="eastAsia"/>
          <w:szCs w:val="21"/>
        </w:rPr>
        <w:t>、</w:t>
      </w:r>
      <w:r w:rsidR="000B0D42" w:rsidRPr="000B0D42">
        <w:rPr>
          <w:rFonts w:hint="eastAsia"/>
          <w:szCs w:val="21"/>
        </w:rPr>
        <w:t>关于主动性异位心律，下列哪项不正确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A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阵发性心动过速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B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房性期前收缩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C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心房扑动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lastRenderedPageBreak/>
        <w:t>D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心室颤动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E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预激综合征</w:t>
      </w: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正确答案</w:t>
      </w:r>
      <w:r>
        <w:rPr>
          <w:rFonts w:hint="eastAsia"/>
          <w:szCs w:val="21"/>
        </w:rPr>
        <w:t>】</w:t>
      </w:r>
      <w:r w:rsidR="000B0D42" w:rsidRPr="000B0D42">
        <w:rPr>
          <w:rFonts w:hint="eastAsia"/>
          <w:szCs w:val="21"/>
        </w:rPr>
        <w:t>E</w:t>
      </w:r>
    </w:p>
    <w:p w:rsidR="006B65B9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答案解析</w:t>
      </w:r>
      <w:r>
        <w:rPr>
          <w:rFonts w:hint="eastAsia"/>
          <w:szCs w:val="21"/>
        </w:rPr>
        <w:t>】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预激是一种房室传导的异常现象，</w:t>
      </w:r>
      <w:proofErr w:type="gramStart"/>
      <w:r w:rsidRPr="000B0D42">
        <w:rPr>
          <w:rFonts w:hint="eastAsia"/>
          <w:szCs w:val="21"/>
        </w:rPr>
        <w:t>冲动经</w:t>
      </w:r>
      <w:proofErr w:type="gramEnd"/>
      <w:r w:rsidRPr="000B0D42">
        <w:rPr>
          <w:rFonts w:hint="eastAsia"/>
          <w:szCs w:val="21"/>
        </w:rPr>
        <w:t>附加通道下传，提早兴奋心室的一部分或全部，引起部分心室</w:t>
      </w:r>
      <w:proofErr w:type="gramStart"/>
      <w:r w:rsidRPr="000B0D42">
        <w:rPr>
          <w:rFonts w:hint="eastAsia"/>
          <w:szCs w:val="21"/>
        </w:rPr>
        <w:t>肌</w:t>
      </w:r>
      <w:proofErr w:type="gramEnd"/>
      <w:r w:rsidRPr="000B0D42">
        <w:rPr>
          <w:rFonts w:hint="eastAsia"/>
          <w:szCs w:val="21"/>
        </w:rPr>
        <w:t>提前激动。有预</w:t>
      </w:r>
      <w:proofErr w:type="gramStart"/>
      <w:r w:rsidRPr="000B0D42">
        <w:rPr>
          <w:rFonts w:hint="eastAsia"/>
          <w:szCs w:val="21"/>
        </w:rPr>
        <w:t>激现象</w:t>
      </w:r>
      <w:proofErr w:type="gramEnd"/>
      <w:r w:rsidRPr="000B0D42">
        <w:rPr>
          <w:rFonts w:hint="eastAsia"/>
          <w:szCs w:val="21"/>
        </w:rPr>
        <w:t>者称为预激综合征或</w:t>
      </w:r>
      <w:r w:rsidRPr="000B0D42">
        <w:rPr>
          <w:rFonts w:hint="eastAsia"/>
          <w:szCs w:val="21"/>
        </w:rPr>
        <w:t>WPW</w:t>
      </w:r>
      <w:r w:rsidRPr="000B0D42">
        <w:rPr>
          <w:rFonts w:hint="eastAsia"/>
          <w:szCs w:val="21"/>
        </w:rPr>
        <w:t>综合征，常</w:t>
      </w:r>
      <w:proofErr w:type="gramStart"/>
      <w:r w:rsidRPr="000B0D42">
        <w:rPr>
          <w:rFonts w:hint="eastAsia"/>
          <w:szCs w:val="21"/>
        </w:rPr>
        <w:t>合并室</w:t>
      </w:r>
      <w:proofErr w:type="gramEnd"/>
      <w:r w:rsidRPr="000B0D42">
        <w:rPr>
          <w:rFonts w:hint="eastAsia"/>
          <w:szCs w:val="21"/>
        </w:rPr>
        <w:t>上性阵发性心动过速发作。预激是一种较少见的心律失常，诊断主要靠心电图。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凡不是由窦房结起搏的激动均称为异位搏动，按其发生的机制不同，可分为主动的和被动的两大类，即主动性异位心律和被动性异位心律。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（</w:t>
      </w:r>
      <w:r w:rsidRPr="000B0D42">
        <w:rPr>
          <w:rFonts w:hint="eastAsia"/>
          <w:szCs w:val="21"/>
        </w:rPr>
        <w:t>1</w:t>
      </w:r>
      <w:r w:rsidRPr="000B0D42">
        <w:rPr>
          <w:rFonts w:hint="eastAsia"/>
          <w:szCs w:val="21"/>
        </w:rPr>
        <w:t>）主动性异位心律是由于异位起搏点的兴奋性增高、或折返激动或并行心律所产生的心律，而窦房结本身的自律性无改变。主动性异位心律主要包括以下几个方面：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①过早搏动，主要有房性过早搏动、房室交界性过早搏动、室性过早搏动。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②阵发性心动过速，主要有房性阵发性心动过速、房室交界性阵发性心动过速、室性阵发性心动过速。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③心房扑动，心房颤动。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④心室扑动，心室颤动。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（</w:t>
      </w:r>
      <w:r w:rsidRPr="000B0D42">
        <w:rPr>
          <w:rFonts w:hint="eastAsia"/>
          <w:szCs w:val="21"/>
        </w:rPr>
        <w:t>2</w:t>
      </w:r>
      <w:r w:rsidRPr="000B0D42">
        <w:rPr>
          <w:rFonts w:hint="eastAsia"/>
          <w:szCs w:val="21"/>
        </w:rPr>
        <w:t>）被动性异位搏动是由于窦房结停搏或起搏太慢，使异位潜在起搏点有机会除极达到阈电位，产生除极，带动心脏搏动。共有以下几种类型：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①房性逸搏；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②房室交界性逸搏；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③室性逸搏；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④房性逸搏心律；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⑤房室交界性逸搏心律</w:t>
      </w:r>
      <w:r w:rsidR="000B417C" w:rsidRPr="000B417C">
        <w:rPr>
          <w:rFonts w:hint="eastAsia"/>
          <w:szCs w:val="21"/>
        </w:rPr>
        <w:t>医学教</w:t>
      </w:r>
      <w:r w:rsidR="000B417C" w:rsidRPr="000B417C">
        <w:rPr>
          <w:rFonts w:hint="eastAsia"/>
          <w:szCs w:val="21"/>
        </w:rPr>
        <w:t>|</w:t>
      </w:r>
      <w:proofErr w:type="gramStart"/>
      <w:r w:rsidR="000B417C" w:rsidRPr="000B417C">
        <w:rPr>
          <w:rFonts w:hint="eastAsia"/>
          <w:szCs w:val="21"/>
        </w:rPr>
        <w:t>育网搜集</w:t>
      </w:r>
      <w:proofErr w:type="gramEnd"/>
      <w:r w:rsidR="000B417C" w:rsidRPr="000B417C">
        <w:rPr>
          <w:rFonts w:hint="eastAsia"/>
          <w:szCs w:val="21"/>
        </w:rPr>
        <w:t>整理</w:t>
      </w:r>
      <w:r w:rsidRPr="000B0D42">
        <w:rPr>
          <w:rFonts w:hint="eastAsia"/>
          <w:szCs w:val="21"/>
        </w:rPr>
        <w:t>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⑥室性逸搏心律；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所谓逸搏是指当窦房结兴奋性降低或停搏时，隐性起搏点的舒张期除极有机会达到阈电位，从而发生激动，带动整个心脏，称为逸搏。被动异位心律为生理性保护机制，其本身不需要治疗，如果心室率太慢而产生症状或低血压者，需提高心室率，给予治疗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预激综合征主要是房室间传导途径异常。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="001D1370">
        <w:rPr>
          <w:rFonts w:hint="eastAsia"/>
          <w:szCs w:val="21"/>
        </w:rPr>
        <w:t>、</w:t>
      </w:r>
      <w:r w:rsidR="000B0D42" w:rsidRPr="000B0D42">
        <w:rPr>
          <w:rFonts w:hint="eastAsia"/>
          <w:szCs w:val="21"/>
        </w:rPr>
        <w:t>下列哪种疾病不能依据骨髓穿刺检查而排除诊断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A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缺铁性贫血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B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原发性血小板减少性紫癜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C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急性白血病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D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淋巴瘤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E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再生障碍性贫血</w:t>
      </w: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正确答案</w:t>
      </w:r>
      <w:r>
        <w:rPr>
          <w:rFonts w:hint="eastAsia"/>
          <w:szCs w:val="21"/>
        </w:rPr>
        <w:t>】</w:t>
      </w:r>
      <w:r w:rsidR="000B0D42" w:rsidRPr="000B0D42">
        <w:rPr>
          <w:rFonts w:hint="eastAsia"/>
          <w:szCs w:val="21"/>
        </w:rPr>
        <w:t>D</w:t>
      </w:r>
    </w:p>
    <w:p w:rsidR="006B65B9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答案解析</w:t>
      </w:r>
      <w:r>
        <w:rPr>
          <w:rFonts w:hint="eastAsia"/>
          <w:szCs w:val="21"/>
        </w:rPr>
        <w:t>】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lastRenderedPageBreak/>
        <w:t>ITP</w:t>
      </w:r>
      <w:r w:rsidRPr="000B0D42">
        <w:rPr>
          <w:rFonts w:hint="eastAsia"/>
          <w:szCs w:val="21"/>
        </w:rPr>
        <w:t>：骨髓巨核细胞数目增多或正常，</w:t>
      </w:r>
      <w:proofErr w:type="gramStart"/>
      <w:r w:rsidRPr="000B0D42">
        <w:rPr>
          <w:rFonts w:hint="eastAsia"/>
          <w:szCs w:val="21"/>
        </w:rPr>
        <w:t>伴成熟</w:t>
      </w:r>
      <w:proofErr w:type="gramEnd"/>
      <w:r w:rsidRPr="000B0D42">
        <w:rPr>
          <w:rFonts w:hint="eastAsia"/>
          <w:szCs w:val="21"/>
        </w:rPr>
        <w:t>障碍。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IDA</w:t>
      </w:r>
      <w:r w:rsidRPr="000B0D42">
        <w:rPr>
          <w:rFonts w:hint="eastAsia"/>
          <w:szCs w:val="21"/>
        </w:rPr>
        <w:t>：骨髓红系</w:t>
      </w:r>
      <w:proofErr w:type="gramStart"/>
      <w:r w:rsidRPr="000B0D42">
        <w:rPr>
          <w:rFonts w:hint="eastAsia"/>
          <w:szCs w:val="21"/>
        </w:rPr>
        <w:t>造血呈轻至</w:t>
      </w:r>
      <w:proofErr w:type="gramEnd"/>
      <w:r w:rsidRPr="000B0D42">
        <w:rPr>
          <w:rFonts w:hint="eastAsia"/>
          <w:szCs w:val="21"/>
        </w:rPr>
        <w:t>中度活跃，以中晚幼红细胞增生为主。骨髓铁染色细胞</w:t>
      </w:r>
      <w:proofErr w:type="gramStart"/>
      <w:r w:rsidRPr="000B0D42">
        <w:rPr>
          <w:rFonts w:hint="eastAsia"/>
          <w:szCs w:val="21"/>
        </w:rPr>
        <w:t>内外铁</w:t>
      </w:r>
      <w:proofErr w:type="gramEnd"/>
      <w:r w:rsidRPr="000B0D42">
        <w:rPr>
          <w:rFonts w:hint="eastAsia"/>
          <w:szCs w:val="21"/>
        </w:rPr>
        <w:t>均减少，尤以细胞外铁为明显，是诊断</w:t>
      </w:r>
      <w:r w:rsidRPr="000B0D42">
        <w:rPr>
          <w:rFonts w:hint="eastAsia"/>
          <w:szCs w:val="21"/>
        </w:rPr>
        <w:t>IDA</w:t>
      </w:r>
      <w:r w:rsidRPr="000B0D42">
        <w:rPr>
          <w:rFonts w:hint="eastAsia"/>
          <w:szCs w:val="21"/>
        </w:rPr>
        <w:t>的可靠指标。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AA</w:t>
      </w:r>
      <w:r w:rsidRPr="000B0D42">
        <w:rPr>
          <w:rFonts w:hint="eastAsia"/>
          <w:szCs w:val="21"/>
        </w:rPr>
        <w:t>：骨髓</w:t>
      </w:r>
      <w:proofErr w:type="gramStart"/>
      <w:r w:rsidRPr="000B0D42">
        <w:rPr>
          <w:rFonts w:hint="eastAsia"/>
          <w:szCs w:val="21"/>
        </w:rPr>
        <w:t>象</w:t>
      </w:r>
      <w:proofErr w:type="gramEnd"/>
      <w:r w:rsidRPr="000B0D42">
        <w:rPr>
          <w:rFonts w:hint="eastAsia"/>
          <w:szCs w:val="21"/>
        </w:rPr>
        <w:t>穿刺涂片特点是骨髓颗粒减少，增生不良，三系造血有核细胞均减少，无明显病态造血现象。骨髓活检主要特点是骨髓脂肪变，三系造血细胞减少。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急性白血病：骨髓</w:t>
      </w:r>
      <w:proofErr w:type="gramStart"/>
      <w:r w:rsidRPr="000B0D42">
        <w:rPr>
          <w:rFonts w:hint="eastAsia"/>
          <w:szCs w:val="21"/>
        </w:rPr>
        <w:t>象</w:t>
      </w:r>
      <w:proofErr w:type="gramEnd"/>
      <w:r w:rsidRPr="000B0D42">
        <w:rPr>
          <w:rFonts w:hint="eastAsia"/>
          <w:szCs w:val="21"/>
        </w:rPr>
        <w:t>多数病例骨髓</w:t>
      </w:r>
      <w:proofErr w:type="gramStart"/>
      <w:r w:rsidRPr="000B0D42">
        <w:rPr>
          <w:rFonts w:hint="eastAsia"/>
          <w:szCs w:val="21"/>
        </w:rPr>
        <w:t>象</w:t>
      </w:r>
      <w:proofErr w:type="gramEnd"/>
      <w:r w:rsidRPr="000B0D42">
        <w:rPr>
          <w:rFonts w:hint="eastAsia"/>
          <w:szCs w:val="21"/>
        </w:rPr>
        <w:t>有核细胞显著增多，主要是白血病性的原始和幼稚细胞，达</w:t>
      </w:r>
      <w:r w:rsidRPr="000B0D42">
        <w:rPr>
          <w:rFonts w:hint="eastAsia"/>
          <w:szCs w:val="21"/>
        </w:rPr>
        <w:t>20%</w:t>
      </w:r>
      <w:r w:rsidRPr="000B0D42">
        <w:rPr>
          <w:rFonts w:hint="eastAsia"/>
          <w:szCs w:val="21"/>
        </w:rPr>
        <w:t>以上。可有“裂孔现象”。白血病性原始细胞形态常有异常改变。</w:t>
      </w:r>
      <w:r w:rsidRPr="000B0D42">
        <w:rPr>
          <w:rFonts w:hint="eastAsia"/>
          <w:szCs w:val="21"/>
        </w:rPr>
        <w:t>Auer</w:t>
      </w:r>
      <w:r w:rsidRPr="000B0D42">
        <w:rPr>
          <w:rFonts w:hint="eastAsia"/>
          <w:szCs w:val="21"/>
        </w:rPr>
        <w:t>小体较常见于急性粒细胞白血病中，不见于急性淋巴细胞性白血病。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淋巴瘤：骨髓大多为非特异性。如能</w:t>
      </w:r>
      <w:proofErr w:type="gramStart"/>
      <w:r w:rsidRPr="000B0D42">
        <w:rPr>
          <w:rFonts w:hint="eastAsia"/>
          <w:szCs w:val="21"/>
        </w:rPr>
        <w:t>找到里</w:t>
      </w:r>
      <w:proofErr w:type="gramEnd"/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斯细胞对诊断有助。里</w:t>
      </w:r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斯细胞大小不一，约</w:t>
      </w:r>
      <w:r w:rsidRPr="000B0D42">
        <w:rPr>
          <w:rFonts w:hint="eastAsia"/>
          <w:szCs w:val="21"/>
        </w:rPr>
        <w:t>20</w:t>
      </w:r>
      <w:r w:rsidRPr="000B0D42">
        <w:rPr>
          <w:rFonts w:hint="eastAsia"/>
          <w:szCs w:val="21"/>
        </w:rPr>
        <w:t>μ</w:t>
      </w:r>
      <w:r w:rsidRPr="000B0D42">
        <w:rPr>
          <w:rFonts w:hint="eastAsia"/>
          <w:szCs w:val="21"/>
        </w:rPr>
        <w:t>m</w:t>
      </w:r>
      <w:r w:rsidRPr="000B0D42">
        <w:rPr>
          <w:rFonts w:hint="eastAsia"/>
          <w:szCs w:val="21"/>
        </w:rPr>
        <w:t>～</w:t>
      </w:r>
      <w:r w:rsidRPr="000B0D42">
        <w:rPr>
          <w:rFonts w:hint="eastAsia"/>
          <w:szCs w:val="21"/>
        </w:rPr>
        <w:t>60</w:t>
      </w:r>
      <w:r w:rsidRPr="000B0D42">
        <w:rPr>
          <w:rFonts w:hint="eastAsia"/>
          <w:szCs w:val="21"/>
        </w:rPr>
        <w:t>μ</w:t>
      </w:r>
      <w:r w:rsidRPr="000B0D42">
        <w:rPr>
          <w:rFonts w:hint="eastAsia"/>
          <w:szCs w:val="21"/>
        </w:rPr>
        <w:t>m</w:t>
      </w:r>
      <w:r w:rsidRPr="000B0D42">
        <w:rPr>
          <w:rFonts w:hint="eastAsia"/>
          <w:szCs w:val="21"/>
        </w:rPr>
        <w:t>，多数较大，形态极不规则。胞浆嗜双色性，核外形不规则，可呈“镜影”状，也可多叶或多核，偶有单核，</w:t>
      </w:r>
      <w:proofErr w:type="gramStart"/>
      <w:r w:rsidRPr="000B0D42">
        <w:rPr>
          <w:rFonts w:hint="eastAsia"/>
          <w:szCs w:val="21"/>
        </w:rPr>
        <w:t>核染质</w:t>
      </w:r>
      <w:proofErr w:type="gramEnd"/>
      <w:r w:rsidRPr="000B0D42">
        <w:rPr>
          <w:rFonts w:hint="eastAsia"/>
          <w:szCs w:val="21"/>
        </w:rPr>
        <w:t>粗细不等，核仁</w:t>
      </w:r>
      <w:proofErr w:type="gramStart"/>
      <w:r w:rsidRPr="000B0D42">
        <w:rPr>
          <w:rFonts w:hint="eastAsia"/>
          <w:szCs w:val="21"/>
        </w:rPr>
        <w:t>可大达核的</w:t>
      </w:r>
      <w:proofErr w:type="gramEnd"/>
      <w:r w:rsidRPr="000B0D42">
        <w:rPr>
          <w:rFonts w:hint="eastAsia"/>
          <w:szCs w:val="21"/>
        </w:rPr>
        <w:t>1/3</w:t>
      </w:r>
      <w:r w:rsidRPr="000B0D42">
        <w:rPr>
          <w:rFonts w:hint="eastAsia"/>
          <w:szCs w:val="21"/>
        </w:rPr>
        <w:t>。结节硬化型</w:t>
      </w:r>
      <w:r w:rsidRPr="000B0D42">
        <w:rPr>
          <w:rFonts w:hint="eastAsia"/>
          <w:szCs w:val="21"/>
        </w:rPr>
        <w:t>HD</w:t>
      </w:r>
      <w:r w:rsidRPr="000B0D42">
        <w:rPr>
          <w:rFonts w:hint="eastAsia"/>
          <w:szCs w:val="21"/>
        </w:rPr>
        <w:t>中里</w:t>
      </w:r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斯细胞由于变形，浆浓缩，两细胞核之间似有空隙，称为腔</w:t>
      </w:r>
      <w:proofErr w:type="gramStart"/>
      <w:r w:rsidRPr="000B0D42">
        <w:rPr>
          <w:rFonts w:hint="eastAsia"/>
          <w:szCs w:val="21"/>
        </w:rPr>
        <w:t>隙型里</w:t>
      </w:r>
      <w:proofErr w:type="gramEnd"/>
      <w:r w:rsidRPr="000B0D42">
        <w:rPr>
          <w:rFonts w:hint="eastAsia"/>
          <w:szCs w:val="21"/>
        </w:rPr>
        <w:t>-</w:t>
      </w:r>
      <w:r w:rsidRPr="000B0D42">
        <w:rPr>
          <w:rFonts w:hint="eastAsia"/>
          <w:szCs w:val="21"/>
        </w:rPr>
        <w:t>斯细胞。浸润大多由血源播散而来，骨髓穿刺涂片阳性率仅</w:t>
      </w:r>
      <w:r w:rsidRPr="000B0D42">
        <w:rPr>
          <w:rFonts w:hint="eastAsia"/>
          <w:szCs w:val="21"/>
        </w:rPr>
        <w:t>3</w:t>
      </w:r>
      <w:r w:rsidRPr="000B0D42">
        <w:rPr>
          <w:rFonts w:hint="eastAsia"/>
          <w:szCs w:val="21"/>
        </w:rPr>
        <w:t>％，但活检法可提高至</w:t>
      </w:r>
      <w:r w:rsidRPr="000B0D42">
        <w:rPr>
          <w:rFonts w:hint="eastAsia"/>
          <w:szCs w:val="21"/>
        </w:rPr>
        <w:t>9</w:t>
      </w:r>
      <w:r w:rsidRPr="000B0D42">
        <w:rPr>
          <w:rFonts w:hint="eastAsia"/>
          <w:szCs w:val="21"/>
        </w:rPr>
        <w:t>％</w:t>
      </w:r>
      <w:r w:rsidRPr="000B0D42">
        <w:rPr>
          <w:rFonts w:hint="eastAsia"/>
          <w:szCs w:val="21"/>
        </w:rPr>
        <w:t>~22</w:t>
      </w:r>
      <w:r w:rsidRPr="000B0D42">
        <w:rPr>
          <w:rFonts w:hint="eastAsia"/>
          <w:szCs w:val="21"/>
        </w:rPr>
        <w:t>％，用以探索骨髓转移，意义较大</w:t>
      </w:r>
      <w:r w:rsidR="000B417C" w:rsidRPr="000B417C">
        <w:rPr>
          <w:rFonts w:hint="eastAsia"/>
          <w:szCs w:val="21"/>
        </w:rPr>
        <w:t>医学教</w:t>
      </w:r>
      <w:r w:rsidR="000B417C" w:rsidRPr="000B417C">
        <w:rPr>
          <w:rFonts w:hint="eastAsia"/>
          <w:szCs w:val="21"/>
        </w:rPr>
        <w:t>|</w:t>
      </w:r>
      <w:proofErr w:type="gramStart"/>
      <w:r w:rsidR="000B417C" w:rsidRPr="000B417C">
        <w:rPr>
          <w:rFonts w:hint="eastAsia"/>
          <w:szCs w:val="21"/>
        </w:rPr>
        <w:t>育网搜集</w:t>
      </w:r>
      <w:proofErr w:type="gramEnd"/>
      <w:r w:rsidR="000B417C" w:rsidRPr="000B417C">
        <w:rPr>
          <w:rFonts w:hint="eastAsia"/>
          <w:szCs w:val="21"/>
        </w:rPr>
        <w:t>整理</w:t>
      </w:r>
      <w:r w:rsidRPr="000B0D42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 w:rsidR="001D1370">
        <w:rPr>
          <w:rFonts w:hint="eastAsia"/>
          <w:szCs w:val="21"/>
        </w:rPr>
        <w:t>、</w:t>
      </w:r>
      <w:r w:rsidR="000B0D42" w:rsidRPr="000B0D42">
        <w:rPr>
          <w:rFonts w:hint="eastAsia"/>
          <w:szCs w:val="21"/>
        </w:rPr>
        <w:t>诊断原发性甲状腺功能减退症最敏感的指标是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szCs w:val="21"/>
        </w:rPr>
        <w:t>A</w:t>
      </w:r>
      <w:r w:rsidR="0063018F">
        <w:rPr>
          <w:rFonts w:hint="eastAsia"/>
          <w:szCs w:val="21"/>
        </w:rPr>
        <w:t>.</w:t>
      </w:r>
      <w:r w:rsidRPr="000B0D42">
        <w:rPr>
          <w:szCs w:val="21"/>
        </w:rPr>
        <w:t>T</w:t>
      </w:r>
      <w:r w:rsidRPr="0063018F">
        <w:rPr>
          <w:szCs w:val="21"/>
          <w:vertAlign w:val="subscript"/>
        </w:rPr>
        <w:t>3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szCs w:val="21"/>
        </w:rPr>
        <w:t>B</w:t>
      </w:r>
      <w:r w:rsidR="0063018F">
        <w:rPr>
          <w:rFonts w:hint="eastAsia"/>
          <w:szCs w:val="21"/>
        </w:rPr>
        <w:t>.</w:t>
      </w:r>
      <w:r w:rsidRPr="000B0D42">
        <w:rPr>
          <w:szCs w:val="21"/>
        </w:rPr>
        <w:t>T</w:t>
      </w:r>
      <w:r w:rsidRPr="0063018F">
        <w:rPr>
          <w:szCs w:val="21"/>
          <w:vertAlign w:val="subscript"/>
        </w:rPr>
        <w:t>4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szCs w:val="21"/>
        </w:rPr>
        <w:t>C</w:t>
      </w:r>
      <w:r w:rsidR="0063018F">
        <w:rPr>
          <w:rFonts w:hint="eastAsia"/>
          <w:szCs w:val="21"/>
        </w:rPr>
        <w:t>.</w:t>
      </w:r>
      <w:r w:rsidRPr="000B0D42">
        <w:rPr>
          <w:szCs w:val="21"/>
        </w:rPr>
        <w:t>FT</w:t>
      </w:r>
      <w:r w:rsidRPr="0063018F">
        <w:rPr>
          <w:szCs w:val="21"/>
          <w:vertAlign w:val="subscript"/>
        </w:rPr>
        <w:t>3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szCs w:val="21"/>
        </w:rPr>
        <w:t>D</w:t>
      </w:r>
      <w:r w:rsidR="0063018F">
        <w:rPr>
          <w:rFonts w:hint="eastAsia"/>
          <w:szCs w:val="21"/>
        </w:rPr>
        <w:t>.</w:t>
      </w:r>
      <w:r w:rsidRPr="000B0D42">
        <w:rPr>
          <w:szCs w:val="21"/>
        </w:rPr>
        <w:t>TSH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E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甲状腺摄碘率</w:t>
      </w:r>
    </w:p>
    <w:p w:rsidR="000B0D42" w:rsidRPr="000B0D42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正确答案</w:t>
      </w:r>
      <w:r>
        <w:rPr>
          <w:rFonts w:hint="eastAsia"/>
          <w:szCs w:val="21"/>
        </w:rPr>
        <w:t>】</w:t>
      </w:r>
      <w:r w:rsidR="000B0D42" w:rsidRPr="000B0D42">
        <w:rPr>
          <w:rFonts w:hint="eastAsia"/>
          <w:szCs w:val="21"/>
        </w:rPr>
        <w:t>D</w:t>
      </w:r>
    </w:p>
    <w:p w:rsidR="006B65B9" w:rsidRDefault="006B65B9" w:rsidP="00803EFD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0B0D42" w:rsidRPr="000B0D42">
        <w:rPr>
          <w:rFonts w:hint="eastAsia"/>
          <w:szCs w:val="21"/>
        </w:rPr>
        <w:t>答案解析</w:t>
      </w:r>
      <w:r>
        <w:rPr>
          <w:rFonts w:hint="eastAsia"/>
          <w:szCs w:val="21"/>
        </w:rPr>
        <w:t>】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1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增高是原发性</w:t>
      </w:r>
      <w:proofErr w:type="gramStart"/>
      <w:r w:rsidRPr="000B0D42">
        <w:rPr>
          <w:rFonts w:hint="eastAsia"/>
          <w:szCs w:val="21"/>
        </w:rPr>
        <w:t>甲减最敏感</w:t>
      </w:r>
      <w:proofErr w:type="gramEnd"/>
      <w:r w:rsidRPr="000B0D42">
        <w:rPr>
          <w:rFonts w:hint="eastAsia"/>
          <w:szCs w:val="21"/>
        </w:rPr>
        <w:t>的诊断指标</w:t>
      </w:r>
      <w:r w:rsidR="00A10AD9">
        <w:rPr>
          <w:rFonts w:hint="eastAsia"/>
          <w:szCs w:val="21"/>
        </w:rPr>
        <w:t>。</w:t>
      </w:r>
      <w:r w:rsidRPr="000B0D42">
        <w:rPr>
          <w:rFonts w:hint="eastAsia"/>
          <w:szCs w:val="21"/>
        </w:rPr>
        <w:t>亚临床期仅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增高</w:t>
      </w:r>
      <w:r w:rsidR="00A10AD9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2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TT</w:t>
      </w:r>
      <w:r w:rsidRPr="0063018F">
        <w:rPr>
          <w:rFonts w:hint="eastAsia"/>
          <w:szCs w:val="21"/>
          <w:vertAlign w:val="subscript"/>
        </w:rPr>
        <w:t>4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TT</w:t>
      </w:r>
      <w:r w:rsidRPr="0063018F">
        <w:rPr>
          <w:rFonts w:hint="eastAsia"/>
          <w:szCs w:val="21"/>
          <w:vertAlign w:val="subscript"/>
        </w:rPr>
        <w:t>3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4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3</w:t>
      </w:r>
      <w:r w:rsidRPr="000B0D42">
        <w:rPr>
          <w:rFonts w:hint="eastAsia"/>
          <w:szCs w:val="21"/>
        </w:rPr>
        <w:t>降低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TT</w:t>
      </w:r>
      <w:r w:rsidRPr="0063018F">
        <w:rPr>
          <w:rFonts w:hint="eastAsia"/>
          <w:szCs w:val="21"/>
          <w:vertAlign w:val="subscript"/>
        </w:rPr>
        <w:t>4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4</w:t>
      </w:r>
      <w:r w:rsidRPr="000B0D42">
        <w:rPr>
          <w:rFonts w:hint="eastAsia"/>
          <w:szCs w:val="21"/>
        </w:rPr>
        <w:t>较</w:t>
      </w:r>
      <w:r w:rsidRPr="000B0D42">
        <w:rPr>
          <w:rFonts w:hint="eastAsia"/>
          <w:szCs w:val="21"/>
        </w:rPr>
        <w:t>TT</w:t>
      </w:r>
      <w:r w:rsidRPr="0063018F">
        <w:rPr>
          <w:rFonts w:hint="eastAsia"/>
          <w:szCs w:val="21"/>
          <w:vertAlign w:val="subscript"/>
        </w:rPr>
        <w:t>3</w:t>
      </w:r>
      <w:r w:rsidR="00A10AD9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3</w:t>
      </w:r>
      <w:r w:rsidRPr="000B0D42">
        <w:rPr>
          <w:rFonts w:hint="eastAsia"/>
          <w:szCs w:val="21"/>
        </w:rPr>
        <w:t>先降低而且更明显</w:t>
      </w:r>
      <w:r w:rsidR="00A10AD9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3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rT3</w:t>
      </w:r>
      <w:r w:rsidRPr="000B0D42">
        <w:rPr>
          <w:rFonts w:hint="eastAsia"/>
          <w:szCs w:val="21"/>
        </w:rPr>
        <w:t>降低明显</w:t>
      </w:r>
      <w:r w:rsidR="00A10AD9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4</w:t>
      </w:r>
      <w:r w:rsidR="0063018F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甲状腺摄</w:t>
      </w:r>
      <w:r w:rsidRPr="00A10AD9">
        <w:rPr>
          <w:rFonts w:hint="eastAsia"/>
          <w:szCs w:val="21"/>
          <w:vertAlign w:val="superscript"/>
        </w:rPr>
        <w:t>131</w:t>
      </w:r>
      <w:r w:rsidRPr="000B0D42">
        <w:rPr>
          <w:rFonts w:hint="eastAsia"/>
          <w:szCs w:val="21"/>
        </w:rPr>
        <w:t>I</w:t>
      </w:r>
      <w:r w:rsidRPr="000B0D42">
        <w:rPr>
          <w:rFonts w:hint="eastAsia"/>
          <w:szCs w:val="21"/>
        </w:rPr>
        <w:t>率</w:t>
      </w:r>
      <w:r w:rsidRPr="000B0D42">
        <w:rPr>
          <w:rFonts w:hint="eastAsia"/>
          <w:szCs w:val="21"/>
        </w:rPr>
        <w:t>:</w:t>
      </w:r>
      <w:r w:rsidRPr="000B0D42">
        <w:rPr>
          <w:rFonts w:hint="eastAsia"/>
          <w:szCs w:val="21"/>
        </w:rPr>
        <w:t>可呈低平曲线</w:t>
      </w:r>
      <w:r w:rsidR="00A10AD9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兴奋试验药理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合成</w:t>
      </w:r>
      <w:r w:rsidRPr="000B0D42">
        <w:rPr>
          <w:rFonts w:hint="eastAsia"/>
          <w:szCs w:val="21"/>
        </w:rPr>
        <w:t>TRH</w:t>
      </w:r>
      <w:r w:rsidR="001B67BF">
        <w:rPr>
          <w:rFonts w:hint="eastAsia"/>
          <w:szCs w:val="21"/>
        </w:rPr>
        <w:t xml:space="preserve"> </w:t>
      </w:r>
      <w:r w:rsidRPr="000B0D42">
        <w:rPr>
          <w:rFonts w:hint="eastAsia"/>
          <w:szCs w:val="21"/>
        </w:rPr>
        <w:t>500</w:t>
      </w:r>
      <w:r w:rsidRPr="000B0D42">
        <w:rPr>
          <w:rFonts w:hint="eastAsia"/>
          <w:szCs w:val="21"/>
        </w:rPr>
        <w:t>μ</w:t>
      </w:r>
      <w:r w:rsidRPr="000B0D42">
        <w:rPr>
          <w:rFonts w:hint="eastAsia"/>
          <w:szCs w:val="21"/>
        </w:rPr>
        <w:t>g</w:t>
      </w:r>
      <w:r w:rsidRPr="000B0D42">
        <w:rPr>
          <w:rFonts w:hint="eastAsia"/>
          <w:szCs w:val="21"/>
        </w:rPr>
        <w:t>静脉推注前，后测定</w:t>
      </w:r>
      <w:r w:rsidRPr="000B0D42">
        <w:rPr>
          <w:rFonts w:hint="eastAsia"/>
          <w:szCs w:val="21"/>
        </w:rPr>
        <w:t>TSH</w:t>
      </w:r>
      <w:r w:rsidR="00A10AD9">
        <w:rPr>
          <w:rFonts w:hint="eastAsia"/>
          <w:szCs w:val="21"/>
        </w:rPr>
        <w:t>。</w:t>
      </w:r>
      <w:r w:rsidRPr="000B0D42">
        <w:rPr>
          <w:rFonts w:hint="eastAsia"/>
          <w:szCs w:val="21"/>
        </w:rPr>
        <w:t>正常情况下，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水平有</w:t>
      </w:r>
      <w:r w:rsidRPr="000B0D42">
        <w:rPr>
          <w:rFonts w:hint="eastAsia"/>
          <w:szCs w:val="21"/>
        </w:rPr>
        <w:t>5</w:t>
      </w:r>
      <w:r w:rsidR="001B67BF">
        <w:rPr>
          <w:rFonts w:hint="eastAsia"/>
          <w:szCs w:val="21"/>
        </w:rPr>
        <w:t>～</w:t>
      </w:r>
      <w:r w:rsidRPr="000B0D42">
        <w:rPr>
          <w:rFonts w:hint="eastAsia"/>
          <w:szCs w:val="21"/>
        </w:rPr>
        <w:t>25</w:t>
      </w:r>
      <w:r w:rsidRPr="000B0D42">
        <w:rPr>
          <w:rFonts w:hint="eastAsia"/>
          <w:szCs w:val="21"/>
        </w:rPr>
        <w:t>μ</w:t>
      </w:r>
      <w:r w:rsidRPr="000B0D42">
        <w:rPr>
          <w:rFonts w:hint="eastAsia"/>
          <w:szCs w:val="21"/>
        </w:rPr>
        <w:t>u/ml</w:t>
      </w:r>
      <w:r w:rsidRPr="000B0D42">
        <w:rPr>
          <w:rFonts w:hint="eastAsia"/>
          <w:szCs w:val="21"/>
        </w:rPr>
        <w:t>快速上升，峰值在</w:t>
      </w:r>
      <w:r w:rsidRPr="000B0D42">
        <w:rPr>
          <w:rFonts w:hint="eastAsia"/>
          <w:szCs w:val="21"/>
        </w:rPr>
        <w:t>30</w:t>
      </w:r>
      <w:r w:rsidRPr="000B0D42">
        <w:rPr>
          <w:rFonts w:hint="eastAsia"/>
          <w:szCs w:val="21"/>
        </w:rPr>
        <w:t>分钟，</w:t>
      </w:r>
      <w:r w:rsidRPr="000B0D42">
        <w:rPr>
          <w:rFonts w:hint="eastAsia"/>
          <w:szCs w:val="21"/>
        </w:rPr>
        <w:t>120</w:t>
      </w:r>
      <w:r w:rsidRPr="000B0D42">
        <w:rPr>
          <w:rFonts w:hint="eastAsia"/>
          <w:szCs w:val="21"/>
        </w:rPr>
        <w:t>分钟恢复正常。原发性甲状腺功能减退上升过高。继发于垂体病变的甲状腺功能减退，缺乏或损害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对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的反应。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贮备缺乏，而有正常垂体贮备的下丘脑病病人，通常对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有正常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释放，虽然释放延迟和延长，导致释放时间改变。甲状腺功能亢进病人，即使注射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释放仍然被抑制，因为增高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4</w:t>
      </w:r>
      <w:r w:rsidRPr="000B0D42">
        <w:rPr>
          <w:rFonts w:hint="eastAsia"/>
          <w:szCs w:val="21"/>
        </w:rPr>
        <w:t>和</w:t>
      </w:r>
      <w:r w:rsidRPr="000B0D42">
        <w:rPr>
          <w:rFonts w:hint="eastAsia"/>
          <w:szCs w:val="21"/>
        </w:rPr>
        <w:t>FT</w:t>
      </w:r>
      <w:r w:rsidRPr="0063018F">
        <w:rPr>
          <w:rFonts w:hint="eastAsia"/>
          <w:szCs w:val="21"/>
          <w:vertAlign w:val="subscript"/>
        </w:rPr>
        <w:t>3</w:t>
      </w:r>
      <w:r w:rsidRPr="000B0D42">
        <w:rPr>
          <w:rFonts w:hint="eastAsia"/>
          <w:szCs w:val="21"/>
        </w:rPr>
        <w:t>产生促甲状腺细胞抑制效应。然而，用最新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试验诊断甲状腺功能罕见需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试验，因为基础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与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对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反应成正比</w:t>
      </w:r>
      <w:r w:rsidR="000B417C" w:rsidRPr="000B417C">
        <w:rPr>
          <w:rFonts w:hint="eastAsia"/>
          <w:szCs w:val="21"/>
        </w:rPr>
        <w:t>医学教</w:t>
      </w:r>
      <w:r w:rsidR="000B417C" w:rsidRPr="000B417C">
        <w:rPr>
          <w:rFonts w:hint="eastAsia"/>
          <w:szCs w:val="21"/>
        </w:rPr>
        <w:t>|</w:t>
      </w:r>
      <w:proofErr w:type="gramStart"/>
      <w:r w:rsidR="000B417C" w:rsidRPr="000B417C">
        <w:rPr>
          <w:rFonts w:hint="eastAsia"/>
          <w:szCs w:val="21"/>
        </w:rPr>
        <w:t>育网搜集</w:t>
      </w:r>
      <w:proofErr w:type="gramEnd"/>
      <w:r w:rsidR="000B417C" w:rsidRPr="000B417C">
        <w:rPr>
          <w:rFonts w:hint="eastAsia"/>
          <w:szCs w:val="21"/>
        </w:rPr>
        <w:t>整理</w:t>
      </w:r>
      <w:r w:rsidRPr="000B0D42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临床意义：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测定静脉注射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后血清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浓度变化，可协助鉴别</w:t>
      </w:r>
      <w:proofErr w:type="gramStart"/>
      <w:r w:rsidRPr="000B0D42">
        <w:rPr>
          <w:rFonts w:hint="eastAsia"/>
          <w:szCs w:val="21"/>
        </w:rPr>
        <w:t>甲低系原</w:t>
      </w:r>
      <w:proofErr w:type="gramEnd"/>
      <w:r w:rsidRPr="000B0D42">
        <w:rPr>
          <w:rFonts w:hint="eastAsia"/>
          <w:szCs w:val="21"/>
        </w:rPr>
        <w:t>发于甲状腺，或继发于</w:t>
      </w:r>
      <w:r w:rsidRPr="000B0D42">
        <w:rPr>
          <w:rFonts w:hint="eastAsia"/>
          <w:szCs w:val="21"/>
        </w:rPr>
        <w:lastRenderedPageBreak/>
        <w:t>下丘脑或垂体疾患。对甲亢亦有辅助诊断价值。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原发性甲低：此类患者下丘脑和垂体均正常，病变主要在甲状腺，故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兴奋试验呈过高反应，基础血清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水平即增高，静脉注射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后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显著增高。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继发于垂体病变的甲低：由于病变在垂体，所以基础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水平低，注射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后，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水平无变化。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继发于下丘脑的甲低：由于病变在下丘脑，所以基础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水平低，注射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后，垂体合成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的细胞兴奋，血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水平有所升高</w:t>
      </w:r>
      <w:r w:rsidR="000B417C" w:rsidRPr="000B417C">
        <w:rPr>
          <w:rFonts w:hint="eastAsia"/>
          <w:szCs w:val="21"/>
        </w:rPr>
        <w:t>医学教</w:t>
      </w:r>
      <w:r w:rsidR="000B417C" w:rsidRPr="000B417C">
        <w:rPr>
          <w:rFonts w:hint="eastAsia"/>
          <w:szCs w:val="21"/>
        </w:rPr>
        <w:t>|</w:t>
      </w:r>
      <w:proofErr w:type="gramStart"/>
      <w:r w:rsidR="000B417C" w:rsidRPr="000B417C">
        <w:rPr>
          <w:rFonts w:hint="eastAsia"/>
          <w:szCs w:val="21"/>
        </w:rPr>
        <w:t>育网搜集</w:t>
      </w:r>
      <w:proofErr w:type="gramEnd"/>
      <w:r w:rsidR="000B417C" w:rsidRPr="000B417C">
        <w:rPr>
          <w:rFonts w:hint="eastAsia"/>
          <w:szCs w:val="21"/>
        </w:rPr>
        <w:t>整理</w:t>
      </w:r>
      <w:r w:rsidRPr="000B0D42">
        <w:rPr>
          <w:rFonts w:hint="eastAsia"/>
          <w:szCs w:val="21"/>
        </w:rPr>
        <w:t>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相关疾病：原发性甲低甲状腺癌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参考值：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正常人静脉注射</w:t>
      </w:r>
      <w:r w:rsidRPr="000B0D42">
        <w:rPr>
          <w:rFonts w:hint="eastAsia"/>
          <w:szCs w:val="21"/>
        </w:rPr>
        <w:t>TRH30</w:t>
      </w:r>
      <w:r w:rsidRPr="000B0D42">
        <w:rPr>
          <w:rFonts w:hint="eastAsia"/>
          <w:szCs w:val="21"/>
        </w:rPr>
        <w:t>μ</w:t>
      </w:r>
      <w:r w:rsidRPr="000B0D42">
        <w:rPr>
          <w:rFonts w:hint="eastAsia"/>
          <w:szCs w:val="21"/>
        </w:rPr>
        <w:t>g</w:t>
      </w:r>
      <w:r w:rsidRPr="000B0D42">
        <w:rPr>
          <w:rFonts w:hint="eastAsia"/>
          <w:szCs w:val="21"/>
        </w:rPr>
        <w:t>，</w:t>
      </w:r>
      <w:r w:rsidRPr="000B0D42">
        <w:rPr>
          <w:rFonts w:hint="eastAsia"/>
          <w:szCs w:val="21"/>
        </w:rPr>
        <w:t>20</w:t>
      </w:r>
      <w:r w:rsidRPr="000B0D42">
        <w:rPr>
          <w:rFonts w:hint="eastAsia"/>
          <w:szCs w:val="21"/>
        </w:rPr>
        <w:t>～</w:t>
      </w:r>
      <w:r w:rsidRPr="000B0D42">
        <w:rPr>
          <w:rFonts w:hint="eastAsia"/>
          <w:szCs w:val="21"/>
        </w:rPr>
        <w:t>30</w:t>
      </w:r>
      <w:r w:rsidRPr="000B0D42">
        <w:rPr>
          <w:rFonts w:hint="eastAsia"/>
          <w:szCs w:val="21"/>
        </w:rPr>
        <w:t>分钟后，血清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水平较注射前约增加</w:t>
      </w:r>
      <w:r w:rsidRPr="000B0D42">
        <w:rPr>
          <w:rFonts w:hint="eastAsia"/>
          <w:szCs w:val="21"/>
        </w:rPr>
        <w:t>29</w:t>
      </w:r>
      <w:r w:rsidR="00A10AD9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5</w:t>
      </w:r>
      <w:r w:rsidRPr="000B0D42">
        <w:rPr>
          <w:rFonts w:hint="eastAsia"/>
          <w:szCs w:val="21"/>
        </w:rPr>
        <w:t>±</w:t>
      </w:r>
      <w:r w:rsidRPr="000B0D42">
        <w:rPr>
          <w:rFonts w:hint="eastAsia"/>
          <w:szCs w:val="21"/>
        </w:rPr>
        <w:t>12</w:t>
      </w:r>
      <w:r w:rsidR="00A10AD9">
        <w:rPr>
          <w:rFonts w:hint="eastAsia"/>
          <w:szCs w:val="21"/>
        </w:rPr>
        <w:t>.</w:t>
      </w:r>
      <w:r w:rsidRPr="000B0D42">
        <w:rPr>
          <w:rFonts w:hint="eastAsia"/>
          <w:szCs w:val="21"/>
        </w:rPr>
        <w:t>2mu/L</w:t>
      </w:r>
      <w:r w:rsidRPr="000B0D42">
        <w:rPr>
          <w:rFonts w:hint="eastAsia"/>
          <w:szCs w:val="21"/>
        </w:rPr>
        <w:t>，达峰值水平。峰时</w:t>
      </w:r>
      <w:r w:rsidRPr="000B0D42">
        <w:rPr>
          <w:rFonts w:hint="eastAsia"/>
          <w:szCs w:val="21"/>
        </w:rPr>
        <w:t>15</w:t>
      </w:r>
      <w:r w:rsidRPr="000B0D42">
        <w:rPr>
          <w:rFonts w:hint="eastAsia"/>
          <w:szCs w:val="21"/>
        </w:rPr>
        <w:t>～</w:t>
      </w:r>
      <w:r w:rsidRPr="000B0D42">
        <w:rPr>
          <w:rFonts w:hint="eastAsia"/>
          <w:szCs w:val="21"/>
        </w:rPr>
        <w:t>30</w:t>
      </w:r>
      <w:r w:rsidRPr="000B0D42">
        <w:rPr>
          <w:rFonts w:hint="eastAsia"/>
          <w:szCs w:val="21"/>
        </w:rPr>
        <w:t>分钟。注射</w:t>
      </w:r>
      <w:r w:rsidRPr="000B0D42">
        <w:rPr>
          <w:rFonts w:hint="eastAsia"/>
          <w:szCs w:val="21"/>
        </w:rPr>
        <w:t>TRH2</w:t>
      </w:r>
      <w:r w:rsidRPr="000B0D42">
        <w:rPr>
          <w:rFonts w:hint="eastAsia"/>
          <w:szCs w:val="21"/>
        </w:rPr>
        <w:t>～</w:t>
      </w:r>
      <w:r w:rsidRPr="000B0D42">
        <w:rPr>
          <w:rFonts w:hint="eastAsia"/>
          <w:szCs w:val="21"/>
        </w:rPr>
        <w:t>4</w:t>
      </w:r>
      <w:r w:rsidRPr="000B0D42">
        <w:rPr>
          <w:rFonts w:hint="eastAsia"/>
          <w:szCs w:val="21"/>
        </w:rPr>
        <w:t>小时后，血清</w:t>
      </w:r>
      <w:r w:rsidRPr="000B0D42">
        <w:rPr>
          <w:rFonts w:hint="eastAsia"/>
          <w:szCs w:val="21"/>
        </w:rPr>
        <w:t>TSH</w:t>
      </w:r>
      <w:r w:rsidRPr="000B0D42">
        <w:rPr>
          <w:rFonts w:hint="eastAsia"/>
          <w:szCs w:val="21"/>
        </w:rPr>
        <w:t>水平恢复</w:t>
      </w:r>
      <w:proofErr w:type="gramStart"/>
      <w:r w:rsidRPr="000B0D42">
        <w:rPr>
          <w:rFonts w:hint="eastAsia"/>
          <w:szCs w:val="21"/>
        </w:rPr>
        <w:t>至基础</w:t>
      </w:r>
      <w:proofErr w:type="gramEnd"/>
      <w:r w:rsidRPr="000B0D42">
        <w:rPr>
          <w:rFonts w:hint="eastAsia"/>
          <w:szCs w:val="21"/>
        </w:rPr>
        <w:t>水平。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  <w:r w:rsidRPr="000B0D42">
        <w:rPr>
          <w:rFonts w:hint="eastAsia"/>
          <w:szCs w:val="21"/>
        </w:rPr>
        <w:t>促甲状腺激素释放激素</w:t>
      </w:r>
      <w:r w:rsidRPr="000B0D42">
        <w:rPr>
          <w:rFonts w:hint="eastAsia"/>
          <w:szCs w:val="21"/>
        </w:rPr>
        <w:t>TRH</w:t>
      </w:r>
      <w:r w:rsidRPr="000B0D42">
        <w:rPr>
          <w:rFonts w:hint="eastAsia"/>
          <w:szCs w:val="21"/>
        </w:rPr>
        <w:t>为下丘脑中促垂体激素的一种。其成分为肽类。</w:t>
      </w:r>
    </w:p>
    <w:p w:rsidR="000B0D42" w:rsidRPr="000B0D42" w:rsidRDefault="000B0D42" w:rsidP="00803EFD">
      <w:pPr>
        <w:spacing w:line="276" w:lineRule="auto"/>
        <w:ind w:firstLineChars="200" w:firstLine="420"/>
        <w:rPr>
          <w:szCs w:val="21"/>
        </w:rPr>
      </w:pPr>
    </w:p>
    <w:p w:rsidR="000B0D42" w:rsidRPr="000B0D42" w:rsidRDefault="000B0D42" w:rsidP="00803EFD">
      <w:pPr>
        <w:spacing w:line="276" w:lineRule="auto"/>
        <w:ind w:firstLineChars="200" w:firstLine="420"/>
        <w:jc w:val="center"/>
        <w:rPr>
          <w:szCs w:val="21"/>
        </w:rPr>
      </w:pPr>
      <w:r w:rsidRPr="000B0D42">
        <w:rPr>
          <w:rFonts w:hint="eastAsia"/>
          <w:szCs w:val="21"/>
        </w:rPr>
        <w:t>内科主治医师考试：《答疑周刊》</w:t>
      </w:r>
      <w:r w:rsidRPr="000B0D42">
        <w:rPr>
          <w:rFonts w:hint="eastAsia"/>
          <w:szCs w:val="21"/>
        </w:rPr>
        <w:t>2013</w:t>
      </w:r>
      <w:r w:rsidRPr="000B0D42">
        <w:rPr>
          <w:rFonts w:hint="eastAsia"/>
          <w:szCs w:val="21"/>
        </w:rPr>
        <w:t>年第</w:t>
      </w:r>
      <w:r w:rsidR="005E598F">
        <w:rPr>
          <w:rFonts w:hint="eastAsia"/>
          <w:szCs w:val="21"/>
        </w:rPr>
        <w:t>23</w:t>
      </w:r>
      <w:r w:rsidRPr="000B0D42">
        <w:rPr>
          <w:rFonts w:hint="eastAsia"/>
          <w:szCs w:val="21"/>
        </w:rPr>
        <w:t>期（</w:t>
      </w:r>
      <w:r w:rsidRPr="000B0D42">
        <w:rPr>
          <w:rFonts w:hint="eastAsia"/>
          <w:szCs w:val="21"/>
        </w:rPr>
        <w:t>word</w:t>
      </w:r>
      <w:r w:rsidRPr="000B0D42">
        <w:rPr>
          <w:rFonts w:hint="eastAsia"/>
          <w:szCs w:val="21"/>
        </w:rPr>
        <w:t>版下载）</w:t>
      </w:r>
    </w:p>
    <w:p w:rsidR="000B0D42" w:rsidRPr="000B0D42" w:rsidRDefault="000B0D42" w:rsidP="00803EFD">
      <w:pPr>
        <w:spacing w:line="276" w:lineRule="auto"/>
        <w:ind w:firstLineChars="200" w:firstLine="420"/>
        <w:jc w:val="center"/>
        <w:rPr>
          <w:szCs w:val="21"/>
        </w:rPr>
      </w:pPr>
      <w:r w:rsidRPr="000B0D42">
        <w:rPr>
          <w:rFonts w:hint="eastAsia"/>
          <w:szCs w:val="21"/>
        </w:rPr>
        <w:t>〖医学教育网版权所有，转载务必注明出处，违者将追究法律责任〗</w:t>
      </w:r>
    </w:p>
    <w:p w:rsidR="00A5613A" w:rsidRPr="000B0D42" w:rsidRDefault="00A5613A" w:rsidP="00803EFD">
      <w:pPr>
        <w:spacing w:line="276" w:lineRule="auto"/>
        <w:ind w:firstLineChars="200" w:firstLine="420"/>
        <w:rPr>
          <w:szCs w:val="21"/>
        </w:rPr>
      </w:pPr>
    </w:p>
    <w:sectPr w:rsidR="00A5613A" w:rsidRPr="000B0D42" w:rsidSect="00462CA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964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91" w:rsidRDefault="002F4B91" w:rsidP="00C6610F">
      <w:r>
        <w:separator/>
      </w:r>
    </w:p>
  </w:endnote>
  <w:endnote w:type="continuationSeparator" w:id="0">
    <w:p w:rsidR="002F4B91" w:rsidRDefault="002F4B91" w:rsidP="00C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91" w:rsidRDefault="002F4B91" w:rsidP="00C6610F">
      <w:r>
        <w:separator/>
      </w:r>
    </w:p>
  </w:footnote>
  <w:footnote w:type="continuationSeparator" w:id="0">
    <w:p w:rsidR="002F4B91" w:rsidRDefault="002F4B91" w:rsidP="00C6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6" w:rsidRDefault="00C43B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8" o:spid="_x0000_s2049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6" w:rsidRDefault="00687EAC" w:rsidP="00AF5627">
    <w:pPr>
      <w:pStyle w:val="a3"/>
      <w:jc w:val="right"/>
    </w:pPr>
    <w:r>
      <w:rPr>
        <w:noProof/>
      </w:rPr>
      <w:drawing>
        <wp:inline distT="0" distB="0" distL="0" distR="0">
          <wp:extent cx="1685925" cy="5429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306" w:rsidRPr="00E33483" w:rsidRDefault="003B5306" w:rsidP="00E33483">
    <w:pPr>
      <w:pStyle w:val="a3"/>
      <w:rPr>
        <w:rFonts w:ascii="宋体"/>
        <w:color w:val="FF0000"/>
        <w:w w:val="200"/>
        <w:sz w:val="21"/>
        <w:szCs w:val="21"/>
      </w:rPr>
    </w:pPr>
    <w:r>
      <w:rPr>
        <w:rFonts w:hint="eastAsia"/>
      </w:rPr>
      <w:t>常年开展</w:t>
    </w:r>
    <w:r w:rsidRPr="00E33483">
      <w:rPr>
        <w:rFonts w:hint="eastAsia"/>
      </w:rPr>
      <w:t>医师资格、执业药师、卫生资格、继续医学教育辅导。</w:t>
    </w:r>
    <w:r w:rsidRPr="00E33483">
      <w:t>24</w:t>
    </w:r>
    <w:r w:rsidRPr="00E33483">
      <w:rPr>
        <w:rFonts w:hint="eastAsia"/>
      </w:rPr>
      <w:t>小时报名咨询热线：</w:t>
    </w:r>
    <w:r w:rsidRPr="00E33483">
      <w:t>010-82311666</w:t>
    </w:r>
    <w:r w:rsidR="00C43BAE" w:rsidRPr="00C43B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9" o:spid="_x0000_s2050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06" w:rsidRDefault="00C43B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187" o:spid="_x0000_s2051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8E"/>
    <w:multiLevelType w:val="hybridMultilevel"/>
    <w:tmpl w:val="5A9A5DA8"/>
    <w:lvl w:ilvl="0" w:tplc="D13C608C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97306"/>
    <w:multiLevelType w:val="hybridMultilevel"/>
    <w:tmpl w:val="B4EAF652"/>
    <w:lvl w:ilvl="0" w:tplc="45FE7480">
      <w:start w:val="1"/>
      <w:numFmt w:val="decimal"/>
      <w:lvlText w:val="%1."/>
      <w:lvlJc w:val="left"/>
      <w:pPr>
        <w:ind w:left="510" w:hanging="360"/>
      </w:pPr>
      <w:rPr>
        <w:rFonts w:ascii="宋体" w:eastAsia="宋体" w:hAnsi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89D"/>
    <w:rsid w:val="00015FBF"/>
    <w:rsid w:val="00022E41"/>
    <w:rsid w:val="00025169"/>
    <w:rsid w:val="000325B5"/>
    <w:rsid w:val="00036314"/>
    <w:rsid w:val="00044CE3"/>
    <w:rsid w:val="00067DDE"/>
    <w:rsid w:val="00071865"/>
    <w:rsid w:val="00076607"/>
    <w:rsid w:val="00092B44"/>
    <w:rsid w:val="00094D14"/>
    <w:rsid w:val="000B0D42"/>
    <w:rsid w:val="000B417C"/>
    <w:rsid w:val="000B57DE"/>
    <w:rsid w:val="000F3D87"/>
    <w:rsid w:val="00101C79"/>
    <w:rsid w:val="00113E0E"/>
    <w:rsid w:val="0013365A"/>
    <w:rsid w:val="00141811"/>
    <w:rsid w:val="001432DB"/>
    <w:rsid w:val="0015165B"/>
    <w:rsid w:val="0015621D"/>
    <w:rsid w:val="0016617C"/>
    <w:rsid w:val="001717FE"/>
    <w:rsid w:val="001B1B1A"/>
    <w:rsid w:val="001B67BF"/>
    <w:rsid w:val="001C1F19"/>
    <w:rsid w:val="001C465A"/>
    <w:rsid w:val="001D1370"/>
    <w:rsid w:val="001E7C2E"/>
    <w:rsid w:val="001F49CA"/>
    <w:rsid w:val="0020654B"/>
    <w:rsid w:val="00225CA4"/>
    <w:rsid w:val="00226A2C"/>
    <w:rsid w:val="00251C26"/>
    <w:rsid w:val="00260F16"/>
    <w:rsid w:val="00261219"/>
    <w:rsid w:val="00271606"/>
    <w:rsid w:val="00281BB5"/>
    <w:rsid w:val="00283131"/>
    <w:rsid w:val="002A19F6"/>
    <w:rsid w:val="002B0C30"/>
    <w:rsid w:val="002B5410"/>
    <w:rsid w:val="002F4B91"/>
    <w:rsid w:val="002F72E0"/>
    <w:rsid w:val="00357015"/>
    <w:rsid w:val="003821CC"/>
    <w:rsid w:val="003904C4"/>
    <w:rsid w:val="00396F23"/>
    <w:rsid w:val="003B5306"/>
    <w:rsid w:val="003B6C3D"/>
    <w:rsid w:val="003F0BF5"/>
    <w:rsid w:val="003F1E03"/>
    <w:rsid w:val="00401A3A"/>
    <w:rsid w:val="00405DBC"/>
    <w:rsid w:val="004348FE"/>
    <w:rsid w:val="004415E0"/>
    <w:rsid w:val="00450F99"/>
    <w:rsid w:val="00457EE5"/>
    <w:rsid w:val="00462CA3"/>
    <w:rsid w:val="0047627E"/>
    <w:rsid w:val="00484B54"/>
    <w:rsid w:val="00484FEE"/>
    <w:rsid w:val="00492896"/>
    <w:rsid w:val="00494EF6"/>
    <w:rsid w:val="0049590D"/>
    <w:rsid w:val="004B4BED"/>
    <w:rsid w:val="004C7935"/>
    <w:rsid w:val="004D1712"/>
    <w:rsid w:val="004D3064"/>
    <w:rsid w:val="004D3B53"/>
    <w:rsid w:val="00516D14"/>
    <w:rsid w:val="005672F1"/>
    <w:rsid w:val="005A6A6F"/>
    <w:rsid w:val="005C60D7"/>
    <w:rsid w:val="005D3DF7"/>
    <w:rsid w:val="005E364B"/>
    <w:rsid w:val="005E4187"/>
    <w:rsid w:val="005E598F"/>
    <w:rsid w:val="005F2EA4"/>
    <w:rsid w:val="005F6D2A"/>
    <w:rsid w:val="00613153"/>
    <w:rsid w:val="0061729D"/>
    <w:rsid w:val="0062385B"/>
    <w:rsid w:val="006300C4"/>
    <w:rsid w:val="0063018F"/>
    <w:rsid w:val="00645F62"/>
    <w:rsid w:val="006461C3"/>
    <w:rsid w:val="006508F6"/>
    <w:rsid w:val="00656DAD"/>
    <w:rsid w:val="00685296"/>
    <w:rsid w:val="00687EAC"/>
    <w:rsid w:val="006B3E5C"/>
    <w:rsid w:val="006B65B9"/>
    <w:rsid w:val="006E28F6"/>
    <w:rsid w:val="006E4E72"/>
    <w:rsid w:val="006E756B"/>
    <w:rsid w:val="006F0B3C"/>
    <w:rsid w:val="006F22F5"/>
    <w:rsid w:val="007020F6"/>
    <w:rsid w:val="00707EEE"/>
    <w:rsid w:val="00710910"/>
    <w:rsid w:val="00714136"/>
    <w:rsid w:val="00741BCB"/>
    <w:rsid w:val="00744394"/>
    <w:rsid w:val="00776E3E"/>
    <w:rsid w:val="007C27AF"/>
    <w:rsid w:val="007C76F8"/>
    <w:rsid w:val="00803D6B"/>
    <w:rsid w:val="00803EFD"/>
    <w:rsid w:val="008117D6"/>
    <w:rsid w:val="0082007C"/>
    <w:rsid w:val="00833A48"/>
    <w:rsid w:val="008464C1"/>
    <w:rsid w:val="00870A2D"/>
    <w:rsid w:val="00880048"/>
    <w:rsid w:val="00881874"/>
    <w:rsid w:val="008C08B0"/>
    <w:rsid w:val="008D5AC0"/>
    <w:rsid w:val="008F2FFA"/>
    <w:rsid w:val="008F57D3"/>
    <w:rsid w:val="00900EE4"/>
    <w:rsid w:val="009211E4"/>
    <w:rsid w:val="00923EFA"/>
    <w:rsid w:val="009425F7"/>
    <w:rsid w:val="0094320C"/>
    <w:rsid w:val="0094582B"/>
    <w:rsid w:val="00965DD2"/>
    <w:rsid w:val="00966EC7"/>
    <w:rsid w:val="00972BE6"/>
    <w:rsid w:val="00977FFB"/>
    <w:rsid w:val="00987D9E"/>
    <w:rsid w:val="0099589D"/>
    <w:rsid w:val="009A0F6E"/>
    <w:rsid w:val="009A3BDB"/>
    <w:rsid w:val="009A6279"/>
    <w:rsid w:val="009C093C"/>
    <w:rsid w:val="009D0685"/>
    <w:rsid w:val="00A10AD9"/>
    <w:rsid w:val="00A13C11"/>
    <w:rsid w:val="00A44FEC"/>
    <w:rsid w:val="00A5613A"/>
    <w:rsid w:val="00A616B3"/>
    <w:rsid w:val="00A673D5"/>
    <w:rsid w:val="00A67A76"/>
    <w:rsid w:val="00A75B30"/>
    <w:rsid w:val="00A84E27"/>
    <w:rsid w:val="00A85C73"/>
    <w:rsid w:val="00A9063E"/>
    <w:rsid w:val="00AA13AE"/>
    <w:rsid w:val="00AA1A5E"/>
    <w:rsid w:val="00AA4B79"/>
    <w:rsid w:val="00AE5E4B"/>
    <w:rsid w:val="00AF2B55"/>
    <w:rsid w:val="00AF5627"/>
    <w:rsid w:val="00B06E04"/>
    <w:rsid w:val="00B172BB"/>
    <w:rsid w:val="00B233FF"/>
    <w:rsid w:val="00B32BA7"/>
    <w:rsid w:val="00B45F2D"/>
    <w:rsid w:val="00B4616B"/>
    <w:rsid w:val="00B71A36"/>
    <w:rsid w:val="00B77FAD"/>
    <w:rsid w:val="00B80130"/>
    <w:rsid w:val="00B83463"/>
    <w:rsid w:val="00BB6899"/>
    <w:rsid w:val="00BD216A"/>
    <w:rsid w:val="00BD576D"/>
    <w:rsid w:val="00BF0BF8"/>
    <w:rsid w:val="00C050EF"/>
    <w:rsid w:val="00C22CAC"/>
    <w:rsid w:val="00C27B4B"/>
    <w:rsid w:val="00C32D20"/>
    <w:rsid w:val="00C43050"/>
    <w:rsid w:val="00C43BAE"/>
    <w:rsid w:val="00C6610F"/>
    <w:rsid w:val="00C709C2"/>
    <w:rsid w:val="00C80764"/>
    <w:rsid w:val="00C91890"/>
    <w:rsid w:val="00C9543C"/>
    <w:rsid w:val="00CF098F"/>
    <w:rsid w:val="00D00D33"/>
    <w:rsid w:val="00D044CE"/>
    <w:rsid w:val="00D4768A"/>
    <w:rsid w:val="00D6191D"/>
    <w:rsid w:val="00D70C99"/>
    <w:rsid w:val="00D87A40"/>
    <w:rsid w:val="00D90FE7"/>
    <w:rsid w:val="00D91CBA"/>
    <w:rsid w:val="00DA7F89"/>
    <w:rsid w:val="00DB2EBE"/>
    <w:rsid w:val="00DC6F80"/>
    <w:rsid w:val="00DC70A9"/>
    <w:rsid w:val="00DD68EE"/>
    <w:rsid w:val="00E33483"/>
    <w:rsid w:val="00E6284E"/>
    <w:rsid w:val="00E74131"/>
    <w:rsid w:val="00E86C77"/>
    <w:rsid w:val="00E86E1F"/>
    <w:rsid w:val="00E9152F"/>
    <w:rsid w:val="00EA07C8"/>
    <w:rsid w:val="00EF15BC"/>
    <w:rsid w:val="00EF355A"/>
    <w:rsid w:val="00EF3879"/>
    <w:rsid w:val="00EF3A8D"/>
    <w:rsid w:val="00F15151"/>
    <w:rsid w:val="00F60D41"/>
    <w:rsid w:val="00F756E3"/>
    <w:rsid w:val="00F77338"/>
    <w:rsid w:val="00F8023D"/>
    <w:rsid w:val="00F93986"/>
    <w:rsid w:val="00FC5E88"/>
    <w:rsid w:val="00FD51E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34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E33483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6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6610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6610F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7627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226A2C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17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121">
    <w:name w:val="f121"/>
    <w:basedOn w:val="a0"/>
    <w:rsid w:val="00972BE6"/>
    <w:rPr>
      <w:color w:val="00000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F0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0BF8"/>
    <w:rPr>
      <w:kern w:val="2"/>
      <w:sz w:val="18"/>
      <w:szCs w:val="18"/>
    </w:rPr>
  </w:style>
  <w:style w:type="table" w:styleId="a9">
    <w:name w:val="Table Grid"/>
    <w:basedOn w:val="a1"/>
    <w:uiPriority w:val="59"/>
    <w:rsid w:val="0013365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45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11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878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12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087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739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</w:div>
        <w:div w:id="91050139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</w:div>
        <w:div w:id="1862819330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</w:div>
        <w:div w:id="344867466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0" w:color="CC0000"/>
            <w:bottom w:val="single" w:sz="6" w:space="0" w:color="CC0000"/>
            <w:right w:val="single" w:sz="6" w:space="0" w:color="CC0000"/>
          </w:divBdr>
        </w:div>
      </w:divsChild>
    </w:div>
    <w:div w:id="1325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内科主治医师考试：《答疑周刊》2013年第12期</dc:title>
  <dc:subject/>
  <dc:creator>cdel</dc:creator>
  <cp:keywords/>
  <dc:description/>
  <cp:lastModifiedBy>cdel</cp:lastModifiedBy>
  <cp:revision>5</cp:revision>
  <dcterms:created xsi:type="dcterms:W3CDTF">2013-03-27T06:46:00Z</dcterms:created>
  <dcterms:modified xsi:type="dcterms:W3CDTF">2013-03-28T08:27:00Z</dcterms:modified>
</cp:coreProperties>
</file>