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仿宋_GB2312" w:eastAsia="黑体" w:cs="仿宋_GB2312"/>
          <w:b/>
          <w:bCs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b/>
          <w:bCs/>
          <w:color w:val="000000"/>
          <w:sz w:val="32"/>
          <w:szCs w:val="32"/>
        </w:rPr>
        <w:t>附件2：</w:t>
      </w:r>
    </w:p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山 东 省 医 师 执 业 注 册</w:t>
      </w:r>
      <w:bookmarkEnd w:id="0"/>
    </w:p>
    <w:p>
      <w:pPr>
        <w:jc w:val="center"/>
        <w:rPr>
          <w:rFonts w:hint="eastAsia"/>
          <w:b/>
          <w:sz w:val="84"/>
          <w:szCs w:val="84"/>
        </w:rPr>
      </w:pP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健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康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体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检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表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二〇    年  月  日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山东省卫生厅制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spacing w:line="800" w:lineRule="exact"/>
        <w:ind w:left="525" w:leftChars="25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   名: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>
      <w:pPr>
        <w:spacing w:line="800" w:lineRule="exact"/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性    别: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 xml:space="preserve">           照  片        </w:t>
      </w:r>
    </w:p>
    <w:p>
      <w:pPr>
        <w:spacing w:line="800" w:lineRule="exact"/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出生年月: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 xml:space="preserve">                    </w:t>
      </w:r>
    </w:p>
    <w:p>
      <w:pPr>
        <w:spacing w:line="800" w:lineRule="exact"/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民    族: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</w:p>
    <w:p>
      <w:pPr>
        <w:spacing w:line="800" w:lineRule="exact"/>
        <w:ind w:firstLine="480" w:firstLineChars="15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医师资格证书号码：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spacing w:line="800" w:lineRule="exact"/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拟受聘医疗机构</w:t>
      </w:r>
    </w:p>
    <w:p>
      <w:pPr>
        <w:spacing w:line="80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名    称：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地    址：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邮    编：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spacing w:line="800" w:lineRule="exact"/>
        <w:ind w:firstLine="630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 xml:space="preserve">  </w:t>
      </w:r>
    </w:p>
    <w:p>
      <w:pPr>
        <w:spacing w:line="800" w:lineRule="exact"/>
        <w:ind w:firstLine="63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承检医院：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spacing w:line="800" w:lineRule="exact"/>
        <w:ind w:firstLine="630"/>
        <w:rPr>
          <w:rFonts w:hint="eastAsia"/>
          <w:sz w:val="32"/>
          <w:szCs w:val="32"/>
          <w:u w:val="single"/>
        </w:rPr>
      </w:pPr>
    </w:p>
    <w:p>
      <w:pPr>
        <w:spacing w:line="800" w:lineRule="exact"/>
        <w:ind w:firstLine="630"/>
        <w:rPr>
          <w:rFonts w:hint="eastAsia"/>
          <w:sz w:val="32"/>
          <w:szCs w:val="32"/>
          <w:u w:val="single"/>
        </w:rPr>
      </w:pPr>
    </w:p>
    <w:p>
      <w:pPr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注：本页内容由申请注册本人填写；</w:t>
      </w:r>
    </w:p>
    <w:p>
      <w:pPr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承检医院需在体检着照片上盖医院公章。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3"/>
        <w:tblW w:w="95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况及主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要病史</w:t>
            </w:r>
          </w:p>
        </w:tc>
        <w:tc>
          <w:tcPr>
            <w:tcW w:w="8295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体重：    kg     身高：    cm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血压：    kpa    心率：   次/分    脉搏：   次/分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药物史：        嗜好：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家族或遗传病史：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既往病史：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医师意见：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</w:t>
            </w:r>
          </w:p>
        </w:tc>
        <w:tc>
          <w:tcPr>
            <w:tcW w:w="8295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心：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肺：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肝：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胆：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脾：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胃：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肾：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精神、神经：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医师意见（初步诊断）：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</w:t>
            </w:r>
          </w:p>
        </w:tc>
        <w:tc>
          <w:tcPr>
            <w:tcW w:w="8295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头颈：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淋巴结：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四肢：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脊柱：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胸、腹：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乳房：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肛门：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泌尿生殖：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皮肤粘膜：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医师意见（初步诊断）：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</w:t>
            </w:r>
          </w:p>
        </w:tc>
        <w:tc>
          <w:tcPr>
            <w:tcW w:w="8295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颅神经：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病理反射：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运动神经：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感觉：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医师意见（初步诊断）：       医师签名：</w:t>
            </w: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</w:p>
    <w:tbl>
      <w:tblPr>
        <w:tblStyle w:val="3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官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</w:t>
            </w:r>
          </w:p>
        </w:tc>
        <w:tc>
          <w:tcPr>
            <w:tcW w:w="8400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视力：    左：    右：    眼底：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其他眼疾：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听力：    左：    右：    耳道：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鼓膜：        其他耳疾：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口腔粘膜：           鼻窦：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扁桃体：             咽喉：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医师意见（初步诊断）：                  医师签名：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</w:p>
        </w:tc>
        <w:tc>
          <w:tcPr>
            <w:tcW w:w="8400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血常规：        尿常规：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肝功：          乙肝表面抗原：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胸透：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心电图：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腹部B超（肝、胆、胰脾、肾）：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医师意见（初步诊断）：       医师签名：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</w:t>
            </w:r>
          </w:p>
        </w:tc>
        <w:tc>
          <w:tcPr>
            <w:tcW w:w="8400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主检医师签字：            年    月    日 （承检医院公章）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册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40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注册机关盖章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 月    日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注：1、表中内容请体检单位如实工整填写，不得涂改，不得弄虚作假；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2、体检后此表交注册机关。</w:t>
      </w:r>
    </w:p>
    <w:p>
      <w:pPr>
        <w:ind w:firstLine="420" w:firstLineChars="200"/>
        <w:rPr>
          <w:rFonts w:hint="eastAsia"/>
          <w:szCs w:val="21"/>
        </w:rPr>
      </w:pPr>
      <w:r>
        <w:rPr>
          <w:szCs w:val="21"/>
        </w:rPr>
        <w:br w:type="page"/>
      </w:r>
    </w:p>
    <w:tbl>
      <w:tblPr>
        <w:tblStyle w:val="3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66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44"/>
                <w:szCs w:val="44"/>
              </w:rPr>
            </w:pPr>
            <w:r>
              <w:rPr>
                <w:rFonts w:hint="eastAsia" w:ascii="黑体" w:eastAsia="黑体"/>
                <w:sz w:val="44"/>
                <w:szCs w:val="44"/>
              </w:rPr>
              <w:t>辅助检查粘贴单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7" w:hRule="atLeast"/>
        </w:trPr>
        <w:tc>
          <w:tcPr>
            <w:tcW w:w="9660" w:type="dxa"/>
            <w:vAlign w:val="top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</w:tr>
    </w:tbl>
    <w:p>
      <w:pPr>
        <w:widowControl/>
        <w:autoSpaceDE w:val="0"/>
        <w:autoSpaceDN w:val="0"/>
        <w:adjustRightInd w:val="0"/>
        <w:ind w:firstLine="420" w:firstLineChars="20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注:本表正反面打印到A4纸上</w:t>
      </w:r>
    </w:p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20540"/>
    <w:rsid w:val="013205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2016-06-12T08:45:00Z</dcterms:created>
  <dc:creator>Administrator</dc:creator>
  <cp:lastModifiedBy>Administrator</cp:lastModifiedBy>
  <dcterms:modified xsi:type="dcterms:W3CDTF">2016-06-12T08:46:20Z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