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1" w:rsidRDefault="001F4501" w:rsidP="001F4501">
      <w:pPr>
        <w:pStyle w:val="a7"/>
        <w:rPr>
          <w:rFonts w:asciiTheme="majorHAnsi" w:eastAsiaTheme="majorEastAsia" w:hAnsiTheme="majorHAnsi" w:cstheme="majorBidi" w:hint="eastAsia"/>
          <w:b/>
          <w:bCs/>
          <w:kern w:val="2"/>
          <w:sz w:val="32"/>
          <w:szCs w:val="32"/>
        </w:rPr>
      </w:pPr>
      <w:r w:rsidRPr="001F4501">
        <w:rPr>
          <w:rFonts w:asciiTheme="majorHAnsi" w:eastAsiaTheme="majorEastAsia" w:hAnsiTheme="majorHAnsi" w:cstheme="majorBidi" w:hint="eastAsia"/>
          <w:b/>
          <w:bCs/>
          <w:kern w:val="2"/>
          <w:sz w:val="32"/>
          <w:szCs w:val="32"/>
        </w:rPr>
        <w:t>中医肛肠科住院医师规范化培训考试单选</w:t>
      </w:r>
    </w:p>
    <w:p w:rsidR="001F4501" w:rsidRDefault="005A541D" w:rsidP="001F4501">
      <w:pPr>
        <w:pStyle w:val="a7"/>
        <w:rPr>
          <w:rFonts w:hint="eastAsia"/>
        </w:rPr>
      </w:pPr>
      <w:r>
        <w:t xml:space="preserve">　</w:t>
      </w:r>
      <w:r w:rsidR="001F4501">
        <w:t>1、妇人半产漏下，男子亡血夫糟的脉象是</w:t>
      </w:r>
      <w:r w:rsidR="001F4501">
        <w:br/>
        <w:t>A.脉为革或芤</w:t>
      </w:r>
      <w:r w:rsidR="001F4501">
        <w:br/>
        <w:t>B.脉虚弱细微</w:t>
      </w:r>
      <w:r w:rsidR="001F4501">
        <w:br/>
        <w:t>C.两者均是</w:t>
      </w:r>
      <w:r w:rsidR="001F4501">
        <w:br/>
        <w:t>D.两者均不是</w:t>
      </w:r>
      <w:r w:rsidR="001F4501">
        <w:br/>
      </w:r>
      <w:r w:rsidR="001F4501">
        <w:br/>
      </w:r>
      <w:r w:rsidR="001F4501">
        <w:br/>
        <w:t>2、 支饮兼有胸满的，仲景治以：</w:t>
      </w:r>
      <w:r w:rsidR="001F4501">
        <w:br/>
        <w:t>A.厚朴大黄汤</w:t>
      </w:r>
      <w:r w:rsidR="001F4501">
        <w:br/>
        <w:t>B.枳术丸</w:t>
      </w:r>
      <w:r w:rsidR="001F4501">
        <w:br/>
        <w:t>C.桂枝去芍药加麻辛附子汤</w:t>
      </w:r>
      <w:r w:rsidR="001F4501">
        <w:br/>
        <w:t>D.五苓散</w:t>
      </w:r>
      <w:r w:rsidR="001F4501">
        <w:br/>
      </w:r>
      <w:r w:rsidR="001F4501">
        <w:br/>
      </w:r>
      <w:r w:rsidR="001F4501">
        <w:br/>
        <w:t>3、 从事人体器官移植的义务人员允许</w:t>
      </w:r>
      <w:r w:rsidR="001F4501">
        <w:br/>
        <w:t>A.从事广告宣传</w:t>
      </w:r>
      <w:r w:rsidR="001F4501">
        <w:br/>
        <w:t>B.参与捐赠器官分配</w:t>
      </w:r>
      <w:r w:rsidR="001F4501">
        <w:br/>
        <w:t>C.参与抢救</w:t>
      </w:r>
      <w:r w:rsidR="001F4501">
        <w:br/>
        <w:t>D.参与死亡宣判</w:t>
      </w:r>
      <w:r w:rsidR="001F4501">
        <w:br/>
        <w:t>E.接受馈赠</w:t>
      </w:r>
    </w:p>
    <w:p w:rsidR="001F4501" w:rsidRDefault="001F4501" w:rsidP="001F4501">
      <w:pPr>
        <w:pStyle w:val="a7"/>
        <w:rPr>
          <w:rFonts w:hint="eastAsia"/>
        </w:rPr>
      </w:pPr>
      <w:r>
        <w:rPr>
          <w:rFonts w:hint="eastAsia"/>
        </w:rPr>
        <w:t>4</w:t>
      </w:r>
      <w:r>
        <w:t>、 “伤寒二三日，心中悸而烦者”，治宜</w:t>
      </w:r>
      <w:r>
        <w:br/>
        <w:t>A.栀子豉汤</w:t>
      </w:r>
      <w:r>
        <w:br/>
        <w:t>B.桂枝甘草汤</w:t>
      </w:r>
      <w:r>
        <w:br/>
        <w:t>C.黄连阿胶汤</w:t>
      </w:r>
      <w:r>
        <w:br/>
        <w:t>D.炙甘草汤</w:t>
      </w:r>
      <w:r>
        <w:br/>
        <w:t>E.小建中汤</w:t>
      </w:r>
      <w:r>
        <w:br/>
      </w:r>
      <w:r>
        <w:br/>
        <w:t xml:space="preserve"> </w:t>
      </w:r>
      <w:r>
        <w:br/>
      </w:r>
      <w:r>
        <w:rPr>
          <w:rFonts w:hint="eastAsia"/>
        </w:rPr>
        <w:t>5</w:t>
      </w:r>
      <w:r>
        <w:t>、 《热论》“其满三日者，可泄而已”的“泄”法是指</w:t>
      </w:r>
      <w:r>
        <w:br/>
        <w:t>A.攻下</w:t>
      </w:r>
      <w:r>
        <w:br/>
        <w:t>B.泄热</w:t>
      </w:r>
      <w:r>
        <w:br/>
        <w:t>C.泄汗</w:t>
      </w:r>
      <w:r>
        <w:br/>
        <w:t>D.漏泄</w:t>
      </w:r>
      <w:r>
        <w:br/>
        <w:t>E.以上都不是</w:t>
      </w:r>
      <w:r>
        <w:br/>
      </w:r>
      <w:r>
        <w:br/>
        <w:t xml:space="preserve"> </w:t>
      </w:r>
      <w:r>
        <w:br/>
        <w:t>3、 病人口渴、小便短少、自感少腹部寒冷如水浇，月经量少色淡，脉沉苔白而于，治疗：选用</w:t>
      </w:r>
      <w:r>
        <w:br/>
        <w:t>A.栝蒌瞿麦丸</w:t>
      </w:r>
      <w:r>
        <w:br/>
        <w:t>B.肾气丸</w:t>
      </w:r>
      <w:r>
        <w:br/>
      </w:r>
      <w:r>
        <w:lastRenderedPageBreak/>
        <w:t>C.五苓散</w:t>
      </w:r>
      <w:r>
        <w:br/>
        <w:t>D.猪苓汤</w:t>
      </w:r>
      <w:r>
        <w:br/>
      </w:r>
      <w:r>
        <w:br/>
      </w:r>
    </w:p>
    <w:p w:rsidR="001F4501" w:rsidRDefault="001F4501" w:rsidP="001F4501">
      <w:pPr>
        <w:pStyle w:val="a7"/>
        <w:rPr>
          <w:rFonts w:hint="eastAsia"/>
        </w:rPr>
      </w:pPr>
    </w:p>
    <w:p w:rsidR="001F4501" w:rsidRDefault="001F4501" w:rsidP="001F4501">
      <w:pPr>
        <w:pStyle w:val="a7"/>
        <w:rPr>
          <w:rFonts w:hint="eastAsia"/>
        </w:rPr>
      </w:pPr>
      <w:r>
        <w:t>1、 患者，女，31岁。3年来怀孕3次，均不足3个且而流产，听力减退，带下清稀，腰部酸软，舌淡苔白，脉弱。其证候是</w:t>
      </w:r>
      <w:r>
        <w:br/>
        <w:t>A.肾气不固</w:t>
      </w:r>
      <w:r>
        <w:br/>
        <w:t>B.肾精不足</w:t>
      </w:r>
      <w:r>
        <w:br/>
        <w:t>C.肾阳虚</w:t>
      </w:r>
      <w:r>
        <w:br/>
        <w:t>D.中气下陷</w:t>
      </w:r>
      <w:r>
        <w:br/>
        <w:t>E.脾肾阳虚</w:t>
      </w:r>
      <w:r>
        <w:br/>
      </w:r>
      <w:r>
        <w:br/>
        <w:t xml:space="preserve"> </w:t>
      </w:r>
      <w:r>
        <w:br/>
        <w:t>答案解析：肾藏精，对人的生殖有重要作用，同时根据症状，可以确定病位在肾，而无脾不足的表现，排除D、E；而A、B、C均见腰膝酸软，肾阳虚可见阳痿，女子宫寒不孕，五更泄泻，形寒肢冷等；肾精不足可见精少不育，经闭不孕，发脱齿摇，健忘耳聋等；肾气虚可见滑精，早泄，带多，滑胎，神疲耳鸣等。患者以流产为主症，主要由肾气不固所致。故本题选A。</w:t>
      </w:r>
      <w:r>
        <w:br/>
        <w:t>2、 “罢极之本”是指( )</w:t>
      </w:r>
      <w:r>
        <w:br/>
        <w:t>A.肾</w:t>
      </w:r>
      <w:r>
        <w:br/>
        <w:t>B.肝</w:t>
      </w:r>
      <w:r>
        <w:br/>
        <w:t>C.心</w:t>
      </w:r>
      <w:r>
        <w:br/>
        <w:t>D.脾</w:t>
      </w:r>
      <w:r>
        <w:br/>
        <w:t>E.肺</w:t>
      </w:r>
      <w:r>
        <w:br/>
      </w:r>
      <w:r>
        <w:br/>
        <w:t xml:space="preserve"> </w:t>
      </w:r>
      <w:r>
        <w:br/>
        <w:t>3、 医师跨省调动工作，需申请办理变更执业注册手续时，应</w:t>
      </w:r>
      <w:r>
        <w:br/>
        <w:t>A.向原注册管理部门申请</w:t>
      </w:r>
      <w:r>
        <w:br/>
        <w:t>B.向拟执业地注册管理部门申请</w:t>
      </w:r>
      <w:r>
        <w:br/>
        <w:t>C.向原或拟执业地任何一个注册管理部门申请</w:t>
      </w:r>
      <w:r>
        <w:br/>
        <w:t>D.先向原注册管理部门申请，再向拟执业地注册管理部门申请</w:t>
      </w:r>
      <w:r>
        <w:br/>
        <w:t>E.先向拟执业地注册管理部门申请，再向原注册地管理部门申请</w:t>
      </w:r>
      <w:r>
        <w:br/>
      </w:r>
      <w:r>
        <w:br/>
      </w:r>
    </w:p>
    <w:p w:rsidR="001F4501" w:rsidRDefault="001F4501" w:rsidP="001F4501">
      <w:pPr>
        <w:pStyle w:val="a7"/>
        <w:rPr>
          <w:rFonts w:hint="eastAsia"/>
        </w:rPr>
      </w:pPr>
    </w:p>
    <w:p w:rsidR="0087368C" w:rsidRDefault="001F4501" w:rsidP="001F4501">
      <w:pPr>
        <w:pStyle w:val="a7"/>
      </w:pPr>
      <w:r>
        <w:t>1、 临床上用来定位内外括约肌分界的是：</w:t>
      </w:r>
      <w:r>
        <w:br/>
        <w:t>A.肛门白线</w:t>
      </w:r>
      <w:r>
        <w:br/>
        <w:t>B.齿线</w:t>
      </w:r>
      <w:r>
        <w:br/>
        <w:t>C.牙线</w:t>
      </w:r>
      <w:r>
        <w:br/>
        <w:t>D.栉膜</w:t>
      </w:r>
      <w:r>
        <w:br/>
      </w:r>
      <w:r>
        <w:lastRenderedPageBreak/>
        <w:t>E.以上均不对</w:t>
      </w:r>
      <w:r>
        <w:br/>
      </w:r>
      <w:r>
        <w:br/>
      </w:r>
      <w:r w:rsidR="0087368C">
        <w:br/>
      </w:r>
    </w:p>
    <w:p w:rsidR="0087368C" w:rsidRPr="005A541D" w:rsidRDefault="0087368C" w:rsidP="0087368C">
      <w:pPr>
        <w:pStyle w:val="a7"/>
      </w:pPr>
      <w:r>
        <w:rPr>
          <w:rFonts w:hint="eastAsia"/>
        </w:rPr>
        <w:t>1.A</w:t>
      </w:r>
      <w:r w:rsidR="001F4501">
        <w:rPr>
          <w:rFonts w:hint="eastAsia"/>
        </w:rPr>
        <w:t xml:space="preserve">  </w:t>
      </w:r>
      <w:r>
        <w:rPr>
          <w:rFonts w:hint="eastAsia"/>
        </w:rPr>
        <w:t>2.</w:t>
      </w:r>
      <w:r w:rsidRPr="0087368C">
        <w:t xml:space="preserve"> </w:t>
      </w:r>
      <w:r w:rsidR="001F4501">
        <w:t>A</w:t>
      </w:r>
      <w:r w:rsidR="001F4501">
        <w:rPr>
          <w:rFonts w:hint="eastAsia"/>
        </w:rPr>
        <w:t xml:space="preserve"> </w:t>
      </w:r>
      <w:r>
        <w:rPr>
          <w:rFonts w:hint="eastAsia"/>
        </w:rPr>
        <w:t xml:space="preserve"> 3.</w:t>
      </w:r>
      <w:r w:rsidR="001F4501">
        <w:t>B</w:t>
      </w:r>
      <w:r w:rsidR="001F4501">
        <w:rPr>
          <w:rFonts w:hint="eastAsia"/>
        </w:rPr>
        <w:t xml:space="preserve">  </w:t>
      </w:r>
      <w:r>
        <w:rPr>
          <w:rFonts w:hint="eastAsia"/>
        </w:rPr>
        <w:t>4.</w:t>
      </w:r>
      <w:r w:rsidR="001F4501" w:rsidRPr="001F4501">
        <w:t xml:space="preserve"> </w:t>
      </w:r>
      <w:r w:rsidR="001F4501">
        <w:t>E</w:t>
      </w:r>
      <w:r w:rsidR="001F4501">
        <w:rPr>
          <w:rFonts w:hint="eastAsia"/>
        </w:rPr>
        <w:t xml:space="preserve"> </w:t>
      </w:r>
      <w:r>
        <w:rPr>
          <w:rFonts w:hint="eastAsia"/>
        </w:rPr>
        <w:t xml:space="preserve"> 5.</w:t>
      </w:r>
      <w:r>
        <w:t>B</w:t>
      </w:r>
      <w:r>
        <w:rPr>
          <w:rFonts w:hint="eastAsia"/>
        </w:rPr>
        <w:t xml:space="preserve"> </w:t>
      </w:r>
      <w:r w:rsidR="001F4501">
        <w:rPr>
          <w:rFonts w:hint="eastAsia"/>
        </w:rPr>
        <w:t xml:space="preserve">  </w:t>
      </w:r>
      <w:r>
        <w:rPr>
          <w:rFonts w:hint="eastAsia"/>
        </w:rPr>
        <w:t>6.</w:t>
      </w:r>
      <w:r w:rsidR="001F4501" w:rsidRPr="001F4501">
        <w:t xml:space="preserve"> </w:t>
      </w:r>
      <w:r w:rsidR="001F4501">
        <w:t>A</w:t>
      </w:r>
      <w:r w:rsidR="001F4501">
        <w:rPr>
          <w:rFonts w:hint="eastAsia"/>
        </w:rPr>
        <w:t xml:space="preserve">  </w:t>
      </w:r>
      <w:r>
        <w:rPr>
          <w:rFonts w:hint="eastAsia"/>
        </w:rPr>
        <w:t>7.</w:t>
      </w:r>
      <w:r w:rsidRPr="0087368C">
        <w:t xml:space="preserve"> </w:t>
      </w:r>
      <w:r w:rsidR="001F4501">
        <w:t>A</w:t>
      </w:r>
      <w:r>
        <w:rPr>
          <w:rFonts w:hint="eastAsia"/>
        </w:rPr>
        <w:t xml:space="preserve"> </w:t>
      </w:r>
      <w:r w:rsidR="001F4501">
        <w:rPr>
          <w:rFonts w:hint="eastAsia"/>
        </w:rPr>
        <w:t xml:space="preserve"> </w:t>
      </w:r>
      <w:r>
        <w:rPr>
          <w:rFonts w:hint="eastAsia"/>
        </w:rPr>
        <w:t>8.</w:t>
      </w:r>
      <w:r w:rsidRPr="0087368C">
        <w:t xml:space="preserve"> </w:t>
      </w:r>
      <w:r w:rsidR="001F4501">
        <w:t>B</w:t>
      </w:r>
      <w:r>
        <w:rPr>
          <w:rFonts w:hint="eastAsia"/>
        </w:rPr>
        <w:t xml:space="preserve"> </w:t>
      </w:r>
      <w:r w:rsidR="001F4501">
        <w:rPr>
          <w:rFonts w:hint="eastAsia"/>
        </w:rPr>
        <w:t xml:space="preserve"> </w:t>
      </w:r>
      <w:r>
        <w:rPr>
          <w:rFonts w:hint="eastAsia"/>
        </w:rPr>
        <w:t>9.</w:t>
      </w:r>
      <w:r w:rsidRPr="0087368C">
        <w:t xml:space="preserve"> </w:t>
      </w:r>
      <w:r w:rsidR="001F4501">
        <w:t>B</w:t>
      </w:r>
      <w:r>
        <w:rPr>
          <w:rFonts w:hint="eastAsia"/>
        </w:rPr>
        <w:t xml:space="preserve">  10.</w:t>
      </w:r>
      <w:r w:rsidR="001F4501" w:rsidRPr="001F4501">
        <w:t xml:space="preserve"> </w:t>
      </w:r>
      <w:r w:rsidR="001F4501">
        <w:t>A</w:t>
      </w:r>
    </w:p>
    <w:sectPr w:rsidR="0087368C" w:rsidRPr="005A541D" w:rsidSect="00C523C4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09" w:rsidRDefault="00647909" w:rsidP="008049C1">
      <w:r>
        <w:separator/>
      </w:r>
    </w:p>
  </w:endnote>
  <w:endnote w:type="continuationSeparator" w:id="0">
    <w:p w:rsidR="00647909" w:rsidRDefault="00647909" w:rsidP="0080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E006E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405F8B">
      <w:rPr>
        <w:rStyle w:val="a5"/>
      </w:rPr>
      <w:instrText xml:space="preserve">PAGE  </w:instrText>
    </w:r>
    <w:r>
      <w:fldChar w:fldCharType="end"/>
    </w:r>
  </w:p>
  <w:p w:rsidR="008049C1" w:rsidRDefault="008049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E006E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 w:rsidR="00405F8B"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F4501">
      <w:rPr>
        <w:rStyle w:val="a5"/>
        <w:noProof/>
        <w:sz w:val="28"/>
        <w:szCs w:val="28"/>
      </w:rPr>
      <w:t>- 3 -</w:t>
    </w:r>
    <w:r>
      <w:rPr>
        <w:sz w:val="28"/>
        <w:szCs w:val="28"/>
      </w:rPr>
      <w:fldChar w:fldCharType="end"/>
    </w:r>
  </w:p>
  <w:p w:rsidR="008049C1" w:rsidRDefault="008049C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09" w:rsidRDefault="00647909" w:rsidP="008049C1">
      <w:r>
        <w:separator/>
      </w:r>
    </w:p>
  </w:footnote>
  <w:footnote w:type="continuationSeparator" w:id="0">
    <w:p w:rsidR="00647909" w:rsidRDefault="00647909" w:rsidP="00804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C1" w:rsidRDefault="008049C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5358"/>
    <w:multiLevelType w:val="singleLevel"/>
    <w:tmpl w:val="56FA535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C1"/>
    <w:rsid w:val="0005185A"/>
    <w:rsid w:val="00054943"/>
    <w:rsid w:val="000E6344"/>
    <w:rsid w:val="000F09A5"/>
    <w:rsid w:val="001D6FC6"/>
    <w:rsid w:val="001F4501"/>
    <w:rsid w:val="003519A7"/>
    <w:rsid w:val="00405F8B"/>
    <w:rsid w:val="0048017F"/>
    <w:rsid w:val="004C0B2D"/>
    <w:rsid w:val="004D5325"/>
    <w:rsid w:val="005A335A"/>
    <w:rsid w:val="005A541D"/>
    <w:rsid w:val="00621891"/>
    <w:rsid w:val="00647909"/>
    <w:rsid w:val="00697558"/>
    <w:rsid w:val="006B6CF6"/>
    <w:rsid w:val="006E22DE"/>
    <w:rsid w:val="00745786"/>
    <w:rsid w:val="007B11CF"/>
    <w:rsid w:val="007D511E"/>
    <w:rsid w:val="007D5BA5"/>
    <w:rsid w:val="008049C1"/>
    <w:rsid w:val="0087368C"/>
    <w:rsid w:val="00906124"/>
    <w:rsid w:val="00A5460F"/>
    <w:rsid w:val="00A96A0D"/>
    <w:rsid w:val="00AE0B81"/>
    <w:rsid w:val="00B774CA"/>
    <w:rsid w:val="00B9488A"/>
    <w:rsid w:val="00BE4AF3"/>
    <w:rsid w:val="00C523C4"/>
    <w:rsid w:val="00C7432E"/>
    <w:rsid w:val="00D62F76"/>
    <w:rsid w:val="00D85205"/>
    <w:rsid w:val="00D94A8A"/>
    <w:rsid w:val="00E006E1"/>
    <w:rsid w:val="00E21136"/>
    <w:rsid w:val="00E86C93"/>
    <w:rsid w:val="00EC5BA3"/>
    <w:rsid w:val="08ED2860"/>
    <w:rsid w:val="1CFE6FE3"/>
    <w:rsid w:val="3D0D6B76"/>
    <w:rsid w:val="5B505491"/>
    <w:rsid w:val="758147D1"/>
    <w:rsid w:val="75C37F08"/>
    <w:rsid w:val="7AF6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B6C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Char"/>
    <w:semiHidden/>
    <w:unhideWhenUsed/>
    <w:qFormat/>
    <w:rsid w:val="005A5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0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049C1"/>
  </w:style>
  <w:style w:type="table" w:styleId="a6">
    <w:name w:val="Table Grid"/>
    <w:basedOn w:val="a1"/>
    <w:qFormat/>
    <w:rsid w:val="008049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qFormat/>
    <w:rsid w:val="008049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unhideWhenUsed/>
    <w:rsid w:val="00BE4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E4AF3"/>
    <w:rPr>
      <w:b/>
      <w:bCs/>
    </w:rPr>
  </w:style>
  <w:style w:type="paragraph" w:customStyle="1" w:styleId="table">
    <w:name w:val="___table"/>
    <w:basedOn w:val="a"/>
    <w:rsid w:val="00351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Balloon Text"/>
    <w:basedOn w:val="a"/>
    <w:link w:val="Char"/>
    <w:rsid w:val="003519A7"/>
    <w:rPr>
      <w:sz w:val="18"/>
      <w:szCs w:val="18"/>
    </w:rPr>
  </w:style>
  <w:style w:type="character" w:customStyle="1" w:styleId="Char">
    <w:name w:val="批注框文本 Char"/>
    <w:basedOn w:val="a0"/>
    <w:link w:val="a9"/>
    <w:rsid w:val="003519A7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519A7"/>
    <w:rPr>
      <w:strike w:val="0"/>
      <w:dstrike w:val="0"/>
      <w:color w:val="333333"/>
      <w:u w:val="none"/>
      <w:effect w:val="none"/>
    </w:rPr>
  </w:style>
  <w:style w:type="character" w:customStyle="1" w:styleId="l2">
    <w:name w:val="l2"/>
    <w:basedOn w:val="a0"/>
    <w:rsid w:val="003519A7"/>
  </w:style>
  <w:style w:type="character" w:customStyle="1" w:styleId="1Char">
    <w:name w:val="标题 1 Char"/>
    <w:basedOn w:val="a0"/>
    <w:link w:val="1"/>
    <w:uiPriority w:val="9"/>
    <w:rsid w:val="006B6CF6"/>
    <w:rPr>
      <w:rFonts w:ascii="宋体" w:eastAsia="宋体" w:hAnsi="宋体" w:cs="宋体"/>
      <w:b/>
      <w:bCs/>
      <w:kern w:val="36"/>
      <w:sz w:val="14"/>
      <w:szCs w:val="14"/>
    </w:rPr>
  </w:style>
  <w:style w:type="character" w:customStyle="1" w:styleId="2Char">
    <w:name w:val="标题 2 Char"/>
    <w:basedOn w:val="a0"/>
    <w:link w:val="2"/>
    <w:semiHidden/>
    <w:rsid w:val="005A541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368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7368C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7368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7368C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340">
                  <w:marLeft w:val="0"/>
                  <w:marRight w:val="0"/>
                  <w:marTop w:val="0"/>
                  <w:marBottom w:val="100"/>
                  <w:divBdr>
                    <w:top w:val="single" w:sz="4" w:space="5" w:color="EDEDED"/>
                    <w:left w:val="single" w:sz="4" w:space="10" w:color="EDEDED"/>
                    <w:bottom w:val="single" w:sz="4" w:space="5" w:color="EDEDED"/>
                    <w:right w:val="single" w:sz="4" w:space="10" w:color="EDEDED"/>
                  </w:divBdr>
                </w:div>
              </w:divsChild>
            </w:div>
          </w:divsChild>
        </w:div>
      </w:divsChild>
    </w:div>
    <w:div w:id="92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dcterms:created xsi:type="dcterms:W3CDTF">2014-10-29T12:08:00Z</dcterms:created>
  <dcterms:modified xsi:type="dcterms:W3CDTF">2017-02-09T03:23:00Z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