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line="510" w:lineRule="atLeast"/>
        <w:jc w:val="left"/>
        <w:outlineLvl w:val="0"/>
        <w:rPr>
          <w:rFonts w:ascii="微软雅黑" w:hAnsi="微软雅黑" w:eastAsia="微软雅黑" w:cs="宋体"/>
          <w:color w:val="000000"/>
          <w:kern w:val="36"/>
          <w:sz w:val="51"/>
          <w:szCs w:val="51"/>
        </w:rPr>
      </w:pPr>
      <w:r>
        <w:rPr>
          <w:rFonts w:hint="eastAsia" w:ascii="微软雅黑" w:hAnsi="微软雅黑" w:eastAsia="微软雅黑" w:cs="宋体"/>
          <w:color w:val="000000"/>
          <w:kern w:val="36"/>
          <w:sz w:val="51"/>
          <w:szCs w:val="51"/>
        </w:rPr>
        <w:t>医师资格考试报名资格规定（2014版）</w:t>
      </w:r>
    </w:p>
    <w:p>
      <w:pPr>
        <w:rPr>
          <w:rFonts w:hint="eastAsia" w:ascii="Arial" w:hAnsi="Arial" w:cs="Arial"/>
          <w:color w:val="333333"/>
          <w:szCs w:val="21"/>
          <w:shd w:val="clear" w:color="auto" w:fill="FFFFFF"/>
        </w:rPr>
      </w:pPr>
    </w:p>
    <w:p>
      <w:pPr>
        <w:rPr>
          <w:rFonts w:hint="eastAsia" w:ascii="Arial" w:hAnsi="Arial" w:cs="Arial"/>
          <w:color w:val="333333"/>
          <w:sz w:val="32"/>
          <w:szCs w:val="32"/>
          <w:shd w:val="clear" w:color="auto" w:fill="FFFFFF"/>
        </w:rPr>
      </w:pPr>
      <w:r>
        <w:rPr>
          <w:rFonts w:hint="eastAsia" w:ascii="Arial" w:hAnsi="Arial" w:cs="Arial"/>
          <w:color w:val="333333"/>
          <w:sz w:val="32"/>
          <w:szCs w:val="32"/>
          <w:shd w:val="clear" w:color="auto" w:fill="FFFFFF"/>
          <w:lang w:val="en-US" w:eastAsia="zh-CN"/>
        </w:rPr>
        <w:t xml:space="preserve">     </w:t>
      </w:r>
      <w:r>
        <w:rPr>
          <w:rFonts w:ascii="Arial" w:hAnsi="Arial" w:cs="Arial"/>
          <w:color w:val="333333"/>
          <w:sz w:val="32"/>
          <w:szCs w:val="32"/>
          <w:shd w:val="clear" w:color="auto" w:fill="FFFFFF"/>
        </w:rPr>
        <w:t>2014年3月18日，国家卫生计生委、教育部、国家中医药管理局以国卫医发﹝2014﹞11号印发《医师资格考试报名资格规定（2014版）》。该《办法》共9条，自公布之日起施行。《医师资格考试报名资格规定（2006版）》和《关于修订〈医师资格考试报名资格规定（2006版）〉有关条款的通知》（卫办医发〔2008〕64号）同时废止。</w:t>
      </w:r>
    </w:p>
    <w:p>
      <w:pPr>
        <w:rPr>
          <w:rFonts w:hint="eastAsia" w:ascii="Arial" w:hAnsi="Arial" w:cs="Arial"/>
          <w:color w:val="333333"/>
          <w:szCs w:val="21"/>
          <w:shd w:val="clear" w:color="auto" w:fill="FFFFFF"/>
        </w:rPr>
      </w:pPr>
    </w:p>
    <w:p>
      <w:pPr>
        <w:widowControl/>
        <w:shd w:val="clear" w:color="auto" w:fill="FFFFFF"/>
        <w:spacing w:line="330" w:lineRule="atLeast"/>
        <w:ind w:left="-450"/>
        <w:jc w:val="left"/>
        <w:outlineLvl w:val="1"/>
        <w:rPr>
          <w:rFonts w:ascii="微软雅黑" w:hAnsi="微软雅黑" w:eastAsia="微软雅黑" w:cs="宋体"/>
          <w:color w:val="000000"/>
          <w:kern w:val="0"/>
          <w:sz w:val="36"/>
          <w:szCs w:val="36"/>
        </w:rPr>
      </w:pPr>
      <w:r>
        <w:rPr>
          <w:rFonts w:hint="eastAsia" w:ascii="微软雅黑" w:hAnsi="微软雅黑" w:eastAsia="微软雅黑" w:cs="宋体"/>
          <w:color w:val="FFFFFF"/>
          <w:kern w:val="0"/>
          <w:sz w:val="24"/>
          <w:szCs w:val="24"/>
          <w:shd w:val="clear" w:color="auto" w:fill="519CEA"/>
        </w:rPr>
        <w:t>1</w:t>
      </w:r>
      <w:r>
        <w:rPr>
          <w:rFonts w:hint="eastAsia" w:ascii="微软雅黑" w:hAnsi="微软雅黑" w:eastAsia="微软雅黑" w:cs="宋体"/>
          <w:color w:val="000000"/>
          <w:kern w:val="0"/>
          <w:sz w:val="36"/>
          <w:szCs w:val="36"/>
          <w:shd w:val="clear" w:color="auto" w:fill="FFFFFF"/>
        </w:rPr>
        <w:t>通知</w:t>
      </w:r>
      <w:r>
        <w:fldChar w:fldCharType="begin"/>
      </w:r>
      <w:r>
        <w:instrText xml:space="preserve"> HYPERLINK "http://baike.baidu.com/view/12520994.htm?fr=aladdin" \o "编辑本段" </w:instrText>
      </w:r>
      <w:r>
        <w:fldChar w:fldCharType="separate"/>
      </w:r>
      <w:r>
        <w:rPr>
          <w:rFonts w:hint="eastAsia" w:ascii="宋体" w:hAnsi="宋体" w:eastAsia="宋体" w:cs="宋体"/>
          <w:color w:val="888888"/>
          <w:kern w:val="0"/>
          <w:sz w:val="18"/>
          <w:szCs w:val="18"/>
          <w:u w:val="single"/>
        </w:rPr>
        <w:t>编辑</w:t>
      </w:r>
      <w:r>
        <w:rPr>
          <w:rFonts w:hint="eastAsia" w:ascii="宋体" w:hAnsi="宋体" w:eastAsia="宋体" w:cs="宋体"/>
          <w:color w:val="888888"/>
          <w:kern w:val="0"/>
          <w:sz w:val="18"/>
          <w:szCs w:val="18"/>
          <w:u w:val="single"/>
        </w:rPr>
        <w:fldChar w:fldCharType="end"/>
      </w:r>
    </w:p>
    <w:p>
      <w:pPr>
        <w:widowControl/>
        <w:shd w:val="clear" w:color="auto" w:fill="FFFFFF"/>
        <w:spacing w:line="360" w:lineRule="atLeast"/>
        <w:ind w:firstLine="480"/>
        <w:jc w:val="left"/>
        <w:rPr>
          <w:rFonts w:hint="eastAsia" w:ascii="Arial" w:hAnsi="Arial" w:eastAsia="宋体" w:cs="Arial"/>
          <w:color w:val="333333"/>
          <w:kern w:val="0"/>
          <w:sz w:val="32"/>
          <w:szCs w:val="32"/>
        </w:rPr>
      </w:pPr>
      <w:r>
        <w:rPr>
          <w:rFonts w:ascii="Arial" w:hAnsi="Arial" w:eastAsia="宋体" w:cs="Arial"/>
          <w:b/>
          <w:bCs/>
          <w:color w:val="333333"/>
          <w:kern w:val="0"/>
          <w:sz w:val="32"/>
          <w:szCs w:val="32"/>
        </w:rPr>
        <w:t>国家卫生计生委 教育部 国家中医药管理局关于印发《医师资格考试报名资格规定（2014版）》的通知 </w:t>
      </w:r>
      <w:r>
        <w:rPr>
          <w:rFonts w:ascii="Arial" w:hAnsi="Arial" w:eastAsia="宋体" w:cs="Arial"/>
          <w:b/>
          <w:bCs/>
          <w:color w:val="333333"/>
          <w:kern w:val="0"/>
          <w:sz w:val="32"/>
          <w:szCs w:val="32"/>
        </w:rPr>
        <w:br w:type="textWrapping"/>
      </w:r>
      <w:r>
        <w:rPr>
          <w:rFonts w:ascii="Arial" w:hAnsi="Arial" w:eastAsia="宋体" w:cs="Arial"/>
          <w:b/>
          <w:bCs/>
          <w:color w:val="333333"/>
          <w:kern w:val="0"/>
          <w:sz w:val="32"/>
          <w:szCs w:val="32"/>
        </w:rPr>
        <w:t>　　</w:t>
      </w:r>
      <w:r>
        <w:rPr>
          <w:rFonts w:ascii="Arial" w:hAnsi="Arial" w:eastAsia="宋体" w:cs="Arial"/>
          <w:color w:val="333333"/>
          <w:kern w:val="0"/>
          <w:sz w:val="32"/>
          <w:szCs w:val="32"/>
        </w:rPr>
        <w:t>国卫医发﹝2014﹞11号</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各省、自治区、直辖市卫生计生委（卫生厅局）、教育厅（教委）、中医药管理局，</w:t>
      </w:r>
      <w:r>
        <w:rPr>
          <w:sz w:val="32"/>
          <w:szCs w:val="32"/>
        </w:rPr>
        <w:fldChar w:fldCharType="begin"/>
      </w:r>
      <w:r>
        <w:rPr>
          <w:sz w:val="32"/>
          <w:szCs w:val="32"/>
        </w:rPr>
        <w:instrText xml:space="preserve"> HYPERLINK "http://baike.baidu.com/view/38528.htm" \t "_blank" </w:instrText>
      </w:r>
      <w:r>
        <w:rPr>
          <w:sz w:val="32"/>
          <w:szCs w:val="32"/>
        </w:rPr>
        <w:fldChar w:fldCharType="separate"/>
      </w:r>
      <w:r>
        <w:rPr>
          <w:rFonts w:ascii="Arial" w:hAnsi="Arial" w:eastAsia="宋体" w:cs="Arial"/>
          <w:color w:val="136EC2"/>
          <w:kern w:val="0"/>
          <w:sz w:val="32"/>
          <w:szCs w:val="32"/>
          <w:u w:val="single"/>
        </w:rPr>
        <w:t>新疆生产建设兵团</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卫生局、教育局：</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为指导各地做好医师资格考试报名资格审核工作，严格医师资格准入，加强医师队伍建设，根据《执业医师法》等有关规定，现将《医师资格考试报名资格规定（2014版）》印发给你们，请遵照执行。</w:t>
      </w:r>
      <w:r>
        <w:rPr>
          <w:rFonts w:ascii="Arial" w:hAnsi="Arial" w:eastAsia="宋体" w:cs="Arial"/>
          <w:color w:val="3366CC"/>
          <w:kern w:val="0"/>
          <w:sz w:val="32"/>
          <w:szCs w:val="32"/>
          <w:vertAlign w:val="superscript"/>
        </w:rPr>
        <w:t>[1-2]</w:t>
      </w:r>
      <w:bookmarkStart w:id="0" w:name="ref_[1&amp;2]_12986580"/>
      <w:r>
        <w:rPr>
          <w:rFonts w:ascii="Arial" w:hAnsi="Arial" w:eastAsia="宋体" w:cs="Arial"/>
          <w:color w:val="136EC2"/>
          <w:kern w:val="0"/>
          <w:sz w:val="32"/>
          <w:szCs w:val="32"/>
        </w:rPr>
        <w:t> </w:t>
      </w:r>
      <w:bookmarkStart w:id="1" w:name="ref_[1]_12986580"/>
      <w:bookmarkEnd w:id="0"/>
      <w:r>
        <w:rPr>
          <w:rFonts w:ascii="Arial" w:hAnsi="Arial" w:eastAsia="宋体" w:cs="Arial"/>
          <w:color w:val="136EC2"/>
          <w:kern w:val="0"/>
          <w:sz w:val="32"/>
          <w:szCs w:val="32"/>
        </w:rPr>
        <w:t> </w:t>
      </w:r>
      <w:bookmarkStart w:id="2" w:name="ref_[2]_12986580"/>
      <w:bookmarkEnd w:id="1"/>
      <w:r>
        <w:rPr>
          <w:rFonts w:ascii="Arial" w:hAnsi="Arial" w:eastAsia="宋体" w:cs="Arial"/>
          <w:color w:val="136EC2"/>
          <w:kern w:val="0"/>
          <w:sz w:val="32"/>
          <w:szCs w:val="32"/>
        </w:rPr>
        <w:t> </w:t>
      </w:r>
      <w:bookmarkEnd w:id="2"/>
    </w:p>
    <w:p>
      <w:pPr>
        <w:widowControl/>
        <w:shd w:val="clear" w:color="auto" w:fill="FFFFFF"/>
        <w:spacing w:line="360" w:lineRule="atLeast"/>
        <w:ind w:firstLine="480"/>
        <w:jc w:val="left"/>
        <w:rPr>
          <w:rFonts w:ascii="Arial" w:hAnsi="Arial" w:eastAsia="宋体" w:cs="Arial"/>
          <w:color w:val="333333"/>
          <w:kern w:val="0"/>
          <w:sz w:val="32"/>
          <w:szCs w:val="32"/>
        </w:rPr>
      </w:pPr>
      <w:r>
        <w:rPr>
          <w:rFonts w:ascii="Arial" w:hAnsi="Arial" w:eastAsia="宋体" w:cs="Arial"/>
          <w:color w:val="333333"/>
          <w:kern w:val="0"/>
          <w:sz w:val="32"/>
          <w:szCs w:val="32"/>
        </w:rPr>
        <w:t>国家卫生计生委 </w:t>
      </w:r>
      <w:r>
        <w:rPr>
          <w:sz w:val="32"/>
          <w:szCs w:val="32"/>
        </w:rPr>
        <w:fldChar w:fldCharType="begin"/>
      </w:r>
      <w:r>
        <w:rPr>
          <w:sz w:val="32"/>
          <w:szCs w:val="32"/>
        </w:rPr>
        <w:instrText xml:space="preserve"> HYPERLINK "http://baike.baidu.com/view/9228.htm" \t "_blank" </w:instrText>
      </w:r>
      <w:r>
        <w:rPr>
          <w:sz w:val="32"/>
          <w:szCs w:val="32"/>
        </w:rPr>
        <w:fldChar w:fldCharType="separate"/>
      </w:r>
      <w:r>
        <w:rPr>
          <w:rFonts w:ascii="Arial" w:hAnsi="Arial" w:eastAsia="宋体" w:cs="Arial"/>
          <w:color w:val="136EC2"/>
          <w:kern w:val="0"/>
          <w:sz w:val="32"/>
          <w:szCs w:val="32"/>
          <w:u w:val="single"/>
        </w:rPr>
        <w:t>教育部</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 </w:t>
      </w:r>
      <w:r>
        <w:rPr>
          <w:sz w:val="32"/>
          <w:szCs w:val="32"/>
        </w:rPr>
        <w:fldChar w:fldCharType="begin"/>
      </w:r>
      <w:r>
        <w:rPr>
          <w:sz w:val="32"/>
          <w:szCs w:val="32"/>
        </w:rPr>
        <w:instrText xml:space="preserve"> HYPERLINK "http://baike.baidu.com/view/867677.htm" \t "_blank" </w:instrText>
      </w:r>
      <w:r>
        <w:rPr>
          <w:sz w:val="32"/>
          <w:szCs w:val="32"/>
        </w:rPr>
        <w:fldChar w:fldCharType="separate"/>
      </w:r>
      <w:r>
        <w:rPr>
          <w:rFonts w:ascii="Arial" w:hAnsi="Arial" w:eastAsia="宋体" w:cs="Arial"/>
          <w:color w:val="136EC2"/>
          <w:kern w:val="0"/>
          <w:sz w:val="32"/>
          <w:szCs w:val="32"/>
          <w:u w:val="single"/>
        </w:rPr>
        <w:t>国家中医药管理局</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2014年3月18日</w:t>
      </w:r>
    </w:p>
    <w:p>
      <w:pPr>
        <w:widowControl/>
        <w:shd w:val="clear" w:color="auto" w:fill="FFFFFF"/>
        <w:spacing w:line="330" w:lineRule="atLeast"/>
        <w:ind w:left="-450"/>
        <w:jc w:val="left"/>
        <w:outlineLvl w:val="1"/>
        <w:rPr>
          <w:rFonts w:ascii="微软雅黑" w:hAnsi="微软雅黑" w:eastAsia="微软雅黑" w:cs="宋体"/>
          <w:color w:val="000000"/>
          <w:kern w:val="0"/>
          <w:sz w:val="36"/>
          <w:szCs w:val="36"/>
        </w:rPr>
      </w:pPr>
      <w:bookmarkStart w:id="3" w:name="2"/>
      <w:bookmarkEnd w:id="3"/>
      <w:bookmarkStart w:id="4" w:name="sub12986580_2"/>
      <w:bookmarkEnd w:id="4"/>
      <w:bookmarkStart w:id="5" w:name="规定"/>
      <w:bookmarkEnd w:id="5"/>
      <w:r>
        <w:rPr>
          <w:rFonts w:hint="eastAsia" w:ascii="微软雅黑" w:hAnsi="微软雅黑" w:eastAsia="微软雅黑" w:cs="宋体"/>
          <w:color w:val="FFFFFF"/>
          <w:kern w:val="0"/>
          <w:sz w:val="24"/>
          <w:szCs w:val="24"/>
          <w:shd w:val="clear" w:color="auto" w:fill="519CEA"/>
        </w:rPr>
        <w:t>2</w:t>
      </w:r>
      <w:r>
        <w:rPr>
          <w:rFonts w:hint="eastAsia" w:ascii="微软雅黑" w:hAnsi="微软雅黑" w:eastAsia="微软雅黑" w:cs="宋体"/>
          <w:color w:val="000000"/>
          <w:kern w:val="0"/>
          <w:sz w:val="36"/>
          <w:szCs w:val="36"/>
          <w:shd w:val="clear" w:color="auto" w:fill="FFFFFF"/>
        </w:rPr>
        <w:t>规定</w:t>
      </w:r>
      <w:r>
        <w:fldChar w:fldCharType="begin"/>
      </w:r>
      <w:r>
        <w:instrText xml:space="preserve"> HYPERLINK "http://baike.baidu.com/view/12520994.htm?fr=aladdin" \o "编辑本段" </w:instrText>
      </w:r>
      <w:r>
        <w:fldChar w:fldCharType="separate"/>
      </w:r>
      <w:r>
        <w:rPr>
          <w:rFonts w:hint="eastAsia" w:ascii="宋体" w:hAnsi="宋体" w:eastAsia="宋体" w:cs="宋体"/>
          <w:color w:val="888888"/>
          <w:kern w:val="0"/>
          <w:sz w:val="18"/>
          <w:szCs w:val="18"/>
          <w:u w:val="single"/>
        </w:rPr>
        <w:t>编辑</w:t>
      </w:r>
      <w:r>
        <w:rPr>
          <w:rFonts w:hint="eastAsia" w:ascii="宋体" w:hAnsi="宋体" w:eastAsia="宋体" w:cs="宋体"/>
          <w:color w:val="888888"/>
          <w:kern w:val="0"/>
          <w:sz w:val="18"/>
          <w:szCs w:val="18"/>
          <w:u w:val="single"/>
        </w:rPr>
        <w:fldChar w:fldCharType="end"/>
      </w:r>
    </w:p>
    <w:p>
      <w:pPr>
        <w:widowControl/>
        <w:shd w:val="clear" w:color="auto" w:fill="FFFFFF"/>
        <w:spacing w:line="360" w:lineRule="atLeast"/>
        <w:ind w:firstLine="480"/>
        <w:jc w:val="left"/>
        <w:rPr>
          <w:rFonts w:hint="eastAsia" w:ascii="Arial" w:hAnsi="Arial" w:eastAsia="宋体" w:cs="Arial"/>
          <w:color w:val="333333"/>
          <w:kern w:val="0"/>
          <w:sz w:val="32"/>
          <w:szCs w:val="32"/>
        </w:rPr>
      </w:pPr>
      <w:r>
        <w:rPr>
          <w:rFonts w:ascii="Arial" w:hAnsi="Arial" w:eastAsia="宋体" w:cs="Arial"/>
          <w:b/>
          <w:bCs/>
          <w:color w:val="333333"/>
          <w:kern w:val="0"/>
          <w:sz w:val="32"/>
          <w:szCs w:val="32"/>
        </w:rPr>
        <w:t>医师资格考试报名资格规定（2014版）</w:t>
      </w:r>
    </w:p>
    <w:p>
      <w:pPr>
        <w:widowControl/>
        <w:shd w:val="clear" w:color="auto" w:fill="FFFFFF"/>
        <w:spacing w:line="360" w:lineRule="atLeast"/>
        <w:ind w:firstLine="480"/>
        <w:jc w:val="left"/>
        <w:rPr>
          <w:rFonts w:ascii="Arial" w:hAnsi="Arial" w:eastAsia="宋体" w:cs="Arial"/>
          <w:color w:val="333333"/>
          <w:kern w:val="0"/>
          <w:sz w:val="32"/>
          <w:szCs w:val="32"/>
        </w:rPr>
      </w:pPr>
      <w:r>
        <w:rPr>
          <w:rFonts w:ascii="Arial" w:hAnsi="Arial" w:eastAsia="宋体" w:cs="Arial"/>
          <w:color w:val="333333"/>
          <w:kern w:val="0"/>
          <w:sz w:val="32"/>
          <w:szCs w:val="32"/>
        </w:rPr>
        <w:t>为做好医师资格考试报名工作，依据《</w:t>
      </w:r>
      <w:r>
        <w:rPr>
          <w:sz w:val="32"/>
          <w:szCs w:val="32"/>
        </w:rPr>
        <w:fldChar w:fldCharType="begin"/>
      </w:r>
      <w:r>
        <w:rPr>
          <w:sz w:val="32"/>
          <w:szCs w:val="32"/>
        </w:rPr>
        <w:instrText xml:space="preserve"> HYPERLINK "http://baike.baidu.com/view/118360.htm" \t "_blank" </w:instrText>
      </w:r>
      <w:r>
        <w:rPr>
          <w:sz w:val="32"/>
          <w:szCs w:val="32"/>
        </w:rPr>
        <w:fldChar w:fldCharType="separate"/>
      </w:r>
      <w:r>
        <w:rPr>
          <w:rFonts w:ascii="Arial" w:hAnsi="Arial" w:eastAsia="宋体" w:cs="Arial"/>
          <w:color w:val="136EC2"/>
          <w:kern w:val="0"/>
          <w:sz w:val="32"/>
          <w:szCs w:val="32"/>
          <w:u w:val="single"/>
        </w:rPr>
        <w:t>中华人民共和国执业医师法</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》（以下简称《执业医师法》）及有关规定，现对医师资格考试考生报名资格规定如下：</w:t>
      </w:r>
    </w:p>
    <w:p>
      <w:pPr>
        <w:widowControl/>
        <w:shd w:val="clear" w:color="auto" w:fill="FFFFFF"/>
        <w:spacing w:before="300" w:after="180" w:line="285" w:lineRule="atLeast"/>
        <w:jc w:val="left"/>
        <w:outlineLvl w:val="2"/>
        <w:rPr>
          <w:rFonts w:ascii="微软雅黑" w:hAnsi="微软雅黑" w:eastAsia="微软雅黑" w:cs="宋体"/>
          <w:color w:val="000000"/>
          <w:kern w:val="0"/>
          <w:sz w:val="27"/>
          <w:szCs w:val="27"/>
        </w:rPr>
      </w:pPr>
      <w:bookmarkStart w:id="6" w:name="规定_第一条"/>
      <w:bookmarkEnd w:id="6"/>
      <w:bookmarkStart w:id="7" w:name="2_1"/>
      <w:bookmarkEnd w:id="7"/>
      <w:bookmarkStart w:id="8" w:name="sub12986580_2_1"/>
      <w:bookmarkEnd w:id="8"/>
      <w:r>
        <w:rPr>
          <w:rFonts w:hint="eastAsia" w:ascii="微软雅黑" w:hAnsi="微软雅黑" w:eastAsia="微软雅黑" w:cs="宋体"/>
          <w:color w:val="000000"/>
          <w:kern w:val="0"/>
          <w:sz w:val="27"/>
          <w:szCs w:val="27"/>
        </w:rPr>
        <w:t>第一条</w:t>
      </w:r>
    </w:p>
    <w:p>
      <w:pPr>
        <w:widowControl/>
        <w:shd w:val="clear" w:color="auto" w:fill="FFFFFF"/>
        <w:spacing w:line="360" w:lineRule="atLeast"/>
        <w:ind w:firstLine="480"/>
        <w:jc w:val="left"/>
        <w:rPr>
          <w:rFonts w:hint="eastAsia" w:ascii="Arial" w:hAnsi="Arial" w:eastAsia="宋体" w:cs="Arial"/>
          <w:color w:val="333333"/>
          <w:kern w:val="0"/>
          <w:sz w:val="32"/>
          <w:szCs w:val="32"/>
        </w:rPr>
      </w:pPr>
      <w:r>
        <w:rPr>
          <w:rFonts w:ascii="Arial" w:hAnsi="Arial" w:eastAsia="宋体" w:cs="Arial"/>
          <w:color w:val="333333"/>
          <w:kern w:val="0"/>
          <w:sz w:val="32"/>
          <w:szCs w:val="32"/>
        </w:rPr>
        <w:t>符合《执业医师法》、《</w:t>
      </w:r>
      <w:r>
        <w:rPr>
          <w:sz w:val="32"/>
          <w:szCs w:val="32"/>
        </w:rPr>
        <w:fldChar w:fldCharType="begin"/>
      </w:r>
      <w:r>
        <w:rPr>
          <w:sz w:val="32"/>
          <w:szCs w:val="32"/>
        </w:rPr>
        <w:instrText xml:space="preserve"> HYPERLINK "http://baike.baidu.com/view/649250.htm" \t "_blank" </w:instrText>
      </w:r>
      <w:r>
        <w:rPr>
          <w:sz w:val="32"/>
          <w:szCs w:val="32"/>
        </w:rPr>
        <w:fldChar w:fldCharType="separate"/>
      </w:r>
      <w:r>
        <w:rPr>
          <w:rFonts w:ascii="Arial" w:hAnsi="Arial" w:eastAsia="宋体" w:cs="Arial"/>
          <w:color w:val="136EC2"/>
          <w:kern w:val="0"/>
          <w:sz w:val="32"/>
          <w:szCs w:val="32"/>
          <w:u w:val="single"/>
        </w:rPr>
        <w:t>医师资格考试暂行办法</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》（原卫生部令第4号）和《</w:t>
      </w:r>
      <w:r>
        <w:rPr>
          <w:sz w:val="32"/>
          <w:szCs w:val="32"/>
        </w:rPr>
        <w:fldChar w:fldCharType="begin"/>
      </w:r>
      <w:r>
        <w:rPr>
          <w:sz w:val="32"/>
          <w:szCs w:val="32"/>
        </w:rPr>
        <w:instrText xml:space="preserve"> HYPERLINK "http://baike.baidu.com/view/2657816.htm" \t "_blank" </w:instrText>
      </w:r>
      <w:r>
        <w:rPr>
          <w:sz w:val="32"/>
          <w:szCs w:val="32"/>
        </w:rPr>
        <w:fldChar w:fldCharType="separate"/>
      </w:r>
      <w:r>
        <w:rPr>
          <w:rFonts w:ascii="Arial" w:hAnsi="Arial" w:eastAsia="宋体" w:cs="Arial"/>
          <w:color w:val="136EC2"/>
          <w:kern w:val="0"/>
          <w:sz w:val="32"/>
          <w:szCs w:val="32"/>
          <w:u w:val="single"/>
        </w:rPr>
        <w:t>传统医学师承和确有专长人员医师资格考核考试办法</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》（原卫生部令第52号）有关规定。</w:t>
      </w:r>
    </w:p>
    <w:p>
      <w:pPr>
        <w:widowControl/>
        <w:shd w:val="clear" w:color="auto" w:fill="FFFFFF"/>
        <w:spacing w:before="300" w:after="180" w:line="285" w:lineRule="atLeast"/>
        <w:jc w:val="left"/>
        <w:outlineLvl w:val="2"/>
        <w:rPr>
          <w:rFonts w:ascii="微软雅黑" w:hAnsi="微软雅黑" w:eastAsia="微软雅黑" w:cs="宋体"/>
          <w:color w:val="000000"/>
          <w:kern w:val="0"/>
          <w:sz w:val="32"/>
          <w:szCs w:val="32"/>
        </w:rPr>
      </w:pPr>
      <w:bookmarkStart w:id="9" w:name="sub12986580_2_2"/>
      <w:bookmarkEnd w:id="9"/>
      <w:bookmarkStart w:id="10" w:name="规定_第二条"/>
      <w:bookmarkEnd w:id="10"/>
      <w:bookmarkStart w:id="11" w:name="2_2"/>
      <w:bookmarkEnd w:id="11"/>
      <w:r>
        <w:rPr>
          <w:rFonts w:hint="eastAsia" w:ascii="微软雅黑" w:hAnsi="微软雅黑" w:eastAsia="微软雅黑" w:cs="宋体"/>
          <w:color w:val="000000"/>
          <w:kern w:val="0"/>
          <w:sz w:val="32"/>
          <w:szCs w:val="32"/>
        </w:rPr>
        <w:t>第二条</w:t>
      </w:r>
    </w:p>
    <w:p>
      <w:pPr>
        <w:widowControl/>
        <w:shd w:val="clear" w:color="auto" w:fill="FFFFFF"/>
        <w:spacing w:line="360" w:lineRule="atLeast"/>
        <w:ind w:firstLine="480"/>
        <w:jc w:val="left"/>
        <w:rPr>
          <w:rFonts w:hint="eastAsia" w:ascii="Arial" w:hAnsi="Arial" w:eastAsia="宋体" w:cs="Arial"/>
          <w:color w:val="333333"/>
          <w:kern w:val="0"/>
          <w:sz w:val="32"/>
          <w:szCs w:val="32"/>
        </w:rPr>
      </w:pPr>
      <w:r>
        <w:rPr>
          <w:rFonts w:ascii="Arial" w:hAnsi="Arial" w:eastAsia="宋体" w:cs="Arial"/>
          <w:color w:val="333333"/>
          <w:kern w:val="0"/>
          <w:sz w:val="32"/>
          <w:szCs w:val="32"/>
        </w:rPr>
        <w:t>试用机构是指符合《</w:t>
      </w:r>
      <w:r>
        <w:rPr>
          <w:sz w:val="32"/>
          <w:szCs w:val="32"/>
        </w:rPr>
        <w:fldChar w:fldCharType="begin"/>
      </w:r>
      <w:r>
        <w:rPr>
          <w:sz w:val="32"/>
          <w:szCs w:val="32"/>
        </w:rPr>
        <w:instrText xml:space="preserve"> HYPERLINK "http://baike.baidu.com/view/74166.htm" \t "_blank" </w:instrText>
      </w:r>
      <w:r>
        <w:rPr>
          <w:sz w:val="32"/>
          <w:szCs w:val="32"/>
        </w:rPr>
        <w:fldChar w:fldCharType="separate"/>
      </w:r>
      <w:r>
        <w:rPr>
          <w:rFonts w:ascii="Arial" w:hAnsi="Arial" w:eastAsia="宋体" w:cs="Arial"/>
          <w:color w:val="136EC2"/>
          <w:kern w:val="0"/>
          <w:sz w:val="32"/>
          <w:szCs w:val="32"/>
          <w:u w:val="single"/>
        </w:rPr>
        <w:t>执业医师法</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w:t>
      </w:r>
      <w:r>
        <w:rPr>
          <w:sz w:val="32"/>
          <w:szCs w:val="32"/>
        </w:rPr>
        <w:fldChar w:fldCharType="begin"/>
      </w:r>
      <w:r>
        <w:rPr>
          <w:sz w:val="32"/>
          <w:szCs w:val="32"/>
        </w:rPr>
        <w:instrText xml:space="preserve"> HYPERLINK "http://baike.baidu.com/view/439204.htm" \t "_blank" </w:instrText>
      </w:r>
      <w:r>
        <w:rPr>
          <w:sz w:val="32"/>
          <w:szCs w:val="32"/>
        </w:rPr>
        <w:fldChar w:fldCharType="separate"/>
      </w:r>
      <w:r>
        <w:rPr>
          <w:rFonts w:ascii="Arial" w:hAnsi="Arial" w:eastAsia="宋体" w:cs="Arial"/>
          <w:color w:val="136EC2"/>
          <w:kern w:val="0"/>
          <w:sz w:val="32"/>
          <w:szCs w:val="32"/>
          <w:u w:val="single"/>
        </w:rPr>
        <w:t>医疗机构管理条例</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》和《</w:t>
      </w:r>
      <w:r>
        <w:rPr>
          <w:sz w:val="32"/>
          <w:szCs w:val="32"/>
        </w:rPr>
        <w:fldChar w:fldCharType="begin"/>
      </w:r>
      <w:r>
        <w:rPr>
          <w:sz w:val="32"/>
          <w:szCs w:val="32"/>
        </w:rPr>
        <w:instrText xml:space="preserve"> HYPERLINK "http://baike.baidu.com/view/439206.htm" \t "_blank" </w:instrText>
      </w:r>
      <w:r>
        <w:rPr>
          <w:sz w:val="32"/>
          <w:szCs w:val="32"/>
        </w:rPr>
        <w:fldChar w:fldCharType="separate"/>
      </w:r>
      <w:r>
        <w:rPr>
          <w:rFonts w:ascii="Arial" w:hAnsi="Arial" w:eastAsia="宋体" w:cs="Arial"/>
          <w:color w:val="136EC2"/>
          <w:kern w:val="0"/>
          <w:sz w:val="32"/>
          <w:szCs w:val="32"/>
          <w:u w:val="single"/>
        </w:rPr>
        <w:t>医疗机构管理条例实施细则</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》所规定的医疗、预防、保健机构。</w:t>
      </w:r>
    </w:p>
    <w:p>
      <w:pPr>
        <w:widowControl/>
        <w:shd w:val="clear" w:color="auto" w:fill="FFFFFF"/>
        <w:spacing w:before="300" w:after="180" w:line="285" w:lineRule="atLeast"/>
        <w:jc w:val="left"/>
        <w:outlineLvl w:val="2"/>
        <w:rPr>
          <w:rFonts w:ascii="微软雅黑" w:hAnsi="微软雅黑" w:eastAsia="微软雅黑" w:cs="宋体"/>
          <w:color w:val="000000"/>
          <w:kern w:val="0"/>
          <w:sz w:val="27"/>
          <w:szCs w:val="27"/>
        </w:rPr>
      </w:pPr>
      <w:bookmarkStart w:id="12" w:name="规定_第三条"/>
      <w:bookmarkEnd w:id="12"/>
      <w:bookmarkStart w:id="13" w:name="sub12986580_2_3"/>
      <w:bookmarkEnd w:id="13"/>
      <w:bookmarkStart w:id="14" w:name="2_3"/>
      <w:bookmarkEnd w:id="14"/>
      <w:r>
        <w:rPr>
          <w:rFonts w:hint="eastAsia" w:ascii="微软雅黑" w:hAnsi="微软雅黑" w:eastAsia="微软雅黑" w:cs="宋体"/>
          <w:color w:val="000000"/>
          <w:kern w:val="0"/>
          <w:sz w:val="27"/>
          <w:szCs w:val="27"/>
        </w:rPr>
        <w:t>第三条</w:t>
      </w:r>
    </w:p>
    <w:p>
      <w:pPr>
        <w:widowControl/>
        <w:shd w:val="clear" w:color="auto" w:fill="FFFFFF"/>
        <w:spacing w:line="360" w:lineRule="atLeast"/>
        <w:ind w:firstLine="480"/>
        <w:jc w:val="left"/>
        <w:rPr>
          <w:rFonts w:hint="eastAsia" w:ascii="Arial" w:hAnsi="Arial" w:eastAsia="宋体" w:cs="Arial"/>
          <w:color w:val="333333"/>
          <w:kern w:val="0"/>
          <w:sz w:val="32"/>
          <w:szCs w:val="32"/>
        </w:rPr>
      </w:pPr>
      <w:r>
        <w:rPr>
          <w:rFonts w:ascii="Arial" w:hAnsi="Arial" w:eastAsia="宋体" w:cs="Arial"/>
          <w:color w:val="333333"/>
          <w:kern w:val="0"/>
          <w:sz w:val="32"/>
          <w:szCs w:val="32"/>
        </w:rPr>
        <w:t>试用期考核证明</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（一）报名时考生应当提交与报考类别相一致的试用期满1年并考核合格的证明。</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应届毕业生报名时应当提交试用机构出具的试用证明，并于当年8月31日前提交试用期满1年并考核合格的证明。</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考生报考时应当在与报考类别相一致的医疗、预防、保健机构试用时间或累计（含多个机构）试用时间满1年。</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（二）现役军人必须持所在军队医疗、预防、保健机构出具的试用期考核合格证明，方可报考。</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（三）试用期考核合格证明当年有效。</w:t>
      </w:r>
    </w:p>
    <w:p>
      <w:pPr>
        <w:widowControl/>
        <w:shd w:val="clear" w:color="auto" w:fill="FFFFFF"/>
        <w:spacing w:before="300" w:after="180" w:line="285" w:lineRule="atLeast"/>
        <w:jc w:val="left"/>
        <w:outlineLvl w:val="2"/>
        <w:rPr>
          <w:rFonts w:ascii="微软雅黑" w:hAnsi="微软雅黑" w:eastAsia="微软雅黑" w:cs="宋体"/>
          <w:color w:val="000000"/>
          <w:kern w:val="0"/>
          <w:sz w:val="27"/>
          <w:szCs w:val="27"/>
        </w:rPr>
      </w:pPr>
      <w:bookmarkStart w:id="15" w:name="sub12986580_2_4"/>
      <w:bookmarkEnd w:id="15"/>
      <w:bookmarkStart w:id="16" w:name="2_4"/>
      <w:bookmarkEnd w:id="16"/>
      <w:bookmarkStart w:id="17" w:name="规定_第四条"/>
      <w:bookmarkEnd w:id="17"/>
      <w:r>
        <w:rPr>
          <w:rFonts w:hint="eastAsia" w:ascii="微软雅黑" w:hAnsi="微软雅黑" w:eastAsia="微软雅黑" w:cs="宋体"/>
          <w:color w:val="000000"/>
          <w:kern w:val="0"/>
          <w:sz w:val="27"/>
          <w:szCs w:val="27"/>
        </w:rPr>
        <w:t>第四条</w:t>
      </w:r>
    </w:p>
    <w:p>
      <w:pPr>
        <w:widowControl/>
        <w:shd w:val="clear" w:color="auto" w:fill="FFFFFF"/>
        <w:spacing w:line="360" w:lineRule="atLeast"/>
        <w:ind w:firstLine="480"/>
        <w:jc w:val="left"/>
        <w:rPr>
          <w:rFonts w:hint="eastAsia" w:ascii="Arial" w:hAnsi="Arial" w:eastAsia="宋体" w:cs="Arial"/>
          <w:color w:val="333333"/>
          <w:kern w:val="0"/>
          <w:sz w:val="32"/>
          <w:szCs w:val="32"/>
        </w:rPr>
      </w:pPr>
      <w:r>
        <w:rPr>
          <w:rFonts w:ascii="Arial" w:hAnsi="Arial" w:eastAsia="宋体" w:cs="Arial"/>
          <w:color w:val="333333"/>
          <w:kern w:val="0"/>
          <w:sz w:val="32"/>
          <w:szCs w:val="32"/>
        </w:rPr>
        <w:t>报名有效身份证件</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一）中国大陆公民报考医师资格人员的有效身份证件为第二代居民身份证、临时身份证、军官证、警官证、文职干部证、士兵证、军队学员证；台港澳地区居民报考医师资格人员的有效身份证件为台港澳居民往来大陆通行证。</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（二）外籍人员的有效身份证件为护照。</w:t>
      </w:r>
    </w:p>
    <w:p>
      <w:pPr>
        <w:widowControl/>
        <w:shd w:val="clear" w:color="auto" w:fill="FFFFFF"/>
        <w:spacing w:before="300" w:after="180" w:line="285" w:lineRule="atLeast"/>
        <w:jc w:val="left"/>
        <w:outlineLvl w:val="2"/>
        <w:rPr>
          <w:rFonts w:ascii="微软雅黑" w:hAnsi="微软雅黑" w:eastAsia="微软雅黑" w:cs="宋体"/>
          <w:color w:val="000000"/>
          <w:kern w:val="0"/>
          <w:sz w:val="27"/>
          <w:szCs w:val="27"/>
        </w:rPr>
      </w:pPr>
      <w:bookmarkStart w:id="18" w:name="2_5"/>
      <w:bookmarkEnd w:id="18"/>
      <w:bookmarkStart w:id="19" w:name="sub12986580_2_5"/>
      <w:bookmarkEnd w:id="19"/>
      <w:bookmarkStart w:id="20" w:name="规定_第五条"/>
      <w:bookmarkEnd w:id="20"/>
      <w:r>
        <w:rPr>
          <w:rFonts w:hint="eastAsia" w:ascii="微软雅黑" w:hAnsi="微软雅黑" w:eastAsia="微软雅黑" w:cs="宋体"/>
          <w:color w:val="000000"/>
          <w:kern w:val="0"/>
          <w:sz w:val="27"/>
          <w:szCs w:val="27"/>
        </w:rPr>
        <w:t>第五条</w:t>
      </w:r>
    </w:p>
    <w:p>
      <w:pPr>
        <w:widowControl/>
        <w:shd w:val="clear" w:color="auto" w:fill="FFFFFF"/>
        <w:spacing w:line="360" w:lineRule="atLeast"/>
        <w:ind w:firstLine="480"/>
        <w:jc w:val="left"/>
        <w:rPr>
          <w:rFonts w:hint="eastAsia" w:ascii="Arial" w:hAnsi="Arial" w:eastAsia="宋体" w:cs="Arial"/>
          <w:color w:val="333333"/>
          <w:kern w:val="0"/>
          <w:sz w:val="32"/>
          <w:szCs w:val="32"/>
        </w:rPr>
      </w:pPr>
      <w:r>
        <w:rPr>
          <w:rFonts w:ascii="Arial" w:hAnsi="Arial" w:eastAsia="宋体" w:cs="Arial"/>
          <w:color w:val="333333"/>
          <w:kern w:val="0"/>
          <w:sz w:val="32"/>
          <w:szCs w:val="32"/>
        </w:rPr>
        <w:t>报考类别</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（一）执业助理医师达到报考执业医师规定的，可以报考执业医师资格，报考类别应当与执业助理医师资格类别一致。</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（二）报考相应类别的医师资格，应当具备与其相一致的医学学历。</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具有临床医学专业本科学历，并在公共卫生岗位试用的，可以以该学历报考公共卫生类别医师资格。中医、中西医结合和民族医医学专业毕业的报考人员，按照取得学历的医学专业报考中医类别相应的医师资格。</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（三）符合报考执业医师资格条件的人员可以报考同类别的执业助理医师资格。</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（四）在乡级以上计划生育技术服务机构中工作，符合《执业医师法》第九条、第十条规定条件的，可以报考相应类别医师资格。</w:t>
      </w:r>
    </w:p>
    <w:p>
      <w:pPr>
        <w:widowControl/>
        <w:shd w:val="clear" w:color="auto" w:fill="FFFFFF"/>
        <w:spacing w:before="300" w:after="180" w:line="285" w:lineRule="atLeast"/>
        <w:jc w:val="left"/>
        <w:outlineLvl w:val="2"/>
        <w:rPr>
          <w:rFonts w:ascii="微软雅黑" w:hAnsi="微软雅黑" w:eastAsia="微软雅黑" w:cs="宋体"/>
          <w:color w:val="000000"/>
          <w:kern w:val="0"/>
          <w:sz w:val="27"/>
          <w:szCs w:val="27"/>
        </w:rPr>
      </w:pPr>
      <w:bookmarkStart w:id="21" w:name="sub12986580_2_6"/>
      <w:bookmarkEnd w:id="21"/>
      <w:bookmarkStart w:id="22" w:name="规定_第六条"/>
      <w:bookmarkEnd w:id="22"/>
      <w:bookmarkStart w:id="23" w:name="2_6"/>
      <w:bookmarkEnd w:id="23"/>
      <w:r>
        <w:rPr>
          <w:rFonts w:hint="eastAsia" w:ascii="微软雅黑" w:hAnsi="微软雅黑" w:eastAsia="微软雅黑" w:cs="宋体"/>
          <w:color w:val="000000"/>
          <w:kern w:val="0"/>
          <w:sz w:val="27"/>
          <w:szCs w:val="27"/>
        </w:rPr>
        <w:t>第六条</w:t>
      </w:r>
    </w:p>
    <w:p>
      <w:pPr>
        <w:widowControl/>
        <w:shd w:val="clear" w:color="auto" w:fill="FFFFFF"/>
        <w:spacing w:line="360" w:lineRule="atLeast"/>
        <w:ind w:firstLine="480"/>
        <w:jc w:val="left"/>
        <w:rPr>
          <w:rFonts w:hint="eastAsia" w:ascii="Arial" w:hAnsi="Arial" w:eastAsia="宋体" w:cs="Arial"/>
          <w:color w:val="333333"/>
          <w:kern w:val="0"/>
          <w:sz w:val="32"/>
          <w:szCs w:val="32"/>
        </w:rPr>
      </w:pPr>
      <w:bookmarkStart w:id="33" w:name="_GoBack"/>
      <w:r>
        <w:rPr>
          <w:rFonts w:ascii="Arial" w:hAnsi="Arial" w:eastAsia="宋体" w:cs="Arial"/>
          <w:color w:val="333333"/>
          <w:kern w:val="0"/>
          <w:sz w:val="32"/>
          <w:szCs w:val="32"/>
        </w:rPr>
        <w:t>学历审核</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学历的有效证明是指国家承认的毕业证书。基础医学类、法医学类、护理（学）类、医学技术类、药学类、中药学类等医学相关专业，其学历不作为报考医师资格的学历依据。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（一）研究生学历 </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 </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临床医学、口腔医学、中医学、中西医结合临床医学、眼视光医学、预防医学长学制学生在学期间已完成1年临床或公共卫生毕业实习和1年以上临床或公共卫生实践的，以本科学历报考相应类别医师资格。</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 临床医学（含中医、中西医结合）、口腔医学、公共卫生专业学位研究生学历，作为报考相应类别医师资格的学历依据。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在研究生毕业当年以研究生学历报考者，须在当年8月31日前提交研究生毕业证书，并提供学位证书等材料，证明是专业学位研究生学历，方可参加医学综合笔试。</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2015年1月1日以后入学的学术学位研究生，其研究生学历不作为报考各类别医师资格的学历依据。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4. 临床医学（护理学）学术学位研究生学历，或临床医学（护理领域）专业学位研究生学历，不作为报考各类别医师资格的学历依据。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（二）本科学历 </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 五年制的口腔医学专业本科学历，作为报考口腔类别执业医师资格考试的学历依据。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3. 五年制预防医学、妇幼保健医学专业本科学历，作为报考公共卫生类别执业医师资格考试的学历依据。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4. 五年及以上学制中医学、针灸推拿学、中西医临床医学、藏医学、蒙医学、维医学、傣医学、壮医学、哈萨克医学专业本科学历，作为报考中医类别相应执业医师资格考试的学历依据。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6. 专升本医学本科毕业生，2015年9月1日以后升入本科的，其专业必须与专科专业相同或相近，其本科学历方可作为报考医师资格的学历依据。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（三）高职（专科）学历 </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1. 2005年1月1日以后入学的经教育部同意设置的临床医学类专业（含临床医学、口腔医学、中医学、中医骨伤、针灸推拿、蒙医学、藏医学、维医学等）毕业生，其专科学历作为报考医师资格的学历依据。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2004年12月31日以前入学的经省级教育、卫生行政部门（中医药管理部门）批准设置的医学类专业（参照同期本科专业名称）毕业生，其专科学历作为报考医师资格的学历依据。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3. 2008年12月31日以前入学的中西医结合专业（含教育部、原卫生部批准试办的初中起点5年制专科层次中西医临床医学专业）毕业生，其专科学历作为报考医师资格的学历依据。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2009年1月1日以后入学的中西医结合专业毕业生（含初中起点5年制专科层次中西医临床医学专业），其专科学历不作为报考医师资格的学历依据。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（四）中职（中专）学历</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2011年1月1日以后入学的中等职业学校毕业生，除农村医学专业外，其他专业的中职（中专）学历不作为报考临床类别执业助理医师资格的学历依据。 </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3. 2001年8月31日以前入学的中等职业学校（中等专业学校）社区医学、预防医学、妇幼卫生、医学影像诊断、口腔医学专业毕业生，其中职（中专）学历作为报考相应类别执业助理医师资格的学历依据。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2001年9月1日以后入学的上述专业毕业生，其中职（中专）学历不作为报考医师资格的学历依据。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4. 2006年12月31日以前入学的中等职业学校中西医结合专业毕业生，其中职（中专）学历作为报考中医类别中西医结合医师资格的学历依据。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2007年1月1日以后入学的中西医结合专业毕业生，其中职（中专）学历不作为报考医师资格的学历依据。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5. 2006年12月31日以前入学的中等职业学校（中等专业学校）中医、民族医类专业毕业生，其中职（中专）学历作为报考中医类别相应医师资格的学历依据。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6. 卫生职业高中学历不作为报考医师资格的学历依据。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7. 1999年1月1日以后入学的卫生职工中等专业学校学历不作为报考医师资格的学历依据。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（五）成人教育学历</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1. 2002年10月31日以前入学的成人高等教育、自学考试、各类高等学校远程教育的医学类专业毕业生，该学历作为报考相应类别的医师资格的学历依据。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2.2001年8月31日以前入学的成人中专医学类专业毕业生，其成人中专学历作为报考医师资格的学历依据。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2001年9月1日以后入学的成人中专医学类专业毕业生，其成人中专学历不作为报考医师资格的学历依据。</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（六）西医学习中医人员</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（七）传统医学师承和确有专长人员</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1.传统医学师承和确有专长人员申请参加医师资格考试应符合《传统医学师承和确有专长人员医师资格考核考试办法》第二十七条、二十八条有关规定。</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（八）其他</w:t>
      </w:r>
      <w:r>
        <w:rPr>
          <w:rFonts w:ascii="Arial" w:hAnsi="Arial" w:eastAsia="宋体" w:cs="Arial"/>
          <w:color w:val="333333"/>
          <w:kern w:val="0"/>
          <w:sz w:val="32"/>
          <w:szCs w:val="32"/>
        </w:rPr>
        <w:br w:type="textWrapping"/>
      </w:r>
      <w:r>
        <w:rPr>
          <w:rFonts w:ascii="Arial" w:hAnsi="Arial" w:eastAsia="宋体" w:cs="Arial"/>
          <w:color w:val="333333"/>
          <w:kern w:val="0"/>
          <w:sz w:val="32"/>
          <w:szCs w:val="32"/>
        </w:rPr>
        <w:t>　　取得国外医学学历学位的中国大陆居民，其学历学位证书须经教育部留学服务中心认证，同时符合《执业医师法》及其有关文件规定的，可以按照本规定报考。</w:t>
      </w:r>
    </w:p>
    <w:p>
      <w:pPr>
        <w:widowControl/>
        <w:shd w:val="clear" w:color="auto" w:fill="FFFFFF"/>
        <w:spacing w:before="300" w:after="180" w:line="285" w:lineRule="atLeast"/>
        <w:jc w:val="left"/>
        <w:outlineLvl w:val="2"/>
        <w:rPr>
          <w:rFonts w:ascii="微软雅黑" w:hAnsi="微软雅黑" w:eastAsia="微软雅黑" w:cs="宋体"/>
          <w:color w:val="000000"/>
          <w:kern w:val="0"/>
          <w:sz w:val="32"/>
          <w:szCs w:val="32"/>
        </w:rPr>
      </w:pPr>
      <w:bookmarkStart w:id="24" w:name="sub12986580_2_7"/>
      <w:bookmarkEnd w:id="24"/>
      <w:bookmarkStart w:id="25" w:name="规定_第七条"/>
      <w:bookmarkEnd w:id="25"/>
      <w:bookmarkStart w:id="26" w:name="2_7"/>
      <w:bookmarkEnd w:id="26"/>
      <w:r>
        <w:rPr>
          <w:rFonts w:hint="eastAsia" w:ascii="微软雅黑" w:hAnsi="微软雅黑" w:eastAsia="微软雅黑" w:cs="宋体"/>
          <w:color w:val="000000"/>
          <w:kern w:val="0"/>
          <w:sz w:val="32"/>
          <w:szCs w:val="32"/>
        </w:rPr>
        <w:t>第七条</w:t>
      </w:r>
    </w:p>
    <w:p>
      <w:pPr>
        <w:widowControl/>
        <w:shd w:val="clear" w:color="auto" w:fill="FFFFFF"/>
        <w:spacing w:line="360" w:lineRule="atLeast"/>
        <w:ind w:firstLine="480"/>
        <w:jc w:val="left"/>
        <w:rPr>
          <w:rFonts w:hint="eastAsia" w:ascii="Arial" w:hAnsi="Arial" w:eastAsia="宋体" w:cs="Arial"/>
          <w:color w:val="333333"/>
          <w:kern w:val="0"/>
          <w:sz w:val="32"/>
          <w:szCs w:val="32"/>
        </w:rPr>
      </w:pPr>
      <w:r>
        <w:rPr>
          <w:sz w:val="32"/>
          <w:szCs w:val="32"/>
        </w:rPr>
        <w:fldChar w:fldCharType="begin"/>
      </w:r>
      <w:r>
        <w:rPr>
          <w:sz w:val="32"/>
          <w:szCs w:val="32"/>
        </w:rPr>
        <w:instrText xml:space="preserve"> HYPERLINK "http://baike.baidu.com/view/2200.htm" \t "_blank" </w:instrText>
      </w:r>
      <w:r>
        <w:rPr>
          <w:sz w:val="32"/>
          <w:szCs w:val="32"/>
        </w:rPr>
        <w:fldChar w:fldCharType="separate"/>
      </w:r>
      <w:r>
        <w:rPr>
          <w:rFonts w:ascii="Arial" w:hAnsi="Arial" w:eastAsia="宋体" w:cs="Arial"/>
          <w:color w:val="136EC2"/>
          <w:kern w:val="0"/>
          <w:sz w:val="32"/>
          <w:szCs w:val="32"/>
          <w:u w:val="single"/>
        </w:rPr>
        <w:t>台湾</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w:t>
      </w:r>
      <w:r>
        <w:rPr>
          <w:sz w:val="32"/>
          <w:szCs w:val="32"/>
        </w:rPr>
        <w:fldChar w:fldCharType="begin"/>
      </w:r>
      <w:r>
        <w:rPr>
          <w:sz w:val="32"/>
          <w:szCs w:val="32"/>
        </w:rPr>
        <w:instrText xml:space="preserve"> HYPERLINK "http://baike.baidu.com/view/2607.htm" \t "_blank" </w:instrText>
      </w:r>
      <w:r>
        <w:rPr>
          <w:sz w:val="32"/>
          <w:szCs w:val="32"/>
        </w:rPr>
        <w:fldChar w:fldCharType="separate"/>
      </w:r>
      <w:r>
        <w:rPr>
          <w:rFonts w:ascii="Arial" w:hAnsi="Arial" w:eastAsia="宋体" w:cs="Arial"/>
          <w:color w:val="136EC2"/>
          <w:kern w:val="0"/>
          <w:sz w:val="32"/>
          <w:szCs w:val="32"/>
          <w:u w:val="single"/>
        </w:rPr>
        <w:t>香港</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w:t>
      </w:r>
      <w:r>
        <w:rPr>
          <w:sz w:val="32"/>
          <w:szCs w:val="32"/>
        </w:rPr>
        <w:fldChar w:fldCharType="begin"/>
      </w:r>
      <w:r>
        <w:rPr>
          <w:sz w:val="32"/>
          <w:szCs w:val="32"/>
        </w:rPr>
        <w:instrText xml:space="preserve"> HYPERLINK "http://baike.baidu.com/subview/2816/7009179.htm" \t "_blank" </w:instrText>
      </w:r>
      <w:r>
        <w:rPr>
          <w:sz w:val="32"/>
          <w:szCs w:val="32"/>
        </w:rPr>
        <w:fldChar w:fldCharType="separate"/>
      </w:r>
      <w:r>
        <w:rPr>
          <w:rFonts w:ascii="Arial" w:hAnsi="Arial" w:eastAsia="宋体" w:cs="Arial"/>
          <w:color w:val="136EC2"/>
          <w:kern w:val="0"/>
          <w:sz w:val="32"/>
          <w:szCs w:val="32"/>
          <w:u w:val="single"/>
        </w:rPr>
        <w:t>澳门</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永久性居民以及外籍人员报考的，按照有关文件规定执行。</w:t>
      </w:r>
    </w:p>
    <w:p>
      <w:pPr>
        <w:widowControl/>
        <w:shd w:val="clear" w:color="auto" w:fill="FFFFFF"/>
        <w:spacing w:before="300" w:after="180" w:line="285" w:lineRule="atLeast"/>
        <w:jc w:val="left"/>
        <w:outlineLvl w:val="2"/>
        <w:rPr>
          <w:rFonts w:ascii="微软雅黑" w:hAnsi="微软雅黑" w:eastAsia="微软雅黑" w:cs="宋体"/>
          <w:color w:val="000000"/>
          <w:kern w:val="0"/>
          <w:sz w:val="32"/>
          <w:szCs w:val="32"/>
        </w:rPr>
      </w:pPr>
      <w:bookmarkStart w:id="27" w:name="规定_第八条"/>
      <w:bookmarkEnd w:id="27"/>
      <w:bookmarkStart w:id="28" w:name="sub12986580_2_8"/>
      <w:bookmarkEnd w:id="28"/>
      <w:bookmarkStart w:id="29" w:name="2_8"/>
      <w:bookmarkEnd w:id="29"/>
      <w:r>
        <w:rPr>
          <w:rFonts w:hint="eastAsia" w:ascii="微软雅黑" w:hAnsi="微软雅黑" w:eastAsia="微软雅黑" w:cs="宋体"/>
          <w:color w:val="000000"/>
          <w:kern w:val="0"/>
          <w:sz w:val="32"/>
          <w:szCs w:val="32"/>
        </w:rPr>
        <w:t>第八条</w:t>
      </w:r>
    </w:p>
    <w:p>
      <w:pPr>
        <w:widowControl/>
        <w:shd w:val="clear" w:color="auto" w:fill="FFFFFF"/>
        <w:spacing w:line="360" w:lineRule="atLeast"/>
        <w:ind w:firstLine="480"/>
        <w:jc w:val="left"/>
        <w:rPr>
          <w:rFonts w:hint="eastAsia" w:ascii="Arial" w:hAnsi="Arial" w:eastAsia="宋体" w:cs="Arial"/>
          <w:color w:val="333333"/>
          <w:kern w:val="0"/>
          <w:sz w:val="32"/>
          <w:szCs w:val="32"/>
        </w:rPr>
      </w:pPr>
      <w:r>
        <w:rPr>
          <w:rFonts w:ascii="Arial" w:hAnsi="Arial" w:eastAsia="宋体" w:cs="Arial"/>
          <w:color w:val="333333"/>
          <w:kern w:val="0"/>
          <w:sz w:val="32"/>
          <w:szCs w:val="32"/>
        </w:rPr>
        <w:t>盲人医疗按摩人员按照《</w:t>
      </w:r>
      <w:r>
        <w:rPr>
          <w:sz w:val="32"/>
          <w:szCs w:val="32"/>
        </w:rPr>
        <w:fldChar w:fldCharType="begin"/>
      </w:r>
      <w:r>
        <w:rPr>
          <w:sz w:val="32"/>
          <w:szCs w:val="32"/>
        </w:rPr>
        <w:instrText xml:space="preserve"> HYPERLINK "http://baike.baidu.com/view/2696973.htm" \t "_blank" </w:instrText>
      </w:r>
      <w:r>
        <w:rPr>
          <w:sz w:val="32"/>
          <w:szCs w:val="32"/>
        </w:rPr>
        <w:fldChar w:fldCharType="separate"/>
      </w:r>
      <w:r>
        <w:rPr>
          <w:rFonts w:ascii="Arial" w:hAnsi="Arial" w:eastAsia="宋体" w:cs="Arial"/>
          <w:color w:val="136EC2"/>
          <w:kern w:val="0"/>
          <w:sz w:val="32"/>
          <w:szCs w:val="32"/>
          <w:u w:val="single"/>
        </w:rPr>
        <w:t>盲人医疗按摩管理办法</w:t>
      </w:r>
      <w:r>
        <w:rPr>
          <w:rFonts w:ascii="Arial" w:hAnsi="Arial" w:eastAsia="宋体" w:cs="Arial"/>
          <w:color w:val="136EC2"/>
          <w:kern w:val="0"/>
          <w:sz w:val="32"/>
          <w:szCs w:val="32"/>
          <w:u w:val="single"/>
        </w:rPr>
        <w:fldChar w:fldCharType="end"/>
      </w:r>
      <w:r>
        <w:rPr>
          <w:rFonts w:ascii="Arial" w:hAnsi="Arial" w:eastAsia="宋体" w:cs="Arial"/>
          <w:color w:val="333333"/>
          <w:kern w:val="0"/>
          <w:sz w:val="32"/>
          <w:szCs w:val="32"/>
        </w:rPr>
        <w:t>》（卫医政发〔2009〕37号）规定，参加盲人医疗按摩人员考试。</w:t>
      </w:r>
    </w:p>
    <w:p>
      <w:pPr>
        <w:widowControl/>
        <w:shd w:val="clear" w:color="auto" w:fill="FFFFFF"/>
        <w:spacing w:before="300" w:after="180" w:line="285" w:lineRule="atLeast"/>
        <w:jc w:val="left"/>
        <w:outlineLvl w:val="2"/>
        <w:rPr>
          <w:rFonts w:ascii="微软雅黑" w:hAnsi="微软雅黑" w:eastAsia="微软雅黑" w:cs="宋体"/>
          <w:color w:val="000000"/>
          <w:kern w:val="0"/>
          <w:sz w:val="32"/>
          <w:szCs w:val="32"/>
        </w:rPr>
      </w:pPr>
      <w:bookmarkStart w:id="30" w:name="sub12986580_2_9"/>
      <w:bookmarkEnd w:id="30"/>
      <w:bookmarkStart w:id="31" w:name="规定_第九条"/>
      <w:bookmarkEnd w:id="31"/>
      <w:bookmarkStart w:id="32" w:name="2_9"/>
      <w:bookmarkEnd w:id="32"/>
      <w:r>
        <w:rPr>
          <w:rFonts w:hint="eastAsia" w:ascii="微软雅黑" w:hAnsi="微软雅黑" w:eastAsia="微软雅黑" w:cs="宋体"/>
          <w:color w:val="000000"/>
          <w:kern w:val="0"/>
          <w:sz w:val="32"/>
          <w:szCs w:val="32"/>
        </w:rPr>
        <w:t>第九条</w:t>
      </w:r>
    </w:p>
    <w:p>
      <w:pPr>
        <w:widowControl/>
        <w:shd w:val="clear" w:color="auto" w:fill="FFFFFF"/>
        <w:spacing w:line="360" w:lineRule="atLeast"/>
        <w:ind w:firstLine="480"/>
        <w:jc w:val="left"/>
        <w:rPr>
          <w:rFonts w:hint="eastAsia" w:ascii="Arial" w:hAnsi="Arial" w:eastAsia="宋体" w:cs="Arial"/>
          <w:color w:val="333333"/>
          <w:kern w:val="0"/>
          <w:sz w:val="32"/>
          <w:szCs w:val="32"/>
        </w:rPr>
      </w:pPr>
      <w:r>
        <w:rPr>
          <w:rFonts w:ascii="Arial" w:hAnsi="Arial" w:eastAsia="宋体" w:cs="Arial"/>
          <w:color w:val="333333"/>
          <w:kern w:val="0"/>
          <w:sz w:val="32"/>
          <w:szCs w:val="32"/>
        </w:rPr>
        <w:t>本规定自公布之日起施行。《医师资格考试报名资格规定（2006版）》和《关于修订〈医师资格考试报名资格规定（2006版）〉有关条款的通知》（卫办医发〔2008〕64号）同时废止。</w:t>
      </w:r>
      <w:r>
        <w:rPr>
          <w:rFonts w:ascii="Arial" w:hAnsi="Arial" w:eastAsia="宋体" w:cs="Arial"/>
          <w:color w:val="3366CC"/>
          <w:kern w:val="0"/>
          <w:sz w:val="32"/>
          <w:szCs w:val="32"/>
          <w:vertAlign w:val="superscript"/>
        </w:rPr>
        <w:t>[1-2]</w:t>
      </w:r>
    </w:p>
    <w:p>
      <w:pPr>
        <w:rPr>
          <w:sz w:val="32"/>
          <w:szCs w:val="32"/>
        </w:rPr>
      </w:pPr>
    </w:p>
    <w:bookmarkEnd w:id="3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30"/>
    <w:rsid w:val="002714DF"/>
    <w:rsid w:val="00982730"/>
    <w:rsid w:val="00C67BD3"/>
    <w:rsid w:val="00DF5618"/>
    <w:rsid w:val="14086D1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河南省中医管理局</Company>
  <Pages>6</Pages>
  <Words>937</Words>
  <Characters>5342</Characters>
  <Lines>44</Lines>
  <Paragraphs>12</Paragraphs>
  <TotalTime>0</TotalTime>
  <ScaleCrop>false</ScaleCrop>
  <LinksUpToDate>false</LinksUpToDate>
  <CharactersWithSpaces>6267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2014-11-24T08:36:00Z</dcterms:created>
  <dc:creator>孙俊波</dc:creator>
  <cp:lastModifiedBy>Administrator</cp:lastModifiedBy>
  <dcterms:modified xsi:type="dcterms:W3CDTF">2017-02-22T03:01:06Z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