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widowControl/>
        <w:spacing w:line="270" w:lineRule="atLeast"/>
        <w:jc w:val="center"/>
        <w:rPr>
          <w:rFonts w:hint="eastAsia" w:ascii="方正小标宋_GBK" w:hAnsi="仿宋_GB2312" w:eastAsia="方正小标宋_GBK"/>
          <w:b/>
          <w:sz w:val="36"/>
          <w:szCs w:val="36"/>
        </w:rPr>
      </w:pPr>
      <w:r>
        <w:rPr>
          <w:rFonts w:hint="eastAsia" w:ascii="方正小标宋_GBK" w:hAnsi="仿宋_GB2312" w:eastAsia="方正小标宋_GBK"/>
          <w:b/>
          <w:sz w:val="36"/>
          <w:szCs w:val="36"/>
        </w:rPr>
        <w:t>深圳市中医院公开选聘常设岗位工作人员岗位表</w:t>
      </w:r>
    </w:p>
    <w:p>
      <w:pPr>
        <w:rPr>
          <w:rFonts w:hint="eastAsia" w:ascii="宋体" w:hAnsi="宋体"/>
          <w:sz w:val="18"/>
          <w:szCs w:val="18"/>
        </w:rPr>
      </w:pPr>
    </w:p>
    <w:tbl>
      <w:tblPr>
        <w:tblStyle w:val="3"/>
        <w:tblW w:w="10632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710"/>
        <w:gridCol w:w="708"/>
        <w:gridCol w:w="426"/>
        <w:gridCol w:w="708"/>
        <w:gridCol w:w="709"/>
        <w:gridCol w:w="1276"/>
        <w:gridCol w:w="709"/>
        <w:gridCol w:w="3118"/>
        <w:gridCol w:w="70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岗位属性</w:t>
            </w:r>
          </w:p>
        </w:tc>
        <w:tc>
          <w:tcPr>
            <w:tcW w:w="42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拟聘人数</w:t>
            </w:r>
          </w:p>
        </w:tc>
        <w:tc>
          <w:tcPr>
            <w:tcW w:w="722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岗位条件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经费形式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岗位等级</w:t>
            </w:r>
          </w:p>
        </w:tc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最低专业技术资格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与岗位有关的其它条件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考生户籍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超声科副主任医师</w:t>
            </w:r>
            <w:r>
              <w:t>SZYX201702</w:t>
            </w:r>
          </w:p>
        </w:tc>
        <w:tc>
          <w:tcPr>
            <w:tcW w:w="71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专业技术类</w:t>
            </w:r>
          </w:p>
        </w:tc>
        <w:tc>
          <w:tcPr>
            <w:tcW w:w="7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7级</w:t>
            </w:r>
          </w:p>
        </w:tc>
        <w:tc>
          <w:tcPr>
            <w:tcW w:w="426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临床医学（100201K）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副主任医师</w:t>
            </w:r>
          </w:p>
        </w:tc>
        <w:tc>
          <w:tcPr>
            <w:tcW w:w="311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符合《深圳市事业单位2017年度人才紧缺岗位目录》（深人社发〔2017〕2号文）中岗位条件要求，有二甲以上公立医院连续3年以上超声医学工作经历，目前仍在岗。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市内外</w:t>
            </w:r>
          </w:p>
        </w:tc>
        <w:tc>
          <w:tcPr>
            <w:tcW w:w="709" w:type="dxa"/>
            <w:vAlign w:val="top"/>
          </w:tcPr>
          <w:p>
            <w:r>
              <w:rPr>
                <w:rFonts w:hint="eastAsia"/>
              </w:rPr>
              <w:t>财政核拔补助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24097"/>
    <w:rsid w:val="17424097"/>
    <w:rsid w:val="262A69EE"/>
    <w:rsid w:val="4B1F62F4"/>
    <w:rsid w:val="71EB43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2017-07-04T07:51:00Z</dcterms:created>
  <dc:creator>管理员</dc:creator>
  <cp:lastModifiedBy>管理员</cp:lastModifiedBy>
  <dcterms:modified xsi:type="dcterms:W3CDTF">2017-07-04T07:52:12Z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