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6"/>
        </w:rPr>
      </w:pPr>
      <w:r>
        <w:rPr>
          <w:rFonts w:eastAsia="仿宋_GB2312"/>
          <w:sz w:val="30"/>
          <w:szCs w:val="36"/>
        </w:rPr>
        <w:t>附件2：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传统医学医术确有专长考核申请表</w:t>
      </w:r>
      <w:bookmarkStart w:id="0" w:name="_GoBack"/>
      <w:bookmarkEnd w:id="0"/>
    </w:p>
    <w:p>
      <w:pPr>
        <w:spacing w:line="300" w:lineRule="exact"/>
        <w:jc w:val="center"/>
        <w:rPr>
          <w:rFonts w:eastAsia="仿宋_GB2312"/>
          <w:b/>
          <w:sz w:val="30"/>
          <w:szCs w:val="36"/>
        </w:rPr>
      </w:pPr>
    </w:p>
    <w:tbl>
      <w:tblPr>
        <w:tblStyle w:val="6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5"/>
        <w:gridCol w:w="190"/>
        <w:gridCol w:w="83"/>
        <w:gridCol w:w="397"/>
        <w:gridCol w:w="764"/>
        <w:gridCol w:w="267"/>
        <w:gridCol w:w="820"/>
        <w:gridCol w:w="597"/>
        <w:gridCol w:w="490"/>
        <w:gridCol w:w="644"/>
        <w:gridCol w:w="249"/>
        <w:gridCol w:w="556"/>
        <w:gridCol w:w="791"/>
        <w:gridCol w:w="405"/>
        <w:gridCol w:w="1631"/>
        <w:gridCol w:w="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418" w:hRule="atLeast"/>
        </w:trPr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449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483" w:hRule="atLeast"/>
        </w:trPr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9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点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cantSplit/>
          <w:trHeight w:val="1036" w:hRule="atLeast"/>
        </w:trPr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449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现从事主要职业</w:t>
            </w:r>
          </w:p>
        </w:tc>
        <w:tc>
          <w:tcPr>
            <w:tcW w:w="2645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00" w:hRule="atLeast"/>
        </w:trPr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1449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38" w:hRule="atLeast"/>
        </w:trPr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884" w:type="dxa"/>
            <w:gridSpan w:val="1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37" w:hRule="atLeast"/>
        </w:trPr>
        <w:tc>
          <w:tcPr>
            <w:tcW w:w="2802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通讯地址及邮政编码</w:t>
            </w:r>
          </w:p>
        </w:tc>
        <w:tc>
          <w:tcPr>
            <w:tcW w:w="6183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902" w:hRule="atLeast"/>
        </w:trPr>
        <w:tc>
          <w:tcPr>
            <w:tcW w:w="2802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本人档案存放单位、地址及邮政编码</w:t>
            </w:r>
          </w:p>
        </w:tc>
        <w:tc>
          <w:tcPr>
            <w:tcW w:w="6183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33" w:hRule="atLeast"/>
        </w:trPr>
        <w:tc>
          <w:tcPr>
            <w:tcW w:w="1291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28" w:type="dxa"/>
            <w:gridSpan w:val="6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件地址</w:t>
            </w:r>
          </w:p>
        </w:tc>
        <w:tc>
          <w:tcPr>
            <w:tcW w:w="3632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91" w:hRule="atLeast"/>
        </w:trPr>
        <w:tc>
          <w:tcPr>
            <w:tcW w:w="8985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978" w:hRule="atLeast"/>
        </w:trPr>
        <w:tc>
          <w:tcPr>
            <w:tcW w:w="177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178" w:type="dxa"/>
            <w:gridSpan w:val="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学习（工作）单位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napToGrid w:val="0"/>
              <w:spacing w:line="28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肄</w:t>
            </w:r>
          </w:p>
          <w:p>
            <w:pPr>
              <w:snapToGrid w:val="0"/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毕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>
            <w:pPr>
              <w:snapToGrid w:val="0"/>
              <w:spacing w:line="28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701" w:hRule="atLeast"/>
        </w:trPr>
        <w:tc>
          <w:tcPr>
            <w:tcW w:w="1771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178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701" w:hRule="atLeast"/>
        </w:trPr>
        <w:tc>
          <w:tcPr>
            <w:tcW w:w="1771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178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701" w:hRule="atLeast"/>
        </w:trPr>
        <w:tc>
          <w:tcPr>
            <w:tcW w:w="1771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178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701" w:hRule="atLeast"/>
        </w:trPr>
        <w:tc>
          <w:tcPr>
            <w:tcW w:w="1771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178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701" w:hRule="atLeast"/>
        </w:trPr>
        <w:tc>
          <w:tcPr>
            <w:tcW w:w="1771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178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701" w:hRule="atLeast"/>
        </w:trPr>
        <w:tc>
          <w:tcPr>
            <w:tcW w:w="1771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178" w:type="dxa"/>
            <w:gridSpan w:val="9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1374" w:type="dxa"/>
            <w:gridSpan w:val="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793" w:type="dxa"/>
            <w:gridSpan w:val="1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374" w:type="dxa"/>
            <w:gridSpan w:val="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县级卫生、中医药行政部门初审意见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793" w:type="dxa"/>
            <w:gridSpan w:val="1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374" w:type="dxa"/>
            <w:gridSpan w:val="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地、设区的市级卫生、中医药行政部门审核意见</w:t>
            </w:r>
          </w:p>
        </w:tc>
        <w:tc>
          <w:tcPr>
            <w:tcW w:w="7793" w:type="dxa"/>
            <w:gridSpan w:val="13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374" w:type="dxa"/>
            <w:gridSpan w:val="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省级中医药管理部门审核意见</w:t>
            </w:r>
          </w:p>
        </w:tc>
        <w:tc>
          <w:tcPr>
            <w:tcW w:w="7793" w:type="dxa"/>
            <w:gridSpan w:val="13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</w:t>
            </w:r>
          </w:p>
          <w:p>
            <w:pPr>
              <w:spacing w:line="300" w:lineRule="exact"/>
              <w:ind w:firstLine="4800" w:firstLineChars="20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</w:t>
            </w:r>
          </w:p>
          <w:p>
            <w:pPr>
              <w:spacing w:line="300" w:lineRule="exact"/>
              <w:ind w:firstLine="5880" w:firstLineChars="2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eastAsia="仿宋_GB2312"/>
          <w:sz w:val="24"/>
          <w:szCs w:val="21"/>
        </w:rPr>
      </w:pPr>
      <w:r>
        <w:rPr>
          <w:rFonts w:eastAsia="仿宋_GB2312"/>
          <w:sz w:val="24"/>
          <w:szCs w:val="21"/>
        </w:rPr>
        <w:t>1、一律用蓝黑墨水钢笔或中性笔填写，内容要具体、真实，字迹要端正清楚。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  <w:rPr>
          <w:rFonts w:eastAsia="仿宋_GB2312"/>
          <w:sz w:val="24"/>
          <w:szCs w:val="21"/>
        </w:rPr>
      </w:pPr>
      <w:r>
        <w:rPr>
          <w:rFonts w:eastAsia="仿宋_GB2312"/>
          <w:sz w:val="24"/>
          <w:szCs w:val="21"/>
        </w:rPr>
        <w:t>2、表内的年月时间，一律用公历阿拉伯数字填写。</w:t>
      </w:r>
    </w:p>
    <w:p>
      <w:pPr>
        <w:spacing w:line="400" w:lineRule="exact"/>
        <w:jc w:val="left"/>
        <w:rPr>
          <w:rFonts w:eastAsia="仿宋_GB2312"/>
          <w:sz w:val="24"/>
          <w:szCs w:val="21"/>
        </w:rPr>
      </w:pPr>
      <w:r>
        <w:rPr>
          <w:rFonts w:eastAsia="仿宋_GB2312"/>
          <w:sz w:val="24"/>
          <w:szCs w:val="21"/>
        </w:rPr>
        <w:t xml:space="preserve">    3、相片一律用近期</w:t>
      </w:r>
      <w:r>
        <w:rPr>
          <w:rFonts w:hint="eastAsia" w:eastAsia="仿宋_GB2312"/>
          <w:sz w:val="24"/>
          <w:szCs w:val="21"/>
        </w:rPr>
        <w:t>二</w:t>
      </w:r>
      <w:r>
        <w:rPr>
          <w:rFonts w:eastAsia="仿宋_GB2312"/>
          <w:sz w:val="24"/>
          <w:szCs w:val="21"/>
        </w:rPr>
        <w:t>寸免冠正面半身照。</w:t>
      </w:r>
    </w:p>
    <w:p>
      <w:pPr>
        <w:spacing w:line="400" w:lineRule="exact"/>
        <w:jc w:val="left"/>
      </w:pPr>
      <w:r>
        <w:rPr>
          <w:rFonts w:eastAsia="仿宋_GB2312"/>
          <w:sz w:val="24"/>
          <w:szCs w:val="21"/>
        </w:rPr>
        <w:t xml:space="preserve">    4、个人简历应从小学写起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16BE"/>
    <w:rsid w:val="04D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2017-09-26T06:33:00Z</dcterms:created>
  <dc:creator>王柳</dc:creator>
  <cp:lastModifiedBy>王柳</cp:lastModifiedBy>
  <dcterms:modified xsi:type="dcterms:W3CDTF">2017-09-26T06:33:34Z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