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275" w:lineRule="atLeast"/>
        <w:ind w:left="0" w:right="0"/>
        <w:jc w:val="left"/>
      </w:pPr>
      <w:r>
        <w:rPr>
          <w:rStyle w:val="3"/>
          <w:rFonts w:hint="eastAsia" w:ascii="宋体" w:hAnsi="宋体" w:eastAsia="宋体" w:cs="宋体"/>
          <w:color w:val="0D0D0D"/>
          <w:kern w:val="0"/>
          <w:sz w:val="24"/>
          <w:szCs w:val="24"/>
          <w:lang w:val="en-US" w:eastAsia="zh-CN" w:bidi="ar"/>
        </w:rPr>
        <w:t>2017年</w:t>
      </w:r>
      <w:bookmarkStart w:id="0" w:name="_GoBack"/>
      <w:bookmarkEnd w:id="0"/>
      <w:r>
        <w:rPr>
          <w:rStyle w:val="3"/>
          <w:rFonts w:hint="eastAsia" w:ascii="宋体" w:hAnsi="宋体" w:eastAsia="宋体" w:cs="宋体"/>
          <w:color w:val="0D0D0D"/>
          <w:kern w:val="0"/>
          <w:sz w:val="24"/>
          <w:szCs w:val="24"/>
          <w:lang w:val="en-US" w:eastAsia="zh-CN" w:bidi="ar"/>
        </w:rPr>
        <w:t>合川区公开考核招聘基层医疗卫生机构紧缺实用专业技术人员拟聘人员名单</w:t>
      </w:r>
    </w:p>
    <w:tbl>
      <w:tblPr>
        <w:tblW w:w="10678" w:type="dxa"/>
        <w:jc w:val="center"/>
        <w:tblInd w:w="2" w:type="dxa"/>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
      <w:tblGrid>
        <w:gridCol w:w="510"/>
        <w:gridCol w:w="1135"/>
        <w:gridCol w:w="682"/>
        <w:gridCol w:w="1106"/>
        <w:gridCol w:w="1417"/>
        <w:gridCol w:w="1271"/>
        <w:gridCol w:w="1145"/>
        <w:gridCol w:w="635"/>
        <w:gridCol w:w="848"/>
        <w:gridCol w:w="574"/>
        <w:gridCol w:w="565"/>
        <w:gridCol w:w="790"/>
      </w:tblGrid>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tblHeader/>
          <w:jc w:val="center"/>
        </w:trPr>
        <w:tc>
          <w:tcPr>
            <w:tcW w:w="5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序号</w:t>
            </w:r>
          </w:p>
        </w:tc>
        <w:tc>
          <w:tcPr>
            <w:tcW w:w="11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姓名</w:t>
            </w:r>
          </w:p>
        </w:tc>
        <w:tc>
          <w:tcPr>
            <w:tcW w:w="68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性别</w:t>
            </w:r>
          </w:p>
        </w:tc>
        <w:tc>
          <w:tcPr>
            <w:tcW w:w="11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出生年月</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学历</w:t>
            </w:r>
          </w:p>
        </w:tc>
        <w:tc>
          <w:tcPr>
            <w:tcW w:w="127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专业</w:t>
            </w:r>
          </w:p>
        </w:tc>
        <w:tc>
          <w:tcPr>
            <w:tcW w:w="114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专业技术资格或执业资格</w:t>
            </w:r>
          </w:p>
        </w:tc>
        <w:tc>
          <w:tcPr>
            <w:tcW w:w="6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工作经历</w:t>
            </w:r>
          </w:p>
        </w:tc>
        <w:tc>
          <w:tcPr>
            <w:tcW w:w="84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总成绩</w:t>
            </w:r>
          </w:p>
        </w:tc>
        <w:tc>
          <w:tcPr>
            <w:tcW w:w="5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体检结果</w:t>
            </w:r>
          </w:p>
        </w:tc>
        <w:tc>
          <w:tcPr>
            <w:tcW w:w="5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考察结果</w:t>
            </w:r>
          </w:p>
        </w:tc>
        <w:tc>
          <w:tcPr>
            <w:tcW w:w="7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拟聘单位</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汤渝</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女</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198808</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国民教育本科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药学</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药学初级（师）</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2年及以上</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81.60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小沔中心卫生院</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2</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屈杨梅</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女</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199012</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全日制普通高校专科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药学</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药学初级（士）</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2年及以上</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80.60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草街街道社区卫生服务中心</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3</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郑琳</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女</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199310</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全日制普通高校专科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药学</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药学初级（士）</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81.20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龙市中心卫生院肖家分院</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4</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宋嫒</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女</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199110</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全日制普通高校专科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临床医学</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执业助理医师（妇产科）</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80.60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东津沱街道社区卫生服务中心</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5</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彭茜</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女</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199010</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全日制普通高校专科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临床医学</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执业助理医师</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79.40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南津街街道社区卫生服务中心</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6</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肖悦</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女</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199510</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全日制普通高校专科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医学影像技术</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77.60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清平中心卫生院</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7</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李小中</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男</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199512</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全日制普通高校专科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医学影像技术</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79.80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钱塘中心卫生院</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8</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李宇鑫</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男</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199512</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全日制普通高校专科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医学检验技术</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81.40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钱塘中心卫生院沙鱼分院</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51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9</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米加贝</w:t>
            </w:r>
          </w:p>
        </w:tc>
        <w:tc>
          <w:tcPr>
            <w:tcW w:w="6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男</w:t>
            </w:r>
          </w:p>
        </w:tc>
        <w:tc>
          <w:tcPr>
            <w:tcW w:w="11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199605</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全日制普通高校专科</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医学检验技术</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w:t>
            </w:r>
          </w:p>
        </w:tc>
        <w:tc>
          <w:tcPr>
            <w:tcW w:w="8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 xml:space="preserve">63.40 </w:t>
            </w:r>
          </w:p>
        </w:tc>
        <w:tc>
          <w:tcPr>
            <w:tcW w:w="5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合格</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color w:val="0D0D0D"/>
                <w:kern w:val="0"/>
                <w:sz w:val="24"/>
                <w:szCs w:val="24"/>
                <w:lang w:val="en-US" w:eastAsia="zh-CN" w:bidi="ar"/>
              </w:rPr>
              <w:t>钱塘中心卫生院</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E435E"/>
    <w:rsid w:val="2FDE4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rFonts w:hint="default" w:ascii="Verdana" w:hAnsi="Verdana" w:cs="Verdana"/>
      <w:color w:val="0D0D0D"/>
      <w:sz w:val="15"/>
      <w:szCs w:val="15"/>
      <w:u w:val="none"/>
    </w:rPr>
  </w:style>
  <w:style w:type="character" w:styleId="5">
    <w:name w:val="Hyperlink"/>
    <w:basedOn w:val="2"/>
    <w:uiPriority w:val="0"/>
    <w:rPr>
      <w:rFonts w:ascii="Verdana" w:hAnsi="Verdana" w:cs="Verdana"/>
      <w:color w:val="0D0D0D"/>
      <w:sz w:val="15"/>
      <w:szCs w:val="1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2018-01-17T06:35:00Z</dcterms:created>
  <dc:creator>ASUS</dc:creator>
  <cp:lastModifiedBy>ASUS</cp:lastModifiedBy>
  <dcterms:modified xsi:type="dcterms:W3CDTF">2018-01-17T06:36:06Z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