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  <w:r>
        <w:rPr>
          <w:rFonts w:ascii="仿宋" w:hAnsi="仿宋" w:eastAsia="仿宋"/>
          <w:b/>
          <w:sz w:val="32"/>
          <w:szCs w:val="32"/>
        </w:rPr>
        <w:t xml:space="preserve"> </w:t>
      </w:r>
    </w:p>
    <w:p>
      <w:pPr>
        <w:widowControl/>
        <w:ind w:firstLine="640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2018年四川省</w:t>
      </w:r>
      <w:r>
        <w:rPr>
          <w:rFonts w:ascii="黑体" w:hAnsi="黑体" w:eastAsia="黑体"/>
          <w:sz w:val="32"/>
          <w:szCs w:val="32"/>
        </w:rPr>
        <w:t>住院医师师资培训</w:t>
      </w:r>
      <w:r>
        <w:rPr>
          <w:rFonts w:hint="eastAsia" w:ascii="黑体" w:hAnsi="黑体" w:eastAsia="黑体"/>
          <w:sz w:val="32"/>
          <w:szCs w:val="32"/>
        </w:rPr>
        <w:t>班住宿</w:t>
      </w:r>
      <w:r>
        <w:rPr>
          <w:rFonts w:ascii="黑体" w:hAnsi="黑体" w:eastAsia="黑体"/>
          <w:sz w:val="32"/>
          <w:szCs w:val="32"/>
        </w:rPr>
        <w:t>统计表</w:t>
      </w:r>
    </w:p>
    <w:tbl>
      <w:tblPr>
        <w:tblStyle w:val="4"/>
        <w:tblW w:w="9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1275"/>
        <w:gridCol w:w="2835"/>
        <w:gridCol w:w="2268"/>
        <w:gridCol w:w="15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pacing w:val="-3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765418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7 -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020573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6 -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A6018"/>
    <w:rsid w:val="468A60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2018-04-02T08:35:00Z</dcterms:created>
  <dc:creator>/fad</dc:creator>
  <cp:lastModifiedBy>/fad</cp:lastModifiedBy>
  <dcterms:modified xsi:type="dcterms:W3CDTF">2018-04-02T08:36:52Z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