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2" w:rsidRPr="00E94C7D" w:rsidRDefault="00BC2FE2" w:rsidP="00BC2FE2">
      <w:pPr>
        <w:widowControl/>
        <w:jc w:val="left"/>
        <w:rPr>
          <w:rFonts w:ascii="黑体" w:eastAsia="黑体" w:hAnsi="宋体" w:cs="宋体"/>
          <w:b/>
          <w:bCs/>
          <w:color w:val="000000"/>
          <w:kern w:val="0"/>
          <w:szCs w:val="36"/>
        </w:rPr>
      </w:pPr>
      <w:r w:rsidRPr="00E94C7D">
        <w:rPr>
          <w:rFonts w:ascii="黑体" w:eastAsia="黑体" w:hAnsi="宋体" w:cs="宋体" w:hint="eastAsia"/>
          <w:b/>
          <w:bCs/>
          <w:color w:val="000000"/>
          <w:kern w:val="0"/>
          <w:szCs w:val="36"/>
        </w:rPr>
        <w:t>附件</w:t>
      </w:r>
      <w:r>
        <w:rPr>
          <w:rFonts w:ascii="黑体" w:eastAsia="黑体" w:hAnsi="宋体" w:cs="宋体" w:hint="eastAsia"/>
          <w:b/>
          <w:bCs/>
          <w:color w:val="000000"/>
          <w:kern w:val="0"/>
          <w:szCs w:val="36"/>
        </w:rPr>
        <w:t>5</w:t>
      </w:r>
    </w:p>
    <w:p w:rsidR="00BC2FE2" w:rsidRPr="00E94C7D" w:rsidRDefault="00BC2FE2" w:rsidP="00BC2FE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E94C7D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××××年北京市住院医师规范化培训结业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临床实践能力</w:t>
      </w:r>
      <w:r w:rsidRPr="00E94C7D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考核报名资格审核表</w:t>
      </w:r>
    </w:p>
    <w:p w:rsidR="00BC2FE2" w:rsidRPr="00E94C7D" w:rsidRDefault="00BC2FE2" w:rsidP="00BC2FE2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8"/>
        </w:rPr>
      </w:pPr>
      <w:r w:rsidRPr="00E94C7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8"/>
        </w:rPr>
        <w:t>单位：（加盖单位公章）                              联系人：                     　  　　　　　联系电话：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1275"/>
        <w:gridCol w:w="1277"/>
        <w:gridCol w:w="1274"/>
        <w:gridCol w:w="1561"/>
        <w:gridCol w:w="1842"/>
        <w:gridCol w:w="1561"/>
        <w:gridCol w:w="1986"/>
        <w:gridCol w:w="1839"/>
        <w:gridCol w:w="2039"/>
      </w:tblGrid>
      <w:tr w:rsidR="00BC2FE2" w:rsidRPr="00E94C7D" w:rsidTr="008A7C31">
        <w:trPr>
          <w:trHeight w:val="169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ind w:leftChars="-164" w:left="-525" w:firstLineChars="201" w:firstLine="484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序号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姓名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培训专业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6"/>
              </w:rPr>
              <w:t>医师编号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6"/>
              </w:rPr>
              <w:t>最高</w:t>
            </w:r>
          </w:p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6"/>
              </w:rPr>
              <w:t>学历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国家医师资格证书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培训年限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进入基地时间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完成培训时间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E2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市卫计委终审</w:t>
            </w:r>
          </w:p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结果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E2" w:rsidRPr="00E94C7D" w:rsidRDefault="00BC2FE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  <w:tr w:rsidR="00BC2FE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E2" w:rsidRPr="00E94C7D" w:rsidRDefault="00BC2FE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</w:tbl>
    <w:p w:rsidR="0055232F" w:rsidRPr="00BC2FE2" w:rsidRDefault="0055232F">
      <w:bookmarkStart w:id="0" w:name="_GoBack"/>
      <w:bookmarkEnd w:id="0"/>
    </w:p>
    <w:sectPr w:rsidR="0055232F" w:rsidRPr="00BC2FE2" w:rsidSect="00BC2FE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E2"/>
    <w:rsid w:val="0055232F"/>
    <w:rsid w:val="00B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郑艳</dc:creator>
  <cp:lastModifiedBy>郑艳</cp:lastModifiedBy>
  <cp:revision>1</cp:revision>
  <dcterms:created xsi:type="dcterms:W3CDTF">2018-08-21T01:42:00Z</dcterms:created>
  <dcterms:modified xsi:type="dcterms:W3CDTF">2018-08-21T01:42:00Z</dcterms:modified>
</cp:coreProperties>
</file>