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textAlignment w:val="auto"/>
        <w:outlineLvl w:val="9"/>
        <w:rPr>
          <w:rFonts w:hint="default" w:ascii="宋体" w:hAnsi="宋体" w:cs="宋体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32"/>
          <w:szCs w:val="44"/>
        </w:rPr>
        <w:t>附件2</w:t>
      </w:r>
      <w:r>
        <w:rPr>
          <w:rFonts w:hint="eastAsia" w:ascii="宋体" w:hAnsi="宋体" w:cs="宋体"/>
          <w:color w:val="000000"/>
          <w:kern w:val="0"/>
          <w:sz w:val="32"/>
          <w:szCs w:val="44"/>
          <w:lang w:val="en-US" w:eastAsia="zh-CN"/>
        </w:rPr>
        <w:t xml:space="preserve"> </w:t>
      </w:r>
      <w:r>
        <w:rPr>
          <w:rFonts w:hint="default" w:ascii="宋体" w:hAnsi="宋体" w:cs="宋体"/>
          <w:color w:val="000000"/>
          <w:kern w:val="0"/>
          <w:sz w:val="32"/>
          <w:szCs w:val="4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2018年“中国•河南招才引智创新发展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大会”濮阳市事业单位人才招聘报名表</w:t>
      </w:r>
      <w:bookmarkStart w:id="0" w:name="_GoBack"/>
      <w:bookmarkEnd w:id="0"/>
    </w:p>
    <w:tbl>
      <w:tblPr>
        <w:tblStyle w:val="4"/>
        <w:tblW w:w="99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5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both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left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77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14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14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8147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360" w:lineRule="auto"/>
        <w:jc w:val="left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footerReference r:id="rId3" w:type="default"/>
      <w:pgSz w:w="11906" w:h="16838"/>
      <w:pgMar w:top="1440" w:right="1576" w:bottom="1440" w:left="1576" w:header="851" w:footer="992" w:gutter="0"/>
      <w:paperSrc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291A0A26"/>
    <w:rsid w:val="6D535020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dcterms:modified xsi:type="dcterms:W3CDTF">2018-10-19T02:40:30Z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