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8" w:lineRule="exact"/>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石柱县2018年重庆市中医医术确有专长人员医师资格考核初审合格人员基本情况</w:t>
      </w:r>
    </w:p>
    <w:p>
      <w:pPr>
        <w:spacing w:line="558"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公示</w:t>
      </w:r>
    </w:p>
    <w:p>
      <w:pPr>
        <w:spacing w:line="558" w:lineRule="exact"/>
        <w:rPr>
          <w:rFonts w:ascii="方正小标宋_GBK" w:hAnsi="方正小标宋_GBK" w:eastAsia="方正小标宋_GBK" w:cs="方正小标宋_GBK"/>
          <w:sz w:val="32"/>
          <w:szCs w:val="32"/>
        </w:rPr>
      </w:pPr>
    </w:p>
    <w:p>
      <w:pPr>
        <w:spacing w:line="558"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重庆市中医确有专长人员医师资格考核注册管理实施细则（暂行）》（渝卫发〔2018〕38号）规定，我县于2018年9月5日启动中医医术确有专长人员医师资格考核报名工作，经初审，以下43名考生符合报考条件，现将考生、推荐医师相关信息公示如下，公示期5个工作日(2018年10月15日--2018年10月19日)，公示期间如有异议的可以书面形式向石柱土家族自治县卫生和计划生育委员会反映。</w:t>
      </w:r>
    </w:p>
    <w:p>
      <w:pPr>
        <w:spacing w:line="558"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联系人：陈族曦              联系电话：73337093</w:t>
      </w:r>
    </w:p>
    <w:p>
      <w:pPr>
        <w:spacing w:line="558" w:lineRule="exact"/>
        <w:ind w:firstLine="640"/>
        <w:rPr>
          <w:rFonts w:ascii="方正仿宋_GBK" w:hAnsi="方正仿宋_GBK" w:eastAsia="方正仿宋_GBK" w:cs="方正仿宋_GBK"/>
          <w:sz w:val="32"/>
          <w:szCs w:val="32"/>
        </w:rPr>
      </w:pPr>
    </w:p>
    <w:p>
      <w:pPr>
        <w:spacing w:line="558" w:lineRule="exact"/>
        <w:ind w:firstLine="640"/>
        <w:rPr>
          <w:rFonts w:ascii="方正仿宋_GBK" w:hAnsi="方正仿宋_GBK" w:eastAsia="方正仿宋_GBK" w:cs="方正仿宋_GBK"/>
          <w:sz w:val="32"/>
          <w:szCs w:val="32"/>
        </w:rPr>
      </w:pPr>
    </w:p>
    <w:p>
      <w:pPr>
        <w:spacing w:line="558"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石柱土家族自治县卫生和计划生育委员会</w:t>
      </w:r>
    </w:p>
    <w:p>
      <w:pPr>
        <w:spacing w:line="558"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2018年10月15日</w:t>
      </w:r>
    </w:p>
    <w:p>
      <w:pPr>
        <w:spacing w:line="558" w:lineRule="exact"/>
        <w:ind w:firstLine="640"/>
        <w:rPr>
          <w:rFonts w:ascii="方正仿宋_GBK" w:hAnsi="方正仿宋_GBK" w:eastAsia="方正仿宋_GBK" w:cs="方正仿宋_GBK"/>
          <w:sz w:val="32"/>
          <w:szCs w:val="32"/>
        </w:rPr>
      </w:pPr>
    </w:p>
    <w:p>
      <w:pPr>
        <w:spacing w:line="558" w:lineRule="exact"/>
        <w:ind w:firstLine="640"/>
        <w:rPr>
          <w:rFonts w:ascii="方正仿宋_GBK" w:hAnsi="方正仿宋_GBK" w:eastAsia="方正仿宋_GBK" w:cs="方正仿宋_GBK"/>
          <w:sz w:val="32"/>
          <w:szCs w:val="32"/>
        </w:rPr>
      </w:pPr>
    </w:p>
    <w:p>
      <w:pPr>
        <w:spacing w:line="558" w:lineRule="exact"/>
        <w:ind w:firstLine="640"/>
        <w:rPr>
          <w:rFonts w:ascii="方正仿宋_GBK" w:hAnsi="方正仿宋_GBK" w:eastAsia="方正仿宋_GBK" w:cs="方正仿宋_GBK"/>
          <w:sz w:val="32"/>
          <w:szCs w:val="32"/>
        </w:rPr>
      </w:pPr>
    </w:p>
    <w:p>
      <w:pPr>
        <w:spacing w:line="558" w:lineRule="exact"/>
        <w:ind w:firstLine="640"/>
        <w:rPr>
          <w:rFonts w:ascii="方正仿宋_GBK" w:hAnsi="方正仿宋_GBK" w:eastAsia="方正仿宋_GBK" w:cs="方正仿宋_GBK"/>
          <w:sz w:val="32"/>
          <w:szCs w:val="32"/>
        </w:rPr>
      </w:pPr>
    </w:p>
    <w:p>
      <w:pPr>
        <w:spacing w:line="558" w:lineRule="exact"/>
        <w:ind w:firstLine="640"/>
        <w:rPr>
          <w:rFonts w:ascii="方正仿宋_GBK" w:hAnsi="方正仿宋_GBK" w:eastAsia="方正仿宋_GBK" w:cs="方正仿宋_GBK"/>
          <w:sz w:val="32"/>
          <w:szCs w:val="32"/>
        </w:rPr>
      </w:pPr>
    </w:p>
    <w:p>
      <w:pPr>
        <w:spacing w:line="558" w:lineRule="exact"/>
        <w:ind w:firstLine="640"/>
        <w:rPr>
          <w:rFonts w:ascii="方正仿宋_GBK" w:hAnsi="方正仿宋_GBK" w:eastAsia="方正仿宋_GBK" w:cs="方正仿宋_GBK"/>
          <w:sz w:val="32"/>
          <w:szCs w:val="32"/>
        </w:rPr>
      </w:pPr>
    </w:p>
    <w:p>
      <w:pPr>
        <w:spacing w:line="558" w:lineRule="exact"/>
        <w:ind w:firstLine="640"/>
        <w:rPr>
          <w:rFonts w:ascii="方正仿宋_GBK" w:hAnsi="方正仿宋_GBK" w:eastAsia="方正仿宋_GBK" w:cs="方正仿宋_GBK"/>
          <w:sz w:val="32"/>
          <w:szCs w:val="32"/>
        </w:rPr>
      </w:pPr>
    </w:p>
    <w:p>
      <w:pPr>
        <w:spacing w:line="558" w:lineRule="exact"/>
        <w:ind w:firstLine="640"/>
        <w:rPr>
          <w:rFonts w:ascii="方正仿宋_GBK" w:hAnsi="方正仿宋_GBK" w:eastAsia="方正仿宋_GBK" w:cs="方正仿宋_GBK"/>
          <w:sz w:val="32"/>
          <w:szCs w:val="32"/>
        </w:rPr>
      </w:pPr>
    </w:p>
    <w:p>
      <w:pPr>
        <w:spacing w:line="558" w:lineRule="exact"/>
        <w:ind w:firstLine="640"/>
        <w:rPr>
          <w:rFonts w:ascii="方正仿宋_GBK" w:hAnsi="方正仿宋_GBK" w:eastAsia="方正仿宋_GBK" w:cs="方正仿宋_GBK"/>
          <w:sz w:val="32"/>
          <w:szCs w:val="32"/>
        </w:rPr>
      </w:pPr>
    </w:p>
    <w:p>
      <w:pPr>
        <w:spacing w:line="558" w:lineRule="exact"/>
        <w:rPr>
          <w:rFonts w:ascii="方正仿宋_GBK" w:hAnsi="方正仿宋_GBK" w:eastAsia="方正仿宋_GBK" w:cs="方正仿宋_GBK"/>
          <w:sz w:val="32"/>
          <w:szCs w:val="32"/>
        </w:rPr>
        <w:sectPr>
          <w:pgSz w:w="11906" w:h="16838"/>
          <w:pgMar w:top="1440" w:right="1800" w:bottom="1440" w:left="1800" w:header="851" w:footer="992" w:gutter="0"/>
          <w:cols w:space="425" w:num="1"/>
          <w:docGrid w:type="lines" w:linePitch="312" w:charSpace="0"/>
        </w:sectPr>
      </w:pPr>
    </w:p>
    <w:p>
      <w:pPr>
        <w:spacing w:line="558"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石柱县2018年中医医术确有专长人员医师资格考核初审合格人员和</w:t>
      </w:r>
    </w:p>
    <w:p>
      <w:pPr>
        <w:spacing w:line="558"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推荐医师基本情况公示表</w:t>
      </w:r>
    </w:p>
    <w:p>
      <w:pPr>
        <w:spacing w:line="558"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石柱县：</w:t>
      </w:r>
      <w:r>
        <w:rPr>
          <w:rFonts w:hint="eastAsia" w:ascii="方正仿宋_GBK" w:hAnsi="方正仿宋_GBK" w:eastAsia="方正仿宋_GBK" w:cs="方正仿宋_GBK"/>
          <w:sz w:val="32"/>
          <w:szCs w:val="32"/>
          <w:u w:val="single"/>
        </w:rPr>
        <w:t>2018</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15</w:t>
      </w:r>
      <w:r>
        <w:rPr>
          <w:rFonts w:hint="eastAsia" w:ascii="方正仿宋_GBK" w:hAnsi="方正仿宋_GBK" w:eastAsia="方正仿宋_GBK" w:cs="方正仿宋_GBK"/>
          <w:sz w:val="32"/>
          <w:szCs w:val="32"/>
        </w:rPr>
        <w:t>日</w:t>
      </w:r>
    </w:p>
    <w:tbl>
      <w:tblPr>
        <w:tblStyle w:val="6"/>
        <w:tblW w:w="1403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551"/>
        <w:gridCol w:w="1985"/>
        <w:gridCol w:w="2268"/>
        <w:gridCol w:w="1559"/>
        <w:gridCol w:w="22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7" w:type="dxa"/>
            <w:gridSpan w:val="4"/>
            <w:vAlign w:val="center"/>
          </w:tcPr>
          <w:p>
            <w:pPr>
              <w:spacing w:line="558"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考生信息</w:t>
            </w:r>
          </w:p>
        </w:tc>
        <w:tc>
          <w:tcPr>
            <w:tcW w:w="6237" w:type="dxa"/>
            <w:gridSpan w:val="3"/>
            <w:vAlign w:val="center"/>
          </w:tcPr>
          <w:p>
            <w:pPr>
              <w:spacing w:line="558"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推荐医师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558"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2551" w:type="dxa"/>
            <w:vAlign w:val="center"/>
          </w:tcPr>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医术</w:t>
            </w:r>
          </w:p>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专长</w:t>
            </w:r>
          </w:p>
        </w:tc>
        <w:tc>
          <w:tcPr>
            <w:tcW w:w="1985" w:type="dxa"/>
            <w:vAlign w:val="center"/>
          </w:tcPr>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长期临</w:t>
            </w:r>
          </w:p>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床实践地</w:t>
            </w:r>
          </w:p>
        </w:tc>
        <w:tc>
          <w:tcPr>
            <w:tcW w:w="2268" w:type="dxa"/>
            <w:vAlign w:val="center"/>
          </w:tcPr>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号码</w:t>
            </w:r>
          </w:p>
        </w:tc>
        <w:tc>
          <w:tcPr>
            <w:tcW w:w="1559" w:type="dxa"/>
            <w:vAlign w:val="center"/>
          </w:tcPr>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2268" w:type="dxa"/>
            <w:vAlign w:val="center"/>
          </w:tcPr>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工作单位</w:t>
            </w:r>
          </w:p>
        </w:tc>
        <w:tc>
          <w:tcPr>
            <w:tcW w:w="2410" w:type="dxa"/>
            <w:vAlign w:val="center"/>
          </w:tcPr>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身份证号码</w:t>
            </w:r>
          </w:p>
        </w:tc>
      </w:tr>
    </w:tbl>
    <w:tbl>
      <w:tblPr>
        <w:tblStyle w:val="5"/>
        <w:tblW w:w="14034" w:type="dxa"/>
        <w:tblInd w:w="-34" w:type="dxa"/>
        <w:tblLayout w:type="fixed"/>
        <w:tblCellMar>
          <w:top w:w="15" w:type="dxa"/>
          <w:left w:w="108" w:type="dxa"/>
          <w:bottom w:w="15" w:type="dxa"/>
          <w:right w:w="108" w:type="dxa"/>
        </w:tblCellMar>
      </w:tblPr>
      <w:tblGrid>
        <w:gridCol w:w="993"/>
        <w:gridCol w:w="2551"/>
        <w:gridCol w:w="1985"/>
        <w:gridCol w:w="2268"/>
        <w:gridCol w:w="1417"/>
        <w:gridCol w:w="2552"/>
        <w:gridCol w:w="2268"/>
      </w:tblGrid>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黎万勋</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擅长使用内服方药技术诊治病感冒、胃脘痛、虚劳、风寒痹病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石柱县黄水镇中心卫生院</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513521********6079</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周海东</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510103********2530</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刘建明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513521********0015</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谭其南</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擅长使用内服方药技术诊治胃脘痛、乳癖、经期延长病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石柱县西沱镇</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513521********340X</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毕维新</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石柱谭其南中医诊所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513521********0080</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刘建明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513521********0015</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谭德玉</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擅长使用内服方药技术诊治胃脘痛病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石柱县西沱镇月台南路51号</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513521********3409</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秦麒麟</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悦崃镇中心卫生院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513521********5094</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刘德英</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万朝镇卫生院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512223********0065</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曾瑞清</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擅长使用内服方药技术诊治心悸病、胃脘痛病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石柱县桥头镇田畈村卫生室</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513521********5512</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马泽海</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鱼池镇卫生院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513521********1212</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李富洪</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513521********2014</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谭钰川</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擅长使用内服方药技术诊治胃脘痛病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石柱县临溪镇花厅村卫生室</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513521********2039</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陈益山</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513521********0516</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崔俊</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河嘴乡卫生院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511202********1314</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周召福</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擅长使用内外兼有技术诊治黄疸、风湿病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石柱县枫木镇石鱼村大鱼组</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513521********6051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刘天才</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石柱刘天才中医诊所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513521********5751</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向世淮</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石柱向世淮中医诊所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513521********2010</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陈世友</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擅长使用内外兼有技术诊治风湿痹病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石柱县南宾镇南宾路56号天意阁大药房</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513521********0152</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罗将军</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510281********4710</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崔海明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130828********4419</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朱永凯</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擅长使用内服方药技术诊治风湿痹痛病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石柱县万朝镇万富村万连组21号</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513521********4099</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黎克平</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513521********0016</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刘德英</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万朝镇医院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512223********0065</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谭地鲜</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擅长使用内服方药技术诊治小儿厌食病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石柱县龙沙镇石岭村卫生室</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513521********5372</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邓朝绩</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石柱邓朝绩中医诊所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513521********4849</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林永锡</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石柱林永锡中医诊所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513521********4192</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龙光玉</w:t>
            </w:r>
          </w:p>
        </w:tc>
        <w:tc>
          <w:tcPr>
            <w:tcW w:w="2551"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擅长使用内服方药技术诊治小儿乳蛾</w:t>
            </w:r>
          </w:p>
        </w:tc>
        <w:tc>
          <w:tcPr>
            <w:tcW w:w="1985"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石柱县刘建平中医诊所</w:t>
            </w:r>
          </w:p>
        </w:tc>
        <w:tc>
          <w:tcPr>
            <w:tcW w:w="2268"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513521********5662</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刘永荣</w:t>
            </w:r>
          </w:p>
        </w:tc>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石柱县刘建平中医诊所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513521********0975</w:t>
            </w:r>
          </w:p>
        </w:tc>
      </w:tr>
      <w:tr>
        <w:tblPrEx>
          <w:tblLayout w:type="fixed"/>
          <w:tblCellMar>
            <w:top w:w="15" w:type="dxa"/>
            <w:left w:w="108" w:type="dxa"/>
            <w:bottom w:w="15" w:type="dxa"/>
            <w:right w:w="108" w:type="dxa"/>
          </w:tblCellMar>
        </w:tblPrEx>
        <w:trPr>
          <w:trHeight w:val="286" w:hRule="atLeast"/>
        </w:trPr>
        <w:tc>
          <w:tcPr>
            <w:tcW w:w="993"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color w:val="000000"/>
                <w:sz w:val="22"/>
                <w:szCs w:val="22"/>
              </w:rPr>
              <w:t>廖辉林</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color w:val="000000"/>
                <w:sz w:val="22"/>
                <w:szCs w:val="22"/>
              </w:rPr>
              <w:t>石柱朱叙诊所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color w:val="000000"/>
                <w:sz w:val="22"/>
                <w:szCs w:val="22"/>
              </w:rPr>
            </w:pPr>
            <w:r>
              <w:rPr>
                <w:rFonts w:hint="eastAsia"/>
                <w:color w:val="000000"/>
                <w:sz w:val="22"/>
                <w:szCs w:val="22"/>
              </w:rPr>
              <w:t>513521********5516</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马稀琳</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石柱县南宾镇城东路刘建平诊所</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500240********1948</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熊顺兰</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石柱熊顺兰中医诊所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513521********0021</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廖辉林</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石柱朱叙诊所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513521********5516</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马培田</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擅长使用内服方药技术诊治疳积病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石柱县悦崃镇寺院村卫生室</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513521********5759</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朱明群</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513521********3097</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文清华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石柱县人民医院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513521********5379</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刘雨木</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石柱县悦崃镇密红村卫生室</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513521********5138</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黄旺</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悦崃镇中心卫生院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513521********2494</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冉正禹</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石柱冉正禹中医诊所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513521********5233</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彭焕</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擅长使用内服方药技术诊治泄泻病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石柱县金铃乡响水村卫生室</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513521********4203</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王树云</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石柱王树云中医诊所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513521********0010</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邓朝绩</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石柱邓朝绩中医诊所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513521********4898</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王泽海</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擅长使用内服方药技术诊治病心悸、心衰、偏正头痛、痛风</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石柱县冷水镇河源村梨子坪组</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513521********5955</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杨盛题</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石柱杨盛题中医诊所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513521********5955</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颜家全</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石柱颜家全中医诊所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513521********6050</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吴明江</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擅长使用内服方药技术诊治心悸、咳嗽病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石柱县枫木镇国锋村</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513521********6050</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刘天才</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石柱刘天才中医诊所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513521********5751</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颜家全</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石柱颜家全中医诊所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513521********6050</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陈大奉</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擅长使用内外兼有技术诊治褥疮病、骨折病、腰痛病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石柱县下路镇金彰村、南宾镇老街、横街</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513521********1317</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郎官华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石柱朗官华中医诊所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513521********1315</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谭太鹤</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石柱县人民医院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513521********0019</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李静</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擅长使用外治技术诊治脱位病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石柱县南宾镇欣鑫药房李静药店</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513521********0391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李富洪</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513521********2014</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谭忠</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临溪镇中心卫生院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513521********2013</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向仁令</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擅长使用外治技术诊治病中风、腰痛、落枕、漏肩风</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石柱县南宾镇</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513521********5953</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冯玉华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南宾街道社区卫生服务中心</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513521********0396</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谭治平</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南宾街道社区卫生服务中心</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513521********1315</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向江华</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擅长使用内服方药技术诊治腰痛病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石柱县悦崃镇中心卫生院</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513521********553X</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黄旺</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悦崃镇中心卫生院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513521********2494</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陈玉龙</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马武镇中心卫生院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513521********0068</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马培正</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擅长使用内服方药技术诊治腰痛病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石柱县玉带河街57号</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513521********1170</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谭永明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下路街道社区卫生服务中心</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513521********1176</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王方乐</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下路街道社区卫生服务中心</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513521********1191</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郑吉山</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擅长使用内外兼有技术诊治头痛、腰痛病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石柱县三河镇卫生院</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513521********1717</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蒋祖红</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石柱县人民医院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422828********1525</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谢汰钟</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石柱县人民医院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511521********5256</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邓勇</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擅长使用外治技术诊治腰痛病、漏肩风病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邓福群中医诊所</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513521********6357</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陶玉华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石柱县人民医院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513521********003X</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谭太鹤</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石柱县人民医院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513521********0019</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谭千红</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擅长使用外治技术诊治中风、面瘫病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桥头镇</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500240********5511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秦辉平</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桥头镇卫生院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513521********5518</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文清华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石柱县人民医院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513521********5379</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陈正权</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擅长使用外治技术诊治中风病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石柱县王场镇石溪村卫生室</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513521********3674</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谭运春</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王场镇卫生院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513521********3971</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谭雄</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冷水镇卫生院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513521********4392</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崔玉华</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擅长使用内外兼有技术诊治呃逆病、面瘫病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石柱县临溪镇高建居委卫生室</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513521********2013</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朱永明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513521********003X</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冉文淑</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513521********2168</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成润兰</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擅长使用内服方药技术诊治呕吐病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石柱县龙沙镇大沙村外口组</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513521********5383</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彭时贵</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石柱彭时贵中医诊所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513521********0630</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项显光</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石柱项显光中医诊所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513521********1510</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马德玉</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擅长使用内外兼有技术诊治阴痒病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石柱马德国中医诊所</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513521********606X</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刘永荣</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石柱刘建平中医诊所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513521********0975</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冉正禹</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石柱冉正禹中医诊所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513521********5233</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向成东</w:t>
            </w:r>
          </w:p>
        </w:tc>
        <w:tc>
          <w:tcPr>
            <w:tcW w:w="2551"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擅长使用外治技术诊治骨痹病</w:t>
            </w:r>
          </w:p>
        </w:tc>
        <w:tc>
          <w:tcPr>
            <w:tcW w:w="1985"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石柱李明发诊所</w:t>
            </w:r>
          </w:p>
        </w:tc>
        <w:tc>
          <w:tcPr>
            <w:tcW w:w="2268"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513521********0014</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冉文淑</w:t>
            </w:r>
          </w:p>
        </w:tc>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513521********2168</w:t>
            </w:r>
          </w:p>
        </w:tc>
      </w:tr>
      <w:tr>
        <w:tblPrEx>
          <w:tblLayout w:type="fixed"/>
          <w:tblCellMar>
            <w:top w:w="15" w:type="dxa"/>
            <w:left w:w="108" w:type="dxa"/>
            <w:bottom w:w="15" w:type="dxa"/>
            <w:right w:w="108" w:type="dxa"/>
          </w:tblCellMar>
        </w:tblPrEx>
        <w:trPr>
          <w:trHeight w:val="286" w:hRule="atLeast"/>
        </w:trPr>
        <w:tc>
          <w:tcPr>
            <w:tcW w:w="993"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龙昌华</w:t>
            </w:r>
          </w:p>
        </w:tc>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石柱县人民医院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513521********0012</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向岁生</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石柱县三河镇</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513521********5372</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马泽武</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石柱彭德梅诊所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513521********1811</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邓经伦</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石柱县德康中医肛肠医院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513521********5850</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周进军</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石柱县下路镇上进村</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513521********1412</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谭弟武</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枫木镇卫生院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513521********1755</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周万池</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石柱周万池中医诊所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513521********1178</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谭文生</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擅长使用内外兼有技术诊治哮喘病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石柱县南宾镇干溪子</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513521********0971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陈益海</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石柱县人民医院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513521********0016</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黎克平</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513521********0016</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贺仕明</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石柱县临溪镇旭光村</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513521********2011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谭忠</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临溪镇中心卫生院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513521********2013</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陈玉淑</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513521********002X</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谭学国</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擅长使用外治技术诊治伤筋病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石柱县西沱镇</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513521********5977</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刘尚华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下路街道社区卫生服务中心</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513521********3957</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哈雪梅</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临溪镇中心卫生院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513521********636X</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谭道纪</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擅长使用外治技术诊治骨折病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中益乡卫生院</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513521********5656</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马泽军</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513521********0875</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马燕丽</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512324********7125</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向传瀛</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擅长使用内服方药技术诊治胃脘痛、不孕症病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石柱县桥头镇田畈村卫生室</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513521********5511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张光复</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513521********0016</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黎克平</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513521********0016</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马茂莲</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石柱县下路街道白鹤村卫生室</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513521********0045</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刘尚华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下路街道社区卫生服务中心</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513521********3957</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谭继红</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下路街道社区卫生服务中心</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513521********1180</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马合印</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擅长使用内服方药技术诊治风湿痹症病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石柱县南宾镇东岳庙街12号</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513521********1197</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郎官华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石柱朗官华中医诊所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513521********1315</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周万池</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石柱周万池中医诊所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513521********1178</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杨秀君</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擅长使用内外兼有技术诊治胃脘痛病病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石柱县沙子镇中心卫生院</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513521********5952</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周海东</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510103********2530</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陈益山</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513521********0516</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马德伍</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擅长使用外治技术诊治腰痛病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石柱县三河镇、协合医院</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513521********4790</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冉树芳</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石柱县协合医院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513521********2263</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冯后桥</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500240********5515</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徐舞雩</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擅长使用内服方药技术诊治病痛风、内伤发热、盗汗、少阳病、眩晕病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石柱县马武镇</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513521********2491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向学荣</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马武镇中心卫生院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513001********0049</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朱明群</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石柱县中医院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513521********3097</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谭祥华</w:t>
            </w:r>
          </w:p>
        </w:tc>
        <w:tc>
          <w:tcPr>
            <w:tcW w:w="2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擅长使用内服方药技术诊治咳嗽病</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石柱县三星乡卫生院</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513521********2154</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刘春林</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三星乡卫生院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513521********1182</w:t>
            </w:r>
          </w:p>
        </w:tc>
      </w:tr>
      <w:tr>
        <w:tblPrEx>
          <w:tblLayout w:type="fixed"/>
          <w:tblCellMar>
            <w:top w:w="15" w:type="dxa"/>
            <w:left w:w="108" w:type="dxa"/>
            <w:bottom w:w="15" w:type="dxa"/>
            <w:right w:w="108" w:type="dxa"/>
          </w:tblCellMar>
        </w:tblPrEx>
        <w:trPr>
          <w:trHeight w:val="286"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5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周万明</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三星乡卫生院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513521********1514</w:t>
            </w:r>
          </w:p>
        </w:tc>
      </w:tr>
      <w:tr>
        <w:tblPrEx>
          <w:tblLayout w:type="fixed"/>
          <w:tblCellMar>
            <w:top w:w="15" w:type="dxa"/>
            <w:left w:w="108" w:type="dxa"/>
            <w:bottom w:w="15" w:type="dxa"/>
            <w:right w:w="108" w:type="dxa"/>
          </w:tblCellMar>
        </w:tblPrEx>
        <w:trPr>
          <w:trHeight w:val="286" w:hRule="atLeast"/>
        </w:trPr>
        <w:tc>
          <w:tcPr>
            <w:tcW w:w="993"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马文俊</w:t>
            </w:r>
          </w:p>
        </w:tc>
        <w:tc>
          <w:tcPr>
            <w:tcW w:w="2551"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擅长使用内服方药技术诊治咳嗽病</w:t>
            </w:r>
          </w:p>
        </w:tc>
        <w:tc>
          <w:tcPr>
            <w:tcW w:w="1985"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石柱县悦崃镇街上</w:t>
            </w:r>
          </w:p>
        </w:tc>
        <w:tc>
          <w:tcPr>
            <w:tcW w:w="2268"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513521********5119</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szCs w:val="22"/>
              </w:rPr>
            </w:pPr>
            <w:r>
              <w:rPr>
                <w:rFonts w:hint="eastAsia"/>
                <w:color w:val="000000"/>
                <w:sz w:val="22"/>
                <w:szCs w:val="22"/>
              </w:rPr>
              <w:t>罗黄庆</w:t>
            </w:r>
          </w:p>
        </w:tc>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石柱县人民医院</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500109********912X</w:t>
            </w:r>
          </w:p>
        </w:tc>
      </w:tr>
      <w:tr>
        <w:tblPrEx>
          <w:tblLayout w:type="fixed"/>
          <w:tblCellMar>
            <w:top w:w="15" w:type="dxa"/>
            <w:left w:w="108" w:type="dxa"/>
            <w:bottom w:w="15" w:type="dxa"/>
            <w:right w:w="108" w:type="dxa"/>
          </w:tblCellMar>
        </w:tblPrEx>
        <w:trPr>
          <w:trHeight w:val="286" w:hRule="atLeast"/>
        </w:trPr>
        <w:tc>
          <w:tcPr>
            <w:tcW w:w="993"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p>
        </w:tc>
        <w:tc>
          <w:tcPr>
            <w:tcW w:w="2551"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p>
        </w:tc>
        <w:tc>
          <w:tcPr>
            <w:tcW w:w="198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p>
        </w:tc>
        <w:tc>
          <w:tcPr>
            <w:tcW w:w="2268"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2"/>
                <w:szCs w:val="22"/>
              </w:rPr>
            </w:pPr>
            <w:r>
              <w:rPr>
                <w:rFonts w:hint="eastAsia"/>
                <w:color w:val="000000"/>
                <w:sz w:val="22"/>
                <w:szCs w:val="22"/>
              </w:rPr>
              <w:t>谭海清</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r>
              <w:rPr>
                <w:rFonts w:hint="eastAsia"/>
                <w:color w:val="000000"/>
                <w:sz w:val="22"/>
                <w:szCs w:val="22"/>
              </w:rPr>
              <w:t>海清中西医结合诊所</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szCs w:val="22"/>
              </w:rPr>
            </w:pPr>
            <w:r>
              <w:rPr>
                <w:rFonts w:hint="eastAsia"/>
                <w:color w:val="000000"/>
                <w:sz w:val="22"/>
                <w:szCs w:val="22"/>
              </w:rPr>
              <w:t>513521********0018</w:t>
            </w:r>
          </w:p>
        </w:tc>
      </w:tr>
    </w:tbl>
    <w:p>
      <w:pPr>
        <w:spacing w:line="558" w:lineRule="exact"/>
        <w:rPr>
          <w:rFonts w:ascii="方正仿宋_GBK" w:hAnsi="方正仿宋_GBK" w:eastAsia="方正仿宋_GBK" w:cs="方正仿宋_GBK"/>
          <w:sz w:val="32"/>
          <w:szCs w:val="32"/>
        </w:rPr>
      </w:pPr>
    </w:p>
    <w:p>
      <w:pPr>
        <w:spacing w:line="558" w:lineRule="exact"/>
        <w:rPr>
          <w:rFonts w:ascii="方正仿宋_GBK" w:hAnsi="方正仿宋_GBK" w:eastAsia="方正仿宋_GBK" w:cs="方正仿宋_GBK"/>
          <w:sz w:val="32"/>
          <w:szCs w:val="32"/>
        </w:rPr>
      </w:pPr>
    </w:p>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C7"/>
    <w:rsid w:val="00031A66"/>
    <w:rsid w:val="000B45E4"/>
    <w:rsid w:val="000C136E"/>
    <w:rsid w:val="0028139A"/>
    <w:rsid w:val="005305B9"/>
    <w:rsid w:val="00592C7B"/>
    <w:rsid w:val="005D7306"/>
    <w:rsid w:val="006C2723"/>
    <w:rsid w:val="007348C1"/>
    <w:rsid w:val="00775B74"/>
    <w:rsid w:val="00793AFF"/>
    <w:rsid w:val="0087595C"/>
    <w:rsid w:val="00885999"/>
    <w:rsid w:val="00914417"/>
    <w:rsid w:val="00960B04"/>
    <w:rsid w:val="009D6574"/>
    <w:rsid w:val="009F0124"/>
    <w:rsid w:val="00A85CB9"/>
    <w:rsid w:val="00B270A9"/>
    <w:rsid w:val="00BC6210"/>
    <w:rsid w:val="00C025D6"/>
    <w:rsid w:val="00C31907"/>
    <w:rsid w:val="00C601B1"/>
    <w:rsid w:val="00D065D9"/>
    <w:rsid w:val="00DE2C67"/>
    <w:rsid w:val="00FE7C2F"/>
    <w:rsid w:val="00FF7FC7"/>
    <w:rsid w:val="1DF27F39"/>
    <w:rsid w:val="62814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2670</Words>
  <Characters>3015</Characters>
  <Lines>25</Lines>
  <Paragraphs>11</Paragraphs>
  <TotalTime>421</TotalTime>
  <ScaleCrop>false</ScaleCrop>
  <LinksUpToDate>false</LinksUpToDate>
  <CharactersWithSpaces>5674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2018-09-10T02:59:00Z</dcterms:created>
  <dc:creator>Administrator</dc:creator>
  <cp:lastModifiedBy>朱筱娟</cp:lastModifiedBy>
  <cp:lastPrinted>2018-10-16T07:40:00Z</cp:lastPrinted>
  <dcterms:modified xsi:type="dcterms:W3CDTF">2018-10-17T00:56:40Z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