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5"/>
        <w:gridCol w:w="3045"/>
        <w:gridCol w:w="1110"/>
        <w:gridCol w:w="870"/>
        <w:gridCol w:w="1185"/>
        <w:gridCol w:w="1200"/>
        <w:gridCol w:w="1170"/>
        <w:gridCol w:w="1110"/>
        <w:gridCol w:w="2520"/>
        <w:gridCol w:w="1350"/>
      </w:tblGrid>
      <w:tr w:rsidR="00BF14A2" w:rsidRPr="00BF14A2" w:rsidTr="00BF14A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4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机构隶属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招聘数</w:t>
            </w:r>
          </w:p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第一招聘</w:t>
            </w:r>
          </w:p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第二招聘</w:t>
            </w:r>
          </w:p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第三招聘</w:t>
            </w:r>
          </w:p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不需要专业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4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东风区晓云办社区卫生服务中心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中西医结合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  内科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   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  外科、口腔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东风区</w:t>
            </w: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佳南办社区</w:t>
            </w:r>
            <w:proofErr w:type="gramEnd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精神卫生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前进</w:t>
            </w: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区奋斗办</w:t>
            </w:r>
            <w:proofErr w:type="gramEnd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 </w:t>
            </w: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除全科医学、中医其他都不需要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 </w:t>
            </w: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前进区南岗办社区卫生服务中心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除全科医学、中医、内科、妇科、医学影像、康复医学、口腔其他都不需要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前进区站前办社区卫生服务中心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无不需要专业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精神卫生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向阳区桥南办社区卫生服务中心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除医学影像、儿科，其他专业不需要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向阳区长安办社区卫生服务中心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除内科、全科医学、中西医结合、中医，其他专业</w:t>
            </w: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向阳区西林办社区卫生服务中心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除中医外其他都不需要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向阳区</w:t>
            </w: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保卫办</w:t>
            </w:r>
            <w:proofErr w:type="gramEnd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妇科、康复医学、医学影像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4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郊区友谊办社区卫生服务中心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市直属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除全科医学、儿科、内科，其他专业不需要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前进区永安办社区卫生服务中心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前进区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除全科医学、医学影像其他都不需要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向阳区西南岗办社区卫生服务中心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向阳区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除中医、医学影像外其他不需要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向阳区建设办社区卫生服务中心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外科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除全科医学、内科、外科、妇科、中医、儿科、医学影像、康复医学，其他都不需要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东风</w:t>
            </w: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区佳东办</w:t>
            </w:r>
            <w:proofErr w:type="gramEnd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东风区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4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东风区</w:t>
            </w: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建国办</w:t>
            </w:r>
            <w:proofErr w:type="gramEnd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社区卫生服务</w:t>
            </w: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中心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儿科、外科、口腔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郊区佳西办</w:t>
            </w:r>
            <w:proofErr w:type="gramEnd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郊区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外科、儿科、口腔、医学影像、精神卫生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04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郊区长青办社区卫生服务中心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中医、中西医结合、口腔、精神卫生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郊区</w:t>
            </w:r>
            <w:proofErr w:type="gramStart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莲</w:t>
            </w:r>
            <w:proofErr w:type="gramEnd"/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江口办社区卫生服务中心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郊区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除全科医学、中医、儿科其他都不需要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04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富锦市锦西社区卫生服务中心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富锦市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除全科医学、内科、中西医结合其他都不需要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同江市繁荣社区卫生服务中心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同江市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中西医临床结合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精神卫生学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精神卫生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同江市兴华社区卫生服务中心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中西医临床结合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妇科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精神卫生</w:t>
            </w: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桦南县福庆社区卫生服务中心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桦南县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口腔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是 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桦南县奋斗社区卫生服务中心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桦南县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精神卫生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儿科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桦南县胜利社区卫生服务中心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口腔、精神卫生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桦南县铁西社区卫生服务中心</w:t>
            </w: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精神卫生、儿科、口腔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精神卫生、儿科、口腔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304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汤原县社区卫生服务中心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汤原县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外科、儿科、口腔、精神卫生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0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3045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抚远市红光社区卫生服务中心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抚远市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14A2" w:rsidRPr="00BF14A2" w:rsidRDefault="00BF14A2" w:rsidP="00BF14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F14A2" w:rsidRPr="00BF14A2" w:rsidTr="00BF14A2">
        <w:trPr>
          <w:tblCellSpacing w:w="0" w:type="dxa"/>
        </w:trPr>
        <w:tc>
          <w:tcPr>
            <w:tcW w:w="4560" w:type="dxa"/>
            <w:gridSpan w:val="3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185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BF14A2" w:rsidRPr="00BF14A2" w:rsidRDefault="00BF14A2" w:rsidP="00BF14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4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BF14A2" w:rsidRPr="00BF14A2" w:rsidRDefault="00BF14A2" w:rsidP="00BF14A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A2">
        <w:rPr>
          <w:rFonts w:ascii="宋体" w:eastAsia="宋体" w:hAnsi="宋体" w:cs="宋体"/>
          <w:b/>
          <w:bCs/>
          <w:kern w:val="0"/>
          <w:sz w:val="24"/>
          <w:szCs w:val="24"/>
        </w:rPr>
        <w:t>注：第一招聘专业如无人报考时自动选择第二招聘专业依次类推，如三个专业均无人报考市、县（市）区结合机构需求进行统一调剂。</w:t>
      </w:r>
    </w:p>
    <w:p w:rsidR="00BF14A2" w:rsidRPr="00BF14A2" w:rsidRDefault="00BF14A2" w:rsidP="00BF14A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A2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br w:type="textWrapping" w:clear="all"/>
      </w:r>
    </w:p>
    <w:p w:rsidR="007E5060" w:rsidRPr="00BF14A2" w:rsidRDefault="007E5060" w:rsidP="00BF14A2"/>
    <w:sectPr w:rsidR="007E5060" w:rsidRPr="00BF14A2" w:rsidSect="00BF14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06" w:rsidRDefault="00F01206" w:rsidP="00BF14A2">
      <w:r>
        <w:separator/>
      </w:r>
    </w:p>
  </w:endnote>
  <w:endnote w:type="continuationSeparator" w:id="0">
    <w:p w:rsidR="00F01206" w:rsidRDefault="00F01206" w:rsidP="00BF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06" w:rsidRDefault="00F01206" w:rsidP="00BF14A2">
      <w:r>
        <w:separator/>
      </w:r>
    </w:p>
  </w:footnote>
  <w:footnote w:type="continuationSeparator" w:id="0">
    <w:p w:rsidR="00F01206" w:rsidRDefault="00F01206" w:rsidP="00BF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2B9"/>
    <w:multiLevelType w:val="multilevel"/>
    <w:tmpl w:val="C86A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B2595"/>
    <w:multiLevelType w:val="multilevel"/>
    <w:tmpl w:val="A740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4A2"/>
    <w:rsid w:val="007E5060"/>
    <w:rsid w:val="00BF14A2"/>
    <w:rsid w:val="00F0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4A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F1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14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F14A2"/>
    <w:rPr>
      <w:color w:val="800080"/>
      <w:u w:val="single"/>
    </w:rPr>
  </w:style>
  <w:style w:type="character" w:customStyle="1" w:styleId="date">
    <w:name w:val="date"/>
    <w:basedOn w:val="a0"/>
    <w:rsid w:val="00BF14A2"/>
  </w:style>
  <w:style w:type="paragraph" w:styleId="a8">
    <w:name w:val="Balloon Text"/>
    <w:basedOn w:val="a"/>
    <w:link w:val="Char1"/>
    <w:uiPriority w:val="99"/>
    <w:semiHidden/>
    <w:unhideWhenUsed/>
    <w:rsid w:val="00BF14A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F1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80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925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2018-10-25T05:52:00Z</dcterms:created>
  <dcterms:modified xsi:type="dcterms:W3CDTF">2018-10-25T05:53:00Z</dcterms:modified>
</cp:coreProperties>
</file>