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ascii="黑体" w:hAnsi="黑体" w:eastAsia="黑体"/>
          <w:sz w:val="44"/>
          <w:u w:val="thick"/>
        </w:rPr>
      </w:pPr>
      <w:r>
        <w:rPr>
          <w:rFonts w:hint="eastAsia" w:ascii="黑体" w:hAnsi="黑体" w:eastAsia="黑体"/>
          <w:sz w:val="44"/>
          <w:u w:val="thick"/>
        </w:rPr>
        <w:t>《考生</w:t>
      </w:r>
      <w:r>
        <w:rPr>
          <w:rFonts w:hint="eastAsia" w:ascii="黑体" w:hAnsi="黑体" w:eastAsia="黑体"/>
          <w:sz w:val="44"/>
          <w:u w:val="thick"/>
          <w:lang w:eastAsia="zh-CN"/>
        </w:rPr>
        <w:t>参加实践技能考试</w:t>
      </w:r>
      <w:r>
        <w:rPr>
          <w:rFonts w:hint="eastAsia" w:ascii="黑体" w:hAnsi="黑体" w:eastAsia="黑体"/>
          <w:sz w:val="44"/>
          <w:u w:val="thick"/>
        </w:rPr>
        <w:t>进入学校通行证》</w:t>
      </w:r>
    </w:p>
    <w:p>
      <w:pPr>
        <w:ind w:firstLine="0" w:firstLineChars="0"/>
        <w:jc w:val="center"/>
        <w:rPr>
          <w:rFonts w:ascii="黑体" w:hAnsi="黑体" w:eastAsia="黑体"/>
          <w:sz w:val="28"/>
        </w:rPr>
      </w:pPr>
      <w:r>
        <w:rPr>
          <w:rFonts w:hint="eastAsia" w:ascii="黑体" w:hAnsi="黑体" w:eastAsia="黑体"/>
          <w:sz w:val="28"/>
        </w:rPr>
        <w:t>（主动出示此证</w:t>
      </w:r>
      <w:r>
        <w:rPr>
          <w:rFonts w:hint="eastAsia" w:ascii="黑体" w:hAnsi="黑体" w:eastAsia="黑体"/>
          <w:sz w:val="28"/>
          <w:lang w:eastAsia="zh-CN"/>
        </w:rPr>
        <w:t>、准考证</w:t>
      </w:r>
      <w:r>
        <w:rPr>
          <w:rFonts w:hint="eastAsia" w:ascii="黑体" w:hAnsi="黑体" w:eastAsia="黑体"/>
          <w:sz w:val="28"/>
        </w:rPr>
        <w:t>和手机健康码给学校入</w:t>
      </w:r>
      <w:r>
        <w:rPr>
          <w:rFonts w:hint="eastAsia" w:ascii="黑体" w:hAnsi="黑体" w:eastAsia="黑体"/>
          <w:sz w:val="28"/>
          <w:lang w:eastAsia="zh-CN"/>
        </w:rPr>
        <w:t>口</w:t>
      </w:r>
      <w:r>
        <w:rPr>
          <w:rFonts w:hint="eastAsia" w:ascii="黑体" w:hAnsi="黑体" w:eastAsia="黑体"/>
          <w:sz w:val="28"/>
        </w:rPr>
        <w:t>处工作人员）</w:t>
      </w:r>
    </w:p>
    <w:p>
      <w:pPr>
        <w:ind w:firstLine="0" w:firstLineChars="0"/>
        <w:jc w:val="center"/>
        <w:rPr>
          <w:rFonts w:ascii="黑体" w:hAnsi="黑体" w:eastAsia="黑体"/>
          <w:sz w:val="56"/>
        </w:rPr>
      </w:pPr>
      <w:r>
        <w:rPr>
          <w:rFonts w:hint="eastAsia" w:ascii="黑体" w:hAnsi="黑体" w:eastAsia="黑体"/>
          <w:sz w:val="56"/>
          <w:lang w:eastAsia="zh-CN"/>
        </w:rPr>
        <w:t>考试</w:t>
      </w:r>
      <w:r>
        <w:rPr>
          <w:rFonts w:hint="eastAsia" w:ascii="黑体" w:hAnsi="黑体" w:eastAsia="黑体"/>
          <w:sz w:val="56"/>
        </w:rPr>
        <w:t>日期：2021年    月    日</w:t>
      </w:r>
    </w:p>
    <w:p>
      <w:pPr>
        <w:ind w:firstLine="0" w:firstLineChars="0"/>
        <w:jc w:val="left"/>
        <w:rPr>
          <w:rFonts w:hint="eastAsia" w:ascii="黑体" w:hAnsi="黑体" w:eastAsia="黑体"/>
          <w:sz w:val="56"/>
          <w:lang w:eastAsia="zh-CN"/>
        </w:rPr>
      </w:pPr>
      <w:r>
        <w:rPr>
          <w:rFonts w:hint="eastAsia" w:ascii="黑体" w:hAnsi="黑体" w:eastAsia="黑体"/>
          <w:sz w:val="56"/>
          <w:lang w:eastAsia="zh-CN"/>
        </w:rPr>
        <w:t>技能考试</w:t>
      </w:r>
      <w:r>
        <w:rPr>
          <w:rFonts w:hint="eastAsia" w:ascii="黑体" w:hAnsi="黑体" w:eastAsia="黑体"/>
          <w:sz w:val="56"/>
        </w:rPr>
        <w:t>时间段：</w:t>
      </w:r>
      <w:bookmarkStart w:id="0" w:name="_GoBack"/>
      <w:bookmarkEnd w:id="0"/>
      <w:r>
        <w:rPr>
          <w:rFonts w:hint="eastAsia" w:ascii="黑体" w:hAnsi="黑体" w:eastAsia="黑体"/>
          <w:sz w:val="56"/>
          <w:lang w:eastAsia="zh-CN"/>
        </w:rPr>
        <w:t>准考证上的时间</w:t>
      </w:r>
    </w:p>
    <w:p>
      <w:pPr>
        <w:ind w:firstLine="0" w:firstLineChars="0"/>
        <w:jc w:val="center"/>
        <w:rPr>
          <w:rFonts w:hint="default" w:ascii="黑体" w:hAnsi="黑体" w:eastAsia="黑体"/>
          <w:sz w:val="56"/>
          <w:lang w:val="en-US" w:eastAsia="zh-CN"/>
        </w:rPr>
      </w:pPr>
      <w:r>
        <w:rPr>
          <w:rFonts w:hint="eastAsia" w:ascii="黑体" w:hAnsi="黑体" w:eastAsia="黑体"/>
          <w:sz w:val="56"/>
          <w:lang w:eastAsia="zh-CN"/>
        </w:rPr>
        <w:t>轮次</w:t>
      </w:r>
      <w:r>
        <w:rPr>
          <w:rFonts w:hint="eastAsia" w:ascii="黑体" w:hAnsi="黑体" w:eastAsia="黑体"/>
          <w:sz w:val="56"/>
        </w:rPr>
        <w:t>：</w:t>
      </w:r>
      <w:r>
        <w:rPr>
          <w:rFonts w:hint="eastAsia" w:ascii="黑体" w:hAnsi="黑体" w:eastAsia="黑体"/>
          <w:sz w:val="56"/>
          <w:lang w:val="en-US" w:eastAsia="zh-CN"/>
        </w:rPr>
        <w:t>X</w:t>
      </w:r>
    </w:p>
    <w:p>
      <w:pPr>
        <w:ind w:firstLine="0" w:firstLineChars="0"/>
        <w:jc w:val="center"/>
        <w:rPr>
          <w:rFonts w:ascii="黑体" w:hAnsi="黑体" w:eastAsia="黑体"/>
          <w:sz w:val="56"/>
        </w:rPr>
      </w:pPr>
      <w:r>
        <w:rPr>
          <w:rFonts w:hint="eastAsia" w:ascii="黑体" w:hAnsi="黑体" w:eastAsia="黑体"/>
          <w:b/>
          <w:bCs/>
          <w:sz w:val="56"/>
          <w:u w:val="single"/>
        </w:rPr>
        <w:t>考生同时出示手机“吉事</w:t>
      </w:r>
      <w:r>
        <w:rPr>
          <w:rFonts w:hint="eastAsia" w:ascii="黑体" w:hAnsi="黑体" w:eastAsia="黑体"/>
          <w:b/>
          <w:bCs/>
          <w:sz w:val="56"/>
          <w:u w:val="single"/>
          <w:lang w:eastAsia="zh-CN"/>
        </w:rPr>
        <w:t>办</w:t>
      </w:r>
      <w:r>
        <w:rPr>
          <w:rFonts w:hint="eastAsia" w:ascii="黑体" w:hAnsi="黑体" w:eastAsia="黑体"/>
          <w:b/>
          <w:bCs/>
          <w:sz w:val="56"/>
          <w:u w:val="single"/>
        </w:rPr>
        <w:t>”健康码！</w:t>
      </w:r>
      <w:r>
        <w:rPr>
          <w:rFonts w:ascii="黑体" w:hAnsi="黑体" w:eastAsia="黑体"/>
          <w:sz w:val="56"/>
        </w:rPr>
        <w:drawing>
          <wp:inline distT="0" distB="0" distL="114300" distR="114300">
            <wp:extent cx="3093085" cy="5504180"/>
            <wp:effectExtent l="0" t="0" r="12065" b="1270"/>
            <wp:docPr id="2" name="图片 2" descr="771f688048386f444487e4d2d43b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1f688048386f444487e4d2d43b0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center"/>
        <w:rPr>
          <w:rFonts w:hint="eastAsia" w:ascii="黑体" w:hAnsi="黑体" w:eastAsia="黑体"/>
          <w:sz w:val="56"/>
          <w:lang w:eastAsia="zh-CN"/>
        </w:rPr>
      </w:pPr>
      <w:r>
        <w:rPr>
          <w:rFonts w:ascii="黑体" w:hAnsi="黑体" w:eastAsia="黑体"/>
          <w:sz w:val="56"/>
        </w:rPr>
        <w:br w:type="page"/>
      </w:r>
      <w:r>
        <w:rPr>
          <w:rFonts w:ascii="黑体" w:hAnsi="黑体" w:eastAsia="黑体"/>
          <w:sz w:val="56"/>
        </w:rPr>
        <w:pict>
          <v:shape id="_x0000_s1039" o:spid="_x0000_s1039" o:spt="38" type="#_x0000_t38" style="position:absolute;left:0pt;flip:x;margin-left:240.9pt;margin-top:150.3pt;height:27pt;width:31.2pt;rotation:5898240f;z-index:251664384;mso-width-relative:page;mso-height-relative:page;" o:connectortype="curved" filled="f" stroked="t" coordsize="21600,21600" adj="10800,176160,-211846">
            <v:path arrowok="t"/>
            <v:fill on="f" focussize="0,0"/>
            <v:stroke weight="3pt" color="#BCE1C0" startarrow="block" endarrow="block"/>
            <v:imagedata o:title=""/>
            <o:lock v:ext="edit"/>
          </v:shape>
        </w:pict>
      </w:r>
      <w:r>
        <w:rPr>
          <w:rFonts w:hint="eastAsia" w:ascii="黑体" w:hAnsi="黑体" w:eastAsia="黑体"/>
          <w:sz w:val="56"/>
        </w:rPr>
        <w:t>考生进入校门后去</w:t>
      </w:r>
      <w:r>
        <w:rPr>
          <w:rFonts w:hint="eastAsia" w:ascii="黑体" w:hAnsi="黑体" w:eastAsia="黑体"/>
          <w:sz w:val="56"/>
          <w:lang w:eastAsia="zh-CN"/>
        </w:rPr>
        <w:t>技能考试考场</w:t>
      </w:r>
    </w:p>
    <w:p>
      <w:pPr>
        <w:widowControl/>
        <w:ind w:firstLine="0" w:firstLineChars="0"/>
        <w:jc w:val="center"/>
        <w:rPr>
          <w:rFonts w:ascii="黑体" w:hAnsi="黑体" w:eastAsia="黑体"/>
          <w:sz w:val="56"/>
        </w:rPr>
      </w:pPr>
      <w:r>
        <w:rPr>
          <w:rFonts w:hint="eastAsia" w:ascii="黑体" w:hAnsi="黑体" w:eastAsia="黑体"/>
          <w:sz w:val="56"/>
        </w:rPr>
        <w:t>路线图</w:t>
      </w:r>
    </w:p>
    <w:p>
      <w:pPr>
        <w:widowControl/>
        <w:ind w:firstLine="0" w:firstLineChars="0"/>
        <w:jc w:val="center"/>
        <w:rPr>
          <w:rFonts w:ascii="黑体" w:hAnsi="黑体" w:eastAsia="黑体"/>
          <w:sz w:val="56"/>
        </w:rPr>
      </w:pPr>
      <w:r>
        <w:rPr>
          <w:rFonts w:ascii="黑体" w:hAnsi="黑体" w:eastAsia="黑体"/>
          <w:sz w:val="56"/>
        </w:rPr>
        <w:pict>
          <v:shape id="_x0000_s1045" o:spid="_x0000_s1045" o:spt="202" type="#_x0000_t202" style="position:absolute;left:0pt;margin-left:226pt;margin-top:481pt;height:39pt;width:90pt;z-index:251670528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ind w:firstLine="0" w:firstLineChars="0"/>
                    <w:jc w:val="center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rFonts w:hint="eastAsia"/>
                      <w:b/>
                      <w:color w:val="FF0000"/>
                      <w:sz w:val="20"/>
                    </w:rPr>
                    <w:t>长春市</w:t>
                  </w:r>
                </w:p>
                <w:p>
                  <w:pPr>
                    <w:spacing w:line="320" w:lineRule="exact"/>
                    <w:ind w:firstLine="0" w:firstLineChars="0"/>
                    <w:jc w:val="center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rFonts w:hint="eastAsia"/>
                      <w:b/>
                      <w:color w:val="FF0000"/>
                      <w:sz w:val="20"/>
                    </w:rPr>
                    <w:t>东方广场</w:t>
                  </w:r>
                </w:p>
              </w:txbxContent>
            </v:textbox>
          </v:shape>
        </w:pict>
      </w:r>
      <w:r>
        <w:rPr>
          <w:rFonts w:ascii="黑体" w:hAnsi="黑体" w:eastAsia="黑体"/>
          <w:sz w:val="56"/>
        </w:rPr>
        <w:pict>
          <v:shape id="_x0000_s1047" o:spid="_x0000_s1047" o:spt="202" type="#_x0000_t202" style="position:absolute;left:0pt;margin-left:9pt;margin-top:218.4pt;height:54.6pt;width:27pt;z-index:251671552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>
              <w:txbxContent>
                <w:p>
                  <w:pPr>
                    <w:spacing w:line="240" w:lineRule="exact"/>
                    <w:ind w:firstLine="0" w:firstLineChars="0"/>
                    <w:rPr>
                      <w:color w:val="C00000"/>
                      <w:sz w:val="20"/>
                    </w:rPr>
                  </w:pPr>
                  <w:r>
                    <w:rPr>
                      <w:rFonts w:hint="eastAsia"/>
                      <w:color w:val="C00000"/>
                      <w:sz w:val="20"/>
                    </w:rPr>
                    <w:t>洋浦大街</w:t>
                  </w:r>
                </w:p>
              </w:txbxContent>
            </v:textbox>
          </v:shape>
        </w:pict>
      </w:r>
      <w:r>
        <w:rPr>
          <w:rFonts w:ascii="黑体" w:hAnsi="黑体" w:eastAsia="黑体"/>
          <w:sz w:val="56"/>
        </w:rPr>
        <w:pict>
          <v:shape id="_x0000_s1049" o:spid="_x0000_s1049" o:spt="202" type="#_x0000_t202" style="position:absolute;left:0pt;margin-left:9pt;margin-top:93.6pt;height:23.4pt;width:27pt;z-index:251673600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>
              <w:txbxContent>
                <w:p>
                  <w:pPr>
                    <w:spacing w:line="240" w:lineRule="exact"/>
                    <w:ind w:firstLine="0" w:firstLineChars="0"/>
                    <w:rPr>
                      <w:color w:val="C00000"/>
                      <w:sz w:val="20"/>
                    </w:rPr>
                  </w:pPr>
                  <w:r>
                    <w:rPr>
                      <w:rFonts w:hint="eastAsia"/>
                      <w:color w:val="C00000"/>
                      <w:sz w:val="20"/>
                    </w:rPr>
                    <w:t>北</w:t>
                  </w:r>
                </w:p>
              </w:txbxContent>
            </v:textbox>
          </v:shape>
        </w:pict>
      </w:r>
      <w:r>
        <w:rPr>
          <w:rFonts w:ascii="黑体" w:hAnsi="黑体" w:eastAsia="黑体"/>
          <w:sz w:val="56"/>
        </w:rPr>
        <w:pict>
          <v:shape id="_x0000_s1048" o:spid="_x0000_s1048" o:spt="68" type="#_x0000_t68" style="position:absolute;left:0pt;margin-left:18pt;margin-top:117pt;height:78pt;width:9pt;z-index:251672576;mso-width-relative:page;mso-height-relative:page;" coordsize="21600,21600">
            <v:path/>
            <v:fill focussize="0,0"/>
            <v:stroke joinstyle="miter"/>
            <v:imagedata o:title=""/>
            <o:lock v:ext="edit"/>
            <v:textbox style="layout-flow:vertical-ideographic;">
              <w:txbxContent>
                <w:p/>
              </w:txbxContent>
            </v:textbox>
          </v:shape>
        </w:pict>
      </w:r>
      <w:r>
        <w:rPr>
          <w:rFonts w:ascii="黑体" w:hAnsi="黑体" w:eastAsia="黑体"/>
          <w:sz w:val="56"/>
        </w:rPr>
        <w:pict>
          <v:shape id="_x0000_s1042" o:spid="_x0000_s1042" o:spt="62" type="#_x0000_t62" style="position:absolute;left:0pt;margin-left:117pt;margin-top:436.8pt;height:46.8pt;width:108pt;z-index:251666432;mso-width-relative:page;mso-height-relative:page;" coordsize="21600,21600" adj="4070,33554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ind w:firstLine="0" w:firstLineChars="0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snapToGrid w:val="0"/>
                      <w:color w:val="FF0000"/>
                    </w:rPr>
                    <w:t>地</w:t>
                  </w:r>
                  <w:r>
                    <w:rPr>
                      <w:rFonts w:hint="eastAsia"/>
                      <w:b/>
                      <w:color w:val="FF0000"/>
                    </w:rPr>
                    <w:t>铁2号线</w:t>
                  </w:r>
                </w:p>
                <w:p>
                  <w:pPr>
                    <w:spacing w:line="320" w:lineRule="exact"/>
                    <w:ind w:firstLine="0" w:firstLineChars="0"/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东方广场站A出口</w:t>
                  </w:r>
                </w:p>
              </w:txbxContent>
            </v:textbox>
          </v:shape>
        </w:pict>
      </w:r>
      <w:r>
        <w:rPr>
          <w:rFonts w:ascii="黑体" w:hAnsi="黑体" w:eastAsia="黑体"/>
          <w:sz w:val="56"/>
        </w:rPr>
        <w:pict>
          <v:shape id="_x0000_s1044" o:spid="_x0000_s1044" o:spt="202" type="#_x0000_t202" style="position:absolute;left:0pt;margin-left:252pt;margin-top:15.6pt;height:39pt;width:121.8pt;z-index:251669504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20" w:lineRule="exact"/>
                    <w:ind w:firstLine="0" w:firstLineChars="0"/>
                    <w:jc w:val="center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rFonts w:hint="eastAsia"/>
                      <w:b/>
                      <w:color w:val="FF0000"/>
                      <w:sz w:val="20"/>
                    </w:rPr>
                    <w:t>国家执业医师资格考试</w:t>
                  </w:r>
                </w:p>
                <w:p>
                  <w:pPr>
                    <w:spacing w:line="320" w:lineRule="exact"/>
                    <w:ind w:firstLine="0" w:firstLineChars="0"/>
                    <w:jc w:val="center"/>
                    <w:rPr>
                      <w:b/>
                      <w:color w:val="FF0000"/>
                      <w:sz w:val="20"/>
                    </w:rPr>
                  </w:pPr>
                  <w:r>
                    <w:rPr>
                      <w:rFonts w:hint="eastAsia"/>
                      <w:b/>
                      <w:color w:val="FF0000"/>
                      <w:sz w:val="20"/>
                    </w:rPr>
                    <w:t>长春考点基地</w:t>
                  </w:r>
                </w:p>
              </w:txbxContent>
            </v:textbox>
          </v:shape>
        </w:pict>
      </w:r>
      <w:r>
        <w:rPr>
          <w:rFonts w:ascii="黑体" w:hAnsi="黑体" w:eastAsia="黑体"/>
          <w:sz w:val="56"/>
        </w:rPr>
        <w:pict>
          <v:shape id="_x0000_s1043" o:spid="_x0000_s1043" o:spt="61" type="#_x0000_t61" style="position:absolute;left:0pt;margin-left:315pt;margin-top:436.8pt;height:39pt;width:87pt;z-index:251667456;mso-width-relative:page;mso-height-relative:page;" coordsize="21600,21600" adj="-1229,-8889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ind w:firstLine="0" w:firstLineChars="0"/>
                    <w:rPr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snapToGrid w:val="0"/>
                      <w:color w:val="FF0000"/>
                    </w:rPr>
                    <w:t>学校大门入口</w:t>
                  </w:r>
                </w:p>
              </w:txbxContent>
            </v:textbox>
          </v:shape>
        </w:pict>
      </w:r>
      <w:r>
        <w:rPr>
          <w:rFonts w:ascii="黑体" w:hAnsi="黑体" w:eastAsia="黑体"/>
          <w:sz w:val="56"/>
        </w:rPr>
        <w:pict>
          <v:shape id="_x0000_s1041" o:spid="_x0000_s1041" o:spt="62" type="#_x0000_t62" style="position:absolute;left:0pt;margin-left:156pt;margin-top:101.4pt;height:39pt;width:90.75pt;z-index:251665408;mso-width-relative:page;mso-height-relative:page;" fillcolor="#FFFFFF" filled="t" stroked="t" coordsize="21600,21600" adj="26747,-13597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ind w:firstLine="0" w:firstLineChars="0"/>
                    <w:rPr>
                      <w:b/>
                      <w:snapToGrid w:val="0"/>
                      <w:color w:val="FF0000"/>
                    </w:rPr>
                  </w:pPr>
                  <w:r>
                    <w:rPr>
                      <w:rFonts w:hint="eastAsia"/>
                      <w:b/>
                      <w:snapToGrid w:val="0"/>
                      <w:color w:val="FF0000"/>
                      <w:lang w:eastAsia="zh-CN"/>
                    </w:rPr>
                    <w:t>技能考试</w:t>
                  </w:r>
                  <w:r>
                    <w:rPr>
                      <w:rFonts w:hint="eastAsia"/>
                      <w:b/>
                      <w:snapToGrid w:val="0"/>
                      <w:color w:val="FF0000"/>
                    </w:rPr>
                    <w:t>入口</w:t>
                  </w:r>
                </w:p>
              </w:txbxContent>
            </v:textbox>
          </v:shape>
        </w:pict>
      </w:r>
      <w:r>
        <w:rPr>
          <w:rFonts w:ascii="黑体" w:hAnsi="黑体" w:eastAsia="黑体"/>
          <w:sz w:val="56"/>
        </w:rPr>
        <w:drawing>
          <wp:inline distT="0" distB="0" distL="0" distR="0">
            <wp:extent cx="5063490" cy="6342380"/>
            <wp:effectExtent l="0" t="0" r="1143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634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left"/>
        <w:rPr>
          <w:rFonts w:ascii="黑体" w:hAnsi="黑体" w:eastAsia="黑体"/>
          <w:sz w:val="24"/>
        </w:rPr>
      </w:pPr>
      <w:r>
        <w:rPr>
          <w:rFonts w:hint="eastAsia" w:ascii="黑体" w:hAnsi="黑体" w:eastAsia="黑体"/>
          <w:sz w:val="24"/>
        </w:rPr>
        <w:t>考生按图步行约500米到达审核现场。驾车考生可以在家属楼前自律停车场停车（自律停车，车损</w:t>
      </w:r>
      <w:r>
        <w:rPr>
          <w:rFonts w:hint="eastAsia" w:ascii="黑体" w:hAnsi="黑体" w:eastAsia="黑体"/>
          <w:sz w:val="24"/>
          <w:lang w:eastAsia="zh-CN"/>
        </w:rPr>
        <w:t>自负</w:t>
      </w:r>
      <w:r>
        <w:rPr>
          <w:rFonts w:hint="eastAsia" w:ascii="黑体" w:hAnsi="黑体" w:eastAsia="黑体"/>
          <w:sz w:val="24"/>
        </w:rPr>
        <w:t>，考生除外，不许离车！）</w:t>
      </w:r>
      <w:r>
        <w:rPr>
          <w:rFonts w:hint="eastAsia" w:ascii="黑体" w:hAnsi="黑体" w:eastAsia="黑体"/>
          <w:b/>
          <w:sz w:val="24"/>
          <w:u w:val="single"/>
        </w:rPr>
        <w:t>军（警）人员、孕妇及哺乳期女性、肢障人员及外地赶车人员</w:t>
      </w:r>
      <w:r>
        <w:rPr>
          <w:rFonts w:hint="eastAsia" w:ascii="黑体" w:hAnsi="黑体" w:eastAsia="黑体"/>
          <w:sz w:val="24"/>
        </w:rPr>
        <w:t>请与现场工作人员主动沟通告知！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2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8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8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8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8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8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8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84C7D"/>
    <w:rsid w:val="00011332"/>
    <w:rsid w:val="00140F17"/>
    <w:rsid w:val="0018793D"/>
    <w:rsid w:val="001C7D46"/>
    <w:rsid w:val="00231459"/>
    <w:rsid w:val="002C7498"/>
    <w:rsid w:val="003133B0"/>
    <w:rsid w:val="00313CA7"/>
    <w:rsid w:val="00386E80"/>
    <w:rsid w:val="003B0395"/>
    <w:rsid w:val="004554AD"/>
    <w:rsid w:val="00463776"/>
    <w:rsid w:val="00466F7D"/>
    <w:rsid w:val="004A21B5"/>
    <w:rsid w:val="00514282"/>
    <w:rsid w:val="00584C7D"/>
    <w:rsid w:val="005D069E"/>
    <w:rsid w:val="005E5705"/>
    <w:rsid w:val="006441D4"/>
    <w:rsid w:val="006866E5"/>
    <w:rsid w:val="00692793"/>
    <w:rsid w:val="006B3294"/>
    <w:rsid w:val="006D22C2"/>
    <w:rsid w:val="00700536"/>
    <w:rsid w:val="007925AE"/>
    <w:rsid w:val="00881419"/>
    <w:rsid w:val="00947C57"/>
    <w:rsid w:val="009921D2"/>
    <w:rsid w:val="009E6DF4"/>
    <w:rsid w:val="00A62476"/>
    <w:rsid w:val="00A737E8"/>
    <w:rsid w:val="00B974D9"/>
    <w:rsid w:val="00C2097F"/>
    <w:rsid w:val="00CA1E3E"/>
    <w:rsid w:val="00CC17A4"/>
    <w:rsid w:val="00CE737F"/>
    <w:rsid w:val="00D604F9"/>
    <w:rsid w:val="00D84D79"/>
    <w:rsid w:val="00E65A62"/>
    <w:rsid w:val="00E820EF"/>
    <w:rsid w:val="00EB5DDE"/>
    <w:rsid w:val="0F4E066F"/>
    <w:rsid w:val="30DF09B0"/>
    <w:rsid w:val="475F07DF"/>
    <w:rsid w:val="5A3427A2"/>
    <w:rsid w:val="7BB24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39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97" w:lineRule="atLeast"/>
      <w:ind w:firstLine="450" w:firstLineChars="45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9"/>
    <customShpInfo spid="_x0000_s1045"/>
    <customShpInfo spid="_x0000_s1047"/>
    <customShpInfo spid="_x0000_s1049"/>
    <customShpInfo spid="_x0000_s1048"/>
    <customShpInfo spid="_x0000_s1042"/>
    <customShpInfo spid="_x0000_s1044"/>
    <customShpInfo spid="_x0000_s1043"/>
    <customShpInfo spid="_x0000_s104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37</Words>
  <Characters>217</Characters>
  <Lines>1</Lines>
  <Paragraphs>1</Paragraphs>
  <TotalTime>30</TotalTime>
  <ScaleCrop>false</ScaleCrop>
  <LinksUpToDate>false</LinksUpToDate>
  <CharactersWithSpaces>253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2021-01-14T01:47:00Z</dcterms:created>
  <dc:creator>Administrator</dc:creator>
  <cp:lastModifiedBy>渡边梨加肠加地瓜</cp:lastModifiedBy>
  <dcterms:modified xsi:type="dcterms:W3CDTF">2021-06-08T02:13:50Z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