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D42" w:rsidRPr="00803EFD" w:rsidRDefault="00242DA1" w:rsidP="00803EFD">
      <w:pPr>
        <w:spacing w:line="276" w:lineRule="auto"/>
        <w:ind w:firstLineChars="200" w:firstLine="422"/>
        <w:jc w:val="center"/>
        <w:rPr>
          <w:b/>
          <w:szCs w:val="21"/>
        </w:rPr>
      </w:pPr>
      <w:r>
        <w:rPr>
          <w:rFonts w:hint="eastAsia"/>
          <w:b/>
          <w:szCs w:val="21"/>
        </w:rPr>
        <w:t>外</w:t>
      </w:r>
      <w:r w:rsidR="000B0D42" w:rsidRPr="00803EFD">
        <w:rPr>
          <w:rFonts w:hint="eastAsia"/>
          <w:b/>
          <w:szCs w:val="21"/>
        </w:rPr>
        <w:t>科主治医师考试：《答疑周刊》</w:t>
      </w:r>
      <w:r w:rsidR="000B0D42" w:rsidRPr="00803EFD">
        <w:rPr>
          <w:rFonts w:hint="eastAsia"/>
          <w:b/>
          <w:szCs w:val="21"/>
        </w:rPr>
        <w:t>2013</w:t>
      </w:r>
      <w:r w:rsidR="000B0D42" w:rsidRPr="00803EFD">
        <w:rPr>
          <w:rFonts w:hint="eastAsia"/>
          <w:b/>
          <w:szCs w:val="21"/>
        </w:rPr>
        <w:t>年第</w:t>
      </w:r>
      <w:r w:rsidR="003E2347">
        <w:rPr>
          <w:rFonts w:hint="eastAsia"/>
          <w:b/>
          <w:szCs w:val="21"/>
        </w:rPr>
        <w:t>23</w:t>
      </w:r>
      <w:r w:rsidR="000B0D42" w:rsidRPr="00803EFD">
        <w:rPr>
          <w:rFonts w:hint="eastAsia"/>
          <w:b/>
          <w:szCs w:val="21"/>
        </w:rPr>
        <w:t>期</w:t>
      </w:r>
    </w:p>
    <w:p w:rsidR="00242DA1" w:rsidRPr="00242DA1" w:rsidRDefault="00242DA1" w:rsidP="003E2347">
      <w:pPr>
        <w:widowControl/>
        <w:wordWrap w:val="0"/>
        <w:spacing w:before="150" w:after="150"/>
        <w:ind w:right="150"/>
        <w:jc w:val="left"/>
        <w:rPr>
          <w:rFonts w:asciiTheme="minorEastAsia" w:eastAsiaTheme="minorEastAsia" w:hAnsiTheme="minorEastAsia" w:cs="Arial"/>
          <w:color w:val="000000"/>
          <w:kern w:val="0"/>
          <w:szCs w:val="21"/>
        </w:rPr>
      </w:pPr>
      <w:r w:rsidRPr="00B350F1">
        <w:rPr>
          <w:rFonts w:asciiTheme="minorEastAsia" w:eastAsiaTheme="minorEastAsia" w:hAnsiTheme="minorEastAsia" w:cs="Arial" w:hint="eastAsia"/>
          <w:color w:val="000000"/>
          <w:kern w:val="0"/>
          <w:szCs w:val="21"/>
        </w:rPr>
        <w:t>1.</w:t>
      </w:r>
      <w:r w:rsidRPr="00242DA1">
        <w:rPr>
          <w:rFonts w:asciiTheme="minorEastAsia" w:eastAsiaTheme="minorEastAsia" w:hAnsiTheme="minorEastAsia" w:cs="Arial" w:hint="eastAsia"/>
          <w:color w:val="000000"/>
          <w:kern w:val="0"/>
          <w:szCs w:val="21"/>
        </w:rPr>
        <w:t>患者，男性，32岁，头部外伤后昏迷20分钟，醒后即发现右侧肢体轻瘫，腰穿呈血性脑脊液，右侧偏瘫症状逐渐好转。最可能的诊断是</w:t>
      </w:r>
      <w:r w:rsidRPr="00242DA1">
        <w:rPr>
          <w:rFonts w:asciiTheme="minorEastAsia" w:eastAsiaTheme="minorEastAsia" w:hAnsiTheme="minorEastAsia" w:cs="Arial" w:hint="eastAsia"/>
          <w:color w:val="000000"/>
          <w:kern w:val="0"/>
          <w:szCs w:val="21"/>
        </w:rPr>
        <w:br/>
        <w:t>A.脑震荡</w:t>
      </w:r>
      <w:r w:rsidRPr="00242DA1">
        <w:rPr>
          <w:rFonts w:asciiTheme="minorEastAsia" w:eastAsiaTheme="minorEastAsia" w:hAnsiTheme="minorEastAsia" w:cs="Arial" w:hint="eastAsia"/>
          <w:color w:val="000000"/>
          <w:kern w:val="0"/>
          <w:szCs w:val="21"/>
        </w:rPr>
        <w:br/>
        <w:t>B.急性硬脑膜下血肿</w:t>
      </w:r>
      <w:r w:rsidRPr="00242DA1">
        <w:rPr>
          <w:rFonts w:asciiTheme="minorEastAsia" w:eastAsiaTheme="minorEastAsia" w:hAnsiTheme="minorEastAsia" w:cs="Arial" w:hint="eastAsia"/>
          <w:color w:val="000000"/>
          <w:kern w:val="0"/>
          <w:szCs w:val="21"/>
        </w:rPr>
        <w:br/>
        <w:t>C.急性硬脑膜外血肿</w:t>
      </w:r>
      <w:r w:rsidRPr="00242DA1">
        <w:rPr>
          <w:rFonts w:asciiTheme="minorEastAsia" w:eastAsiaTheme="minorEastAsia" w:hAnsiTheme="minorEastAsia" w:cs="Arial" w:hint="eastAsia"/>
          <w:color w:val="000000"/>
          <w:kern w:val="0"/>
          <w:szCs w:val="21"/>
        </w:rPr>
        <w:br/>
        <w:t>D.脑挫伤</w:t>
      </w:r>
      <w:r w:rsidRPr="00242DA1">
        <w:rPr>
          <w:rFonts w:asciiTheme="minorEastAsia" w:eastAsiaTheme="minorEastAsia" w:hAnsiTheme="minorEastAsia" w:cs="Arial" w:hint="eastAsia"/>
          <w:color w:val="000000"/>
          <w:kern w:val="0"/>
          <w:szCs w:val="21"/>
        </w:rPr>
        <w:br/>
        <w:t xml:space="preserve">E.脑内血肿 </w:t>
      </w:r>
    </w:p>
    <w:p w:rsidR="000B0D42" w:rsidRPr="00B350F1" w:rsidRDefault="006B65B9" w:rsidP="003E2347">
      <w:pPr>
        <w:spacing w:line="276" w:lineRule="auto"/>
        <w:rPr>
          <w:rFonts w:asciiTheme="minorEastAsia" w:eastAsiaTheme="minorEastAsia" w:hAnsiTheme="minorEastAsia"/>
          <w:szCs w:val="21"/>
        </w:rPr>
      </w:pPr>
      <w:r w:rsidRPr="00B350F1">
        <w:rPr>
          <w:rFonts w:asciiTheme="minorEastAsia" w:eastAsiaTheme="minorEastAsia" w:hAnsiTheme="minorEastAsia" w:hint="eastAsia"/>
          <w:szCs w:val="21"/>
        </w:rPr>
        <w:t>【</w:t>
      </w:r>
      <w:r w:rsidR="000B0D42" w:rsidRPr="00B350F1">
        <w:rPr>
          <w:rFonts w:asciiTheme="minorEastAsia" w:eastAsiaTheme="minorEastAsia" w:hAnsiTheme="minorEastAsia" w:hint="eastAsia"/>
          <w:szCs w:val="21"/>
        </w:rPr>
        <w:t>正确答案</w:t>
      </w:r>
      <w:r w:rsidRPr="00B350F1">
        <w:rPr>
          <w:rFonts w:asciiTheme="minorEastAsia" w:eastAsiaTheme="minorEastAsia" w:hAnsiTheme="minorEastAsia" w:hint="eastAsia"/>
          <w:szCs w:val="21"/>
        </w:rPr>
        <w:t>】</w:t>
      </w:r>
      <w:r w:rsidR="000B0D42" w:rsidRPr="00B350F1">
        <w:rPr>
          <w:rFonts w:asciiTheme="minorEastAsia" w:eastAsiaTheme="minorEastAsia" w:hAnsiTheme="minorEastAsia" w:hint="eastAsia"/>
          <w:szCs w:val="21"/>
        </w:rPr>
        <w:t>D</w:t>
      </w:r>
    </w:p>
    <w:p w:rsidR="003E2347" w:rsidRDefault="006B65B9" w:rsidP="003E2347">
      <w:pPr>
        <w:spacing w:line="276" w:lineRule="auto"/>
        <w:rPr>
          <w:rFonts w:asciiTheme="minorEastAsia" w:eastAsiaTheme="minorEastAsia" w:hAnsiTheme="minorEastAsia"/>
          <w:szCs w:val="21"/>
        </w:rPr>
      </w:pPr>
      <w:r w:rsidRPr="00B350F1">
        <w:rPr>
          <w:rFonts w:asciiTheme="minorEastAsia" w:eastAsiaTheme="minorEastAsia" w:hAnsiTheme="minorEastAsia" w:hint="eastAsia"/>
          <w:szCs w:val="21"/>
        </w:rPr>
        <w:t>【</w:t>
      </w:r>
      <w:r w:rsidR="000B0D42" w:rsidRPr="00B350F1">
        <w:rPr>
          <w:rFonts w:asciiTheme="minorEastAsia" w:eastAsiaTheme="minorEastAsia" w:hAnsiTheme="minorEastAsia" w:hint="eastAsia"/>
          <w:szCs w:val="21"/>
        </w:rPr>
        <w:t>答案解析</w:t>
      </w:r>
      <w:r w:rsidRPr="00B350F1">
        <w:rPr>
          <w:rFonts w:asciiTheme="minorEastAsia" w:eastAsiaTheme="minorEastAsia" w:hAnsiTheme="minorEastAsia" w:hint="eastAsia"/>
          <w:szCs w:val="21"/>
        </w:rPr>
        <w:t>】</w:t>
      </w:r>
    </w:p>
    <w:p w:rsidR="00204A01" w:rsidRDefault="00242DA1" w:rsidP="003E2347">
      <w:pPr>
        <w:spacing w:line="276" w:lineRule="auto"/>
        <w:rPr>
          <w:rFonts w:asciiTheme="minorEastAsia" w:eastAsiaTheme="minorEastAsia" w:hAnsiTheme="minorEastAsia"/>
          <w:color w:val="000000"/>
          <w:szCs w:val="21"/>
        </w:rPr>
      </w:pPr>
      <w:r w:rsidRPr="00B350F1">
        <w:rPr>
          <w:rFonts w:asciiTheme="minorEastAsia" w:eastAsiaTheme="minorEastAsia" w:hAnsiTheme="minorEastAsia" w:hint="eastAsia"/>
          <w:color w:val="000000"/>
          <w:szCs w:val="21"/>
        </w:rPr>
        <w:t>脑挫伤主要表现是：</w:t>
      </w:r>
    </w:p>
    <w:p w:rsidR="00204A01" w:rsidRDefault="00242DA1" w:rsidP="003E2347">
      <w:pPr>
        <w:spacing w:line="276" w:lineRule="auto"/>
        <w:rPr>
          <w:rFonts w:asciiTheme="minorEastAsia" w:eastAsiaTheme="minorEastAsia" w:hAnsiTheme="minorEastAsia"/>
          <w:color w:val="000000"/>
          <w:szCs w:val="21"/>
        </w:rPr>
      </w:pPr>
      <w:r w:rsidRPr="00B350F1">
        <w:rPr>
          <w:rFonts w:asciiTheme="minorEastAsia" w:eastAsiaTheme="minorEastAsia" w:hAnsiTheme="minorEastAsia" w:hint="eastAsia"/>
          <w:color w:val="000000"/>
          <w:szCs w:val="21"/>
        </w:rPr>
        <w:t>1、意识障碍多较严重，持续的时间较长，甚至伤后昏迷持续到死亡。</w:t>
      </w:r>
    </w:p>
    <w:p w:rsidR="00204A01" w:rsidRDefault="00242DA1" w:rsidP="003E2347">
      <w:pPr>
        <w:spacing w:line="276" w:lineRule="auto"/>
        <w:rPr>
          <w:rFonts w:asciiTheme="minorEastAsia" w:eastAsiaTheme="minorEastAsia" w:hAnsiTheme="minorEastAsia"/>
          <w:color w:val="000000"/>
          <w:szCs w:val="21"/>
        </w:rPr>
      </w:pPr>
      <w:r w:rsidRPr="00B350F1">
        <w:rPr>
          <w:rFonts w:asciiTheme="minorEastAsia" w:eastAsiaTheme="minorEastAsia" w:hAnsiTheme="minorEastAsia" w:hint="eastAsia"/>
          <w:color w:val="000000"/>
          <w:szCs w:val="21"/>
        </w:rPr>
        <w:t>2、意识恢复后多有头痛和脑激惹及应用功能的障碍。</w:t>
      </w:r>
    </w:p>
    <w:p w:rsidR="00204A01" w:rsidRDefault="00242DA1" w:rsidP="003E2347">
      <w:pPr>
        <w:spacing w:line="276" w:lineRule="auto"/>
        <w:rPr>
          <w:rFonts w:asciiTheme="minorEastAsia" w:eastAsiaTheme="minorEastAsia" w:hAnsiTheme="minorEastAsia"/>
          <w:color w:val="000000"/>
          <w:szCs w:val="21"/>
        </w:rPr>
      </w:pPr>
      <w:r w:rsidRPr="00B350F1">
        <w:rPr>
          <w:rFonts w:asciiTheme="minorEastAsia" w:eastAsiaTheme="minorEastAsia" w:hAnsiTheme="minorEastAsia" w:hint="eastAsia"/>
          <w:color w:val="000000"/>
          <w:szCs w:val="21"/>
        </w:rPr>
        <w:t>3、常有比较明显的自主神经(植物神经)功能紊乱，表现为呼吸、脉搏、血压和体温的波动，严重者可因呼吸、循环障碍及高热导致死亡。</w:t>
      </w:r>
    </w:p>
    <w:p w:rsidR="00204A01" w:rsidRDefault="00242DA1" w:rsidP="003E2347">
      <w:pPr>
        <w:spacing w:line="276" w:lineRule="auto"/>
        <w:rPr>
          <w:rFonts w:asciiTheme="minorEastAsia" w:eastAsiaTheme="minorEastAsia" w:hAnsiTheme="minorEastAsia"/>
          <w:color w:val="000000"/>
          <w:szCs w:val="21"/>
        </w:rPr>
      </w:pPr>
      <w:r w:rsidRPr="00B350F1">
        <w:rPr>
          <w:rFonts w:asciiTheme="minorEastAsia" w:eastAsiaTheme="minorEastAsia" w:hAnsiTheme="minorEastAsia" w:hint="eastAsia"/>
          <w:color w:val="000000"/>
          <w:szCs w:val="21"/>
        </w:rPr>
        <w:t>4、出现神经系统方面的症状、体征，如失语、偏瘫等。</w:t>
      </w:r>
    </w:p>
    <w:p w:rsidR="00242DA1" w:rsidRPr="00204A01" w:rsidRDefault="00242DA1" w:rsidP="003E2347">
      <w:pPr>
        <w:spacing w:line="276" w:lineRule="auto"/>
        <w:rPr>
          <w:rFonts w:asciiTheme="minorEastAsia" w:eastAsiaTheme="minorEastAsia" w:hAnsiTheme="minorEastAsia"/>
          <w:szCs w:val="21"/>
        </w:rPr>
      </w:pPr>
      <w:r w:rsidRPr="00B350F1">
        <w:rPr>
          <w:rFonts w:asciiTheme="minorEastAsia" w:eastAsiaTheme="minorEastAsia" w:hAnsiTheme="minorEastAsia" w:hint="eastAsia"/>
          <w:color w:val="000000"/>
          <w:szCs w:val="21"/>
        </w:rPr>
        <w:t>5、出现脑水肿，头痛、头昏加剧。</w:t>
      </w:r>
    </w:p>
    <w:p w:rsidR="000B0D42" w:rsidRPr="00B350F1" w:rsidRDefault="000B0D42" w:rsidP="00803EFD">
      <w:pPr>
        <w:spacing w:line="276" w:lineRule="auto"/>
        <w:ind w:firstLineChars="200" w:firstLine="420"/>
        <w:rPr>
          <w:rFonts w:asciiTheme="minorEastAsia" w:eastAsiaTheme="minorEastAsia" w:hAnsiTheme="minorEastAsia"/>
          <w:szCs w:val="21"/>
        </w:rPr>
      </w:pPr>
    </w:p>
    <w:p w:rsidR="00605D72" w:rsidRPr="00B350F1" w:rsidRDefault="006B65B9" w:rsidP="003E2347">
      <w:pPr>
        <w:wordWrap w:val="0"/>
        <w:spacing w:before="150" w:after="150"/>
        <w:ind w:right="150"/>
        <w:jc w:val="left"/>
        <w:rPr>
          <w:rFonts w:asciiTheme="minorEastAsia" w:eastAsiaTheme="minorEastAsia" w:hAnsiTheme="minorEastAsia" w:cs="Arial"/>
          <w:color w:val="000000"/>
          <w:kern w:val="0"/>
          <w:szCs w:val="21"/>
        </w:rPr>
      </w:pPr>
      <w:r w:rsidRPr="00B350F1">
        <w:rPr>
          <w:rFonts w:asciiTheme="minorEastAsia" w:eastAsiaTheme="minorEastAsia" w:hAnsiTheme="minorEastAsia" w:hint="eastAsia"/>
          <w:szCs w:val="21"/>
        </w:rPr>
        <w:t>2</w:t>
      </w:r>
      <w:r w:rsidR="0063018F" w:rsidRPr="00B350F1">
        <w:rPr>
          <w:rFonts w:asciiTheme="minorEastAsia" w:eastAsiaTheme="minorEastAsia" w:hAnsiTheme="minorEastAsia" w:hint="eastAsia"/>
          <w:szCs w:val="21"/>
        </w:rPr>
        <w:t>、</w:t>
      </w:r>
      <w:r w:rsidR="00605D72" w:rsidRPr="00B350F1">
        <w:rPr>
          <w:rFonts w:asciiTheme="minorEastAsia" w:eastAsiaTheme="minorEastAsia" w:hAnsiTheme="minorEastAsia" w:cs="Arial" w:hint="eastAsia"/>
          <w:color w:val="000000"/>
          <w:kern w:val="0"/>
          <w:szCs w:val="21"/>
        </w:rPr>
        <w:t>首次急性发作的腰椎间盘突出症的治疗方法应首选</w:t>
      </w:r>
      <w:r w:rsidR="00605D72" w:rsidRPr="00B350F1">
        <w:rPr>
          <w:rFonts w:asciiTheme="minorEastAsia" w:eastAsiaTheme="minorEastAsia" w:hAnsiTheme="minorEastAsia" w:cs="Arial" w:hint="eastAsia"/>
          <w:color w:val="000000"/>
          <w:kern w:val="0"/>
          <w:szCs w:val="21"/>
        </w:rPr>
        <w:br/>
        <w:t>A．完全卧床，同时行牵引治疗</w:t>
      </w:r>
      <w:r w:rsidR="00605D72" w:rsidRPr="00B350F1">
        <w:rPr>
          <w:rFonts w:asciiTheme="minorEastAsia" w:eastAsiaTheme="minorEastAsia" w:hAnsiTheme="minorEastAsia" w:cs="Arial" w:hint="eastAsia"/>
          <w:color w:val="000000"/>
          <w:kern w:val="0"/>
          <w:szCs w:val="21"/>
        </w:rPr>
        <w:br/>
        <w:t>B．卧床休息，可适量活动</w:t>
      </w:r>
      <w:r w:rsidR="00605D72" w:rsidRPr="00B350F1">
        <w:rPr>
          <w:rFonts w:asciiTheme="minorEastAsia" w:eastAsiaTheme="minorEastAsia" w:hAnsiTheme="minorEastAsia" w:cs="Arial" w:hint="eastAsia"/>
          <w:color w:val="000000"/>
          <w:kern w:val="0"/>
          <w:szCs w:val="21"/>
        </w:rPr>
        <w:br/>
        <w:t>C．予镇痛药物，必要时局部封闭</w:t>
      </w:r>
      <w:r w:rsidR="00605D72" w:rsidRPr="00B350F1">
        <w:rPr>
          <w:rFonts w:asciiTheme="minorEastAsia" w:eastAsiaTheme="minorEastAsia" w:hAnsiTheme="minorEastAsia" w:cs="Arial" w:hint="eastAsia"/>
          <w:color w:val="000000"/>
          <w:kern w:val="0"/>
          <w:szCs w:val="21"/>
        </w:rPr>
        <w:br/>
        <w:t>D．推拿按摩，适当锻炼腰部肌肉</w:t>
      </w:r>
      <w:r w:rsidR="00605D72" w:rsidRPr="00B350F1">
        <w:rPr>
          <w:rFonts w:asciiTheme="minorEastAsia" w:eastAsiaTheme="minorEastAsia" w:hAnsiTheme="minorEastAsia" w:cs="Arial" w:hint="eastAsia"/>
          <w:color w:val="000000"/>
          <w:kern w:val="0"/>
          <w:szCs w:val="21"/>
        </w:rPr>
        <w:br/>
        <w:t>E．手术治疗，摘除髓核，解除压迫</w:t>
      </w:r>
    </w:p>
    <w:p w:rsidR="000B0D42" w:rsidRPr="00B350F1" w:rsidRDefault="006B65B9" w:rsidP="003E2347">
      <w:pPr>
        <w:spacing w:line="276" w:lineRule="auto"/>
        <w:rPr>
          <w:rFonts w:asciiTheme="minorEastAsia" w:eastAsiaTheme="minorEastAsia" w:hAnsiTheme="minorEastAsia"/>
          <w:szCs w:val="21"/>
        </w:rPr>
      </w:pPr>
      <w:r w:rsidRPr="00B350F1">
        <w:rPr>
          <w:rFonts w:asciiTheme="minorEastAsia" w:eastAsiaTheme="minorEastAsia" w:hAnsiTheme="minorEastAsia" w:hint="eastAsia"/>
          <w:szCs w:val="21"/>
        </w:rPr>
        <w:t>【</w:t>
      </w:r>
      <w:r w:rsidR="000B0D42" w:rsidRPr="00B350F1">
        <w:rPr>
          <w:rFonts w:asciiTheme="minorEastAsia" w:eastAsiaTheme="minorEastAsia" w:hAnsiTheme="minorEastAsia" w:hint="eastAsia"/>
          <w:szCs w:val="21"/>
        </w:rPr>
        <w:t>正确答案</w:t>
      </w:r>
      <w:r w:rsidRPr="00B350F1">
        <w:rPr>
          <w:rFonts w:asciiTheme="minorEastAsia" w:eastAsiaTheme="minorEastAsia" w:hAnsiTheme="minorEastAsia" w:hint="eastAsia"/>
          <w:szCs w:val="21"/>
        </w:rPr>
        <w:t>】</w:t>
      </w:r>
      <w:r w:rsidR="000B0D42" w:rsidRPr="00B350F1">
        <w:rPr>
          <w:rFonts w:asciiTheme="minorEastAsia" w:eastAsiaTheme="minorEastAsia" w:hAnsiTheme="minorEastAsia" w:hint="eastAsia"/>
          <w:szCs w:val="21"/>
        </w:rPr>
        <w:t>E</w:t>
      </w:r>
    </w:p>
    <w:p w:rsidR="003E2347" w:rsidRDefault="006B65B9" w:rsidP="003E2347">
      <w:pPr>
        <w:spacing w:line="276" w:lineRule="auto"/>
        <w:rPr>
          <w:rFonts w:asciiTheme="minorEastAsia" w:eastAsiaTheme="minorEastAsia" w:hAnsiTheme="minorEastAsia"/>
          <w:szCs w:val="21"/>
        </w:rPr>
      </w:pPr>
      <w:r w:rsidRPr="00B350F1">
        <w:rPr>
          <w:rFonts w:asciiTheme="minorEastAsia" w:eastAsiaTheme="minorEastAsia" w:hAnsiTheme="minorEastAsia" w:hint="eastAsia"/>
          <w:szCs w:val="21"/>
        </w:rPr>
        <w:t>【</w:t>
      </w:r>
      <w:r w:rsidR="000B0D42" w:rsidRPr="00B350F1">
        <w:rPr>
          <w:rFonts w:asciiTheme="minorEastAsia" w:eastAsiaTheme="minorEastAsia" w:hAnsiTheme="minorEastAsia" w:hint="eastAsia"/>
          <w:szCs w:val="21"/>
        </w:rPr>
        <w:t>答案解析</w:t>
      </w:r>
      <w:r w:rsidRPr="00B350F1">
        <w:rPr>
          <w:rFonts w:asciiTheme="minorEastAsia" w:eastAsiaTheme="minorEastAsia" w:hAnsiTheme="minorEastAsia" w:hint="eastAsia"/>
          <w:szCs w:val="21"/>
        </w:rPr>
        <w:t>】</w:t>
      </w:r>
    </w:p>
    <w:p w:rsidR="00204A01" w:rsidRDefault="00605D72" w:rsidP="003E2347">
      <w:pPr>
        <w:spacing w:line="276" w:lineRule="auto"/>
        <w:rPr>
          <w:rFonts w:asciiTheme="minorEastAsia" w:eastAsiaTheme="minorEastAsia" w:hAnsiTheme="minorEastAsia"/>
          <w:color w:val="000000"/>
          <w:szCs w:val="21"/>
        </w:rPr>
      </w:pPr>
      <w:r w:rsidRPr="00B350F1">
        <w:rPr>
          <w:rFonts w:asciiTheme="minorEastAsia" w:eastAsiaTheme="minorEastAsia" w:hAnsiTheme="minorEastAsia" w:hint="eastAsia"/>
          <w:color w:val="000000"/>
          <w:szCs w:val="21"/>
        </w:rPr>
        <w:t>腰椎间盘突出症：</w:t>
      </w:r>
    </w:p>
    <w:p w:rsidR="003E2347" w:rsidRDefault="003E2347" w:rsidP="00204A01">
      <w:pPr>
        <w:spacing w:line="276"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r w:rsidR="00605D72" w:rsidRPr="00B350F1">
        <w:rPr>
          <w:rFonts w:asciiTheme="minorEastAsia" w:eastAsiaTheme="minorEastAsia" w:hAnsiTheme="minorEastAsia" w:hint="eastAsia"/>
          <w:color w:val="000000"/>
          <w:szCs w:val="21"/>
        </w:rPr>
        <w:t>非手术治疗  </w:t>
      </w:r>
      <w:r w:rsidR="00605D72" w:rsidRPr="00B350F1">
        <w:rPr>
          <w:rFonts w:asciiTheme="minorEastAsia" w:eastAsiaTheme="minorEastAsia" w:hAnsiTheme="minorEastAsia" w:hint="eastAsia"/>
          <w:color w:val="000000"/>
          <w:szCs w:val="21"/>
        </w:rPr>
        <w:br/>
        <w:t>非手术疗法有：（1）首先是要完全绝对卧床，早期急性期包括大小便都不要下床，这样可以解除体重、肌力和外来负荷对椎间盘的压力</w:t>
      </w:r>
      <w:r w:rsidR="00AA55C1" w:rsidRPr="00AA55C1">
        <w:rPr>
          <w:rFonts w:asciiTheme="minorEastAsia" w:eastAsiaTheme="minorEastAsia" w:hAnsiTheme="minorEastAsia" w:hint="eastAsia"/>
          <w:color w:val="000000"/>
          <w:szCs w:val="21"/>
        </w:rPr>
        <w:t>医学教|育网搜集整理</w:t>
      </w:r>
      <w:r w:rsidR="00605D72" w:rsidRPr="00B350F1">
        <w:rPr>
          <w:rFonts w:asciiTheme="minorEastAsia" w:eastAsiaTheme="minorEastAsia" w:hAnsiTheme="minorEastAsia" w:hint="eastAsia"/>
          <w:color w:val="000000"/>
          <w:szCs w:val="21"/>
        </w:rPr>
        <w:t>，是椎间盘突出症的基本治疗方法。</w:t>
      </w:r>
      <w:proofErr w:type="gramStart"/>
      <w:r w:rsidR="00605D72" w:rsidRPr="00B350F1">
        <w:rPr>
          <w:rFonts w:asciiTheme="minorEastAsia" w:eastAsiaTheme="minorEastAsia" w:hAnsiTheme="minorEastAsia" w:hint="eastAsia"/>
          <w:color w:val="000000"/>
          <w:szCs w:val="21"/>
        </w:rPr>
        <w:t>需卧硬板</w:t>
      </w:r>
      <w:proofErr w:type="gramEnd"/>
      <w:r w:rsidR="00605D72" w:rsidRPr="00B350F1">
        <w:rPr>
          <w:rFonts w:asciiTheme="minorEastAsia" w:eastAsiaTheme="minorEastAsia" w:hAnsiTheme="minorEastAsia" w:hint="eastAsia"/>
          <w:color w:val="000000"/>
          <w:szCs w:val="21"/>
        </w:rPr>
        <w:t>床，可同时配合腰部牵引、热敷、理疗、针灸、推拿按摩等治疗。急性病人一般于卧床3周后可明显好转。此时即应逐</w:t>
      </w:r>
      <w:proofErr w:type="gramStart"/>
      <w:r w:rsidR="00605D72" w:rsidRPr="00B350F1">
        <w:rPr>
          <w:rFonts w:asciiTheme="minorEastAsia" w:eastAsiaTheme="minorEastAsia" w:hAnsiTheme="minorEastAsia" w:hint="eastAsia"/>
          <w:color w:val="000000"/>
          <w:szCs w:val="21"/>
        </w:rPr>
        <w:t>惭</w:t>
      </w:r>
      <w:proofErr w:type="gramEnd"/>
      <w:r w:rsidR="00605D72" w:rsidRPr="00B350F1">
        <w:rPr>
          <w:rFonts w:asciiTheme="minorEastAsia" w:eastAsiaTheme="minorEastAsia" w:hAnsiTheme="minorEastAsia" w:hint="eastAsia"/>
          <w:color w:val="000000"/>
          <w:szCs w:val="21"/>
        </w:rPr>
        <w:t>开始腰背肌锻炼，并可在腰围保护下起床活动。起床后继续加强腰背肌锻炼，逐</w:t>
      </w:r>
      <w:proofErr w:type="gramStart"/>
      <w:r w:rsidR="00605D72" w:rsidRPr="00B350F1">
        <w:rPr>
          <w:rFonts w:asciiTheme="minorEastAsia" w:eastAsiaTheme="minorEastAsia" w:hAnsiTheme="minorEastAsia" w:hint="eastAsia"/>
          <w:color w:val="000000"/>
          <w:szCs w:val="21"/>
        </w:rPr>
        <w:t>惭</w:t>
      </w:r>
      <w:proofErr w:type="gramEnd"/>
      <w:r w:rsidR="00605D72" w:rsidRPr="00B350F1">
        <w:rPr>
          <w:rFonts w:asciiTheme="minorEastAsia" w:eastAsiaTheme="minorEastAsia" w:hAnsiTheme="minorEastAsia" w:hint="eastAsia"/>
          <w:color w:val="000000"/>
          <w:szCs w:val="21"/>
        </w:rPr>
        <w:t>取消腰围。不可长期使用腰围而不加强背肌锻炼，否则将使腰背肌肉萎缩，以后将更无法脱离腰围。（2）骨盆牵引：牵引能进一步减轻椎间盘内的压力，疗效较好，特别是早期病人。（3）推拿按摩：手法应轻柔，不宜用暴力。（4）药物：使用脱水药、激素类药主要是使受压的神经根水肿消退，减轻炎症反应。也可使用一些对症的止痛药物。</w:t>
      </w:r>
    </w:p>
    <w:p w:rsidR="00605D72" w:rsidRPr="00204A01" w:rsidRDefault="003E2347" w:rsidP="00204A01">
      <w:pPr>
        <w:spacing w:line="276" w:lineRule="auto"/>
        <w:rPr>
          <w:rFonts w:asciiTheme="minorEastAsia" w:eastAsiaTheme="minorEastAsia" w:hAnsiTheme="minorEastAsia"/>
          <w:szCs w:val="21"/>
        </w:rPr>
      </w:pPr>
      <w:r>
        <w:rPr>
          <w:rFonts w:asciiTheme="minorEastAsia" w:eastAsiaTheme="minorEastAsia" w:hAnsiTheme="minorEastAsia" w:hint="eastAsia"/>
          <w:color w:val="000000"/>
          <w:szCs w:val="21"/>
        </w:rPr>
        <w:lastRenderedPageBreak/>
        <w:t>2.</w:t>
      </w:r>
      <w:r w:rsidR="00605D72" w:rsidRPr="00B350F1">
        <w:rPr>
          <w:rFonts w:asciiTheme="minorEastAsia" w:eastAsiaTheme="minorEastAsia" w:hAnsiTheme="minorEastAsia" w:hint="eastAsia"/>
          <w:color w:val="000000"/>
          <w:szCs w:val="21"/>
        </w:rPr>
        <w:t>手术治疗</w:t>
      </w:r>
      <w:r w:rsidR="00605D72" w:rsidRPr="00B350F1">
        <w:rPr>
          <w:rFonts w:asciiTheme="minorEastAsia" w:eastAsiaTheme="minorEastAsia" w:hAnsiTheme="minorEastAsia" w:hint="eastAsia"/>
          <w:color w:val="000000"/>
          <w:szCs w:val="21"/>
        </w:rPr>
        <w:br/>
        <w:t>手术适应证：①腰椎间盘突出症病史超过半年，经过严格保守治疗无效，或保守治疗有效，但经常复发且疼痛较重者；②</w:t>
      </w:r>
      <w:r w:rsidR="00605D72" w:rsidRPr="00204A01">
        <w:rPr>
          <w:rFonts w:asciiTheme="minorEastAsia" w:eastAsiaTheme="minorEastAsia" w:hAnsiTheme="minorEastAsia" w:hint="eastAsia"/>
          <w:szCs w:val="21"/>
        </w:rPr>
        <w:t>首次发作的腰椎间盘突出症疼痛剧烈，尤以下肢症状为著，病人因疼痛难以行动及入眠，被迫处于屈髋膝侧卧位，甚至跪位；</w:t>
      </w:r>
      <w:r w:rsidR="00605D72" w:rsidRPr="00B350F1">
        <w:rPr>
          <w:rFonts w:asciiTheme="minorEastAsia" w:eastAsiaTheme="minorEastAsia" w:hAnsiTheme="minorEastAsia" w:hint="eastAsia"/>
          <w:color w:val="000000"/>
          <w:szCs w:val="21"/>
        </w:rPr>
        <w:t>③出现单根神经麻痹或马尾神经受压麻痹；④患者中年，病史较长，影响工作和生活；⑤病史虽不典型，但经脊髓造影或硬膜外及椎静脉造影，</w:t>
      </w:r>
      <w:proofErr w:type="gramStart"/>
      <w:r w:rsidR="00605D72" w:rsidRPr="00B350F1">
        <w:rPr>
          <w:rFonts w:asciiTheme="minorEastAsia" w:eastAsiaTheme="minorEastAsia" w:hAnsiTheme="minorEastAsia" w:hint="eastAsia"/>
          <w:color w:val="000000"/>
          <w:szCs w:val="21"/>
        </w:rPr>
        <w:t>示明显</w:t>
      </w:r>
      <w:proofErr w:type="gramEnd"/>
      <w:r w:rsidR="00605D72" w:rsidRPr="00B350F1">
        <w:rPr>
          <w:rFonts w:asciiTheme="minorEastAsia" w:eastAsiaTheme="minorEastAsia" w:hAnsiTheme="minorEastAsia" w:hint="eastAsia"/>
          <w:color w:val="000000"/>
          <w:szCs w:val="21"/>
        </w:rPr>
        <w:t>充盈缺损，有压迫征象，或经椎间盘造影示全盘退变，有巨大突出；⑥椎间盘突出并有其他原因所致的腰椎椎管狭窄。</w:t>
      </w:r>
    </w:p>
    <w:p w:rsidR="000B0D42" w:rsidRPr="00B350F1" w:rsidRDefault="000B0D42" w:rsidP="00803EFD">
      <w:pPr>
        <w:spacing w:line="276" w:lineRule="auto"/>
        <w:ind w:firstLineChars="200" w:firstLine="420"/>
        <w:rPr>
          <w:rFonts w:asciiTheme="minorEastAsia" w:eastAsiaTheme="minorEastAsia" w:hAnsiTheme="minorEastAsia"/>
          <w:szCs w:val="21"/>
        </w:rPr>
      </w:pPr>
    </w:p>
    <w:p w:rsidR="009E7A92" w:rsidRPr="009E7A92" w:rsidRDefault="006B65B9" w:rsidP="009E7A92">
      <w:pPr>
        <w:wordWrap w:val="0"/>
        <w:spacing w:before="150" w:after="150"/>
        <w:ind w:right="150"/>
        <w:jc w:val="left"/>
        <w:rPr>
          <w:rFonts w:asciiTheme="minorEastAsia" w:eastAsiaTheme="minorEastAsia" w:hAnsiTheme="minorEastAsia" w:cs="Arial"/>
          <w:color w:val="000000"/>
          <w:kern w:val="0"/>
          <w:szCs w:val="21"/>
        </w:rPr>
      </w:pPr>
      <w:r w:rsidRPr="009E7A92">
        <w:rPr>
          <w:rFonts w:asciiTheme="minorEastAsia" w:eastAsiaTheme="minorEastAsia" w:hAnsiTheme="minorEastAsia" w:hint="eastAsia"/>
          <w:szCs w:val="21"/>
        </w:rPr>
        <w:t>3</w:t>
      </w:r>
      <w:r w:rsidR="001D1370" w:rsidRPr="009E7A92">
        <w:rPr>
          <w:rFonts w:asciiTheme="minorEastAsia" w:eastAsiaTheme="minorEastAsia" w:hAnsiTheme="minorEastAsia" w:hint="eastAsia"/>
          <w:szCs w:val="21"/>
        </w:rPr>
        <w:t>、</w:t>
      </w:r>
      <w:r w:rsidR="009E7A92" w:rsidRPr="009E7A92">
        <w:rPr>
          <w:rFonts w:asciiTheme="minorEastAsia" w:eastAsiaTheme="minorEastAsia" w:hAnsiTheme="minorEastAsia" w:cs="Arial" w:hint="eastAsia"/>
          <w:color w:val="000000"/>
          <w:kern w:val="0"/>
          <w:szCs w:val="21"/>
        </w:rPr>
        <w:t>女性，49岁，门脉高压症合并食管、胃底静脉曲张破裂出血2天，出血量约500ml，血清白蛋白32g／L，少量腹水，首选的治疗是</w:t>
      </w:r>
      <w:r w:rsidR="009E7A92" w:rsidRPr="009E7A92">
        <w:rPr>
          <w:rFonts w:asciiTheme="minorEastAsia" w:eastAsiaTheme="minorEastAsia" w:hAnsiTheme="minorEastAsia" w:cs="Arial" w:hint="eastAsia"/>
          <w:color w:val="000000"/>
          <w:kern w:val="0"/>
          <w:szCs w:val="21"/>
        </w:rPr>
        <w:br/>
        <w:t>A.三腔管压迫止血</w:t>
      </w:r>
      <w:r w:rsidR="009E7A92" w:rsidRPr="009E7A92">
        <w:rPr>
          <w:rFonts w:asciiTheme="minorEastAsia" w:eastAsiaTheme="minorEastAsia" w:hAnsiTheme="minorEastAsia" w:cs="Arial" w:hint="eastAsia"/>
          <w:color w:val="000000"/>
          <w:kern w:val="0"/>
          <w:szCs w:val="21"/>
        </w:rPr>
        <w:br/>
        <w:t>B.脾肾分流术</w:t>
      </w:r>
      <w:r w:rsidR="009E7A92" w:rsidRPr="009E7A92">
        <w:rPr>
          <w:rFonts w:asciiTheme="minorEastAsia" w:eastAsiaTheme="minorEastAsia" w:hAnsiTheme="minorEastAsia" w:cs="Arial" w:hint="eastAsia"/>
          <w:color w:val="000000"/>
          <w:kern w:val="0"/>
          <w:szCs w:val="21"/>
        </w:rPr>
        <w:br/>
        <w:t>C.门腔分流术</w:t>
      </w:r>
      <w:r w:rsidR="009E7A92" w:rsidRPr="009E7A92">
        <w:rPr>
          <w:rFonts w:asciiTheme="minorEastAsia" w:eastAsiaTheme="minorEastAsia" w:hAnsiTheme="minorEastAsia" w:cs="Arial" w:hint="eastAsia"/>
          <w:color w:val="000000"/>
          <w:kern w:val="0"/>
          <w:szCs w:val="21"/>
        </w:rPr>
        <w:br/>
        <w:t>D.贲门周围血管断流术</w:t>
      </w:r>
      <w:r w:rsidR="009E7A92" w:rsidRPr="009E7A92">
        <w:rPr>
          <w:rFonts w:asciiTheme="minorEastAsia" w:eastAsiaTheme="minorEastAsia" w:hAnsiTheme="minorEastAsia" w:cs="Arial" w:hint="eastAsia"/>
          <w:color w:val="000000"/>
          <w:kern w:val="0"/>
          <w:szCs w:val="21"/>
        </w:rPr>
        <w:br/>
        <w:t xml:space="preserve">E.经内镜硬化剂注射 </w:t>
      </w:r>
    </w:p>
    <w:p w:rsidR="000B0D42" w:rsidRPr="009E7A92" w:rsidRDefault="006B65B9" w:rsidP="009E7A92">
      <w:pPr>
        <w:wordWrap w:val="0"/>
        <w:spacing w:before="150" w:after="150"/>
        <w:ind w:right="150"/>
        <w:jc w:val="left"/>
        <w:rPr>
          <w:rFonts w:asciiTheme="minorEastAsia" w:eastAsiaTheme="minorEastAsia" w:hAnsiTheme="minorEastAsia"/>
          <w:szCs w:val="21"/>
        </w:rPr>
      </w:pPr>
      <w:r w:rsidRPr="009E7A92">
        <w:rPr>
          <w:rFonts w:asciiTheme="minorEastAsia" w:eastAsiaTheme="minorEastAsia" w:hAnsiTheme="minorEastAsia" w:hint="eastAsia"/>
          <w:szCs w:val="21"/>
        </w:rPr>
        <w:t>【</w:t>
      </w:r>
      <w:r w:rsidR="000B0D42" w:rsidRPr="009E7A92">
        <w:rPr>
          <w:rFonts w:asciiTheme="minorEastAsia" w:eastAsiaTheme="minorEastAsia" w:hAnsiTheme="minorEastAsia" w:hint="eastAsia"/>
          <w:szCs w:val="21"/>
        </w:rPr>
        <w:t>正确答案</w:t>
      </w:r>
      <w:r w:rsidRPr="009E7A92">
        <w:rPr>
          <w:rFonts w:asciiTheme="minorEastAsia" w:eastAsiaTheme="minorEastAsia" w:hAnsiTheme="minorEastAsia" w:hint="eastAsia"/>
          <w:szCs w:val="21"/>
        </w:rPr>
        <w:t>】</w:t>
      </w:r>
      <w:r w:rsidR="009E7A92">
        <w:rPr>
          <w:rFonts w:asciiTheme="minorEastAsia" w:eastAsiaTheme="minorEastAsia" w:hAnsiTheme="minorEastAsia" w:hint="eastAsia"/>
          <w:szCs w:val="21"/>
        </w:rPr>
        <w:t>D</w:t>
      </w:r>
    </w:p>
    <w:p w:rsidR="009E7A92" w:rsidRDefault="006B65B9" w:rsidP="009E7A92">
      <w:pPr>
        <w:spacing w:line="276" w:lineRule="auto"/>
        <w:rPr>
          <w:rFonts w:asciiTheme="minorEastAsia" w:eastAsiaTheme="minorEastAsia" w:hAnsiTheme="minorEastAsia"/>
          <w:szCs w:val="21"/>
        </w:rPr>
      </w:pPr>
      <w:r w:rsidRPr="009E7A92">
        <w:rPr>
          <w:rFonts w:asciiTheme="minorEastAsia" w:eastAsiaTheme="minorEastAsia" w:hAnsiTheme="minorEastAsia" w:hint="eastAsia"/>
          <w:szCs w:val="21"/>
        </w:rPr>
        <w:t>【</w:t>
      </w:r>
      <w:r w:rsidR="000B0D42" w:rsidRPr="009E7A92">
        <w:rPr>
          <w:rFonts w:asciiTheme="minorEastAsia" w:eastAsiaTheme="minorEastAsia" w:hAnsiTheme="minorEastAsia" w:hint="eastAsia"/>
          <w:szCs w:val="21"/>
        </w:rPr>
        <w:t>答案解析</w:t>
      </w:r>
      <w:r w:rsidRPr="009E7A92">
        <w:rPr>
          <w:rFonts w:asciiTheme="minorEastAsia" w:eastAsiaTheme="minorEastAsia" w:hAnsiTheme="minorEastAsia" w:hint="eastAsia"/>
          <w:szCs w:val="21"/>
        </w:rPr>
        <w:t>】</w:t>
      </w:r>
    </w:p>
    <w:p w:rsidR="009E7A92" w:rsidRPr="009E7A92" w:rsidRDefault="009E7A92" w:rsidP="009E7A92">
      <w:pPr>
        <w:spacing w:line="276" w:lineRule="auto"/>
        <w:rPr>
          <w:rFonts w:asciiTheme="minorEastAsia" w:eastAsiaTheme="minorEastAsia" w:hAnsiTheme="minorEastAsia"/>
          <w:szCs w:val="21"/>
        </w:rPr>
      </w:pPr>
      <w:r w:rsidRPr="009E7A92">
        <w:rPr>
          <w:rFonts w:asciiTheme="minorEastAsia" w:eastAsiaTheme="minorEastAsia" w:hAnsiTheme="minorEastAsia" w:cs="Arial" w:hint="eastAsia"/>
          <w:color w:val="000000"/>
          <w:kern w:val="0"/>
          <w:szCs w:val="21"/>
        </w:rPr>
        <w:t>贲门周围血管离断术是治疗门静脉高压引起的上消化道大出血的首选手术。所以该患者首选的治疗是：Ｄ</w:t>
      </w:r>
      <w:r>
        <w:rPr>
          <w:rFonts w:asciiTheme="minorEastAsia" w:eastAsiaTheme="minorEastAsia" w:hAnsiTheme="minorEastAsia" w:cs="Arial" w:hint="eastAsia"/>
          <w:color w:val="000000"/>
          <w:kern w:val="0"/>
          <w:szCs w:val="21"/>
        </w:rPr>
        <w:br/>
      </w:r>
      <w:r w:rsidRPr="009E7A92">
        <w:rPr>
          <w:rFonts w:asciiTheme="minorEastAsia" w:eastAsiaTheme="minorEastAsia" w:hAnsiTheme="minorEastAsia" w:cs="Arial" w:hint="eastAsia"/>
          <w:color w:val="000000"/>
          <w:kern w:val="0"/>
          <w:szCs w:val="21"/>
        </w:rPr>
        <w:t>贲门周围血管离断术适应证：</w:t>
      </w:r>
      <w:r w:rsidRPr="009E7A92">
        <w:rPr>
          <w:rFonts w:asciiTheme="minorEastAsia" w:eastAsiaTheme="minorEastAsia" w:hAnsiTheme="minorEastAsia" w:cs="Arial" w:hint="eastAsia"/>
          <w:color w:val="000000"/>
          <w:kern w:val="0"/>
          <w:szCs w:val="21"/>
        </w:rPr>
        <w:br/>
        <w:t>(1)门脉高压症并发食管或胃底静脉曲张破裂出血患者，药物和内镜治疗无效需行急诊止血。</w:t>
      </w:r>
      <w:r w:rsidRPr="009E7A92">
        <w:rPr>
          <w:rFonts w:asciiTheme="minorEastAsia" w:eastAsiaTheme="minorEastAsia" w:hAnsiTheme="minorEastAsia" w:cs="Arial" w:hint="eastAsia"/>
          <w:color w:val="000000"/>
          <w:kern w:val="0"/>
          <w:szCs w:val="21"/>
        </w:rPr>
        <w:br/>
        <w:t>(2)病人肝功能较差，术前已有肝性脑病前兆或症状，不能耐受分流术或分流术后会加重肝性脑病症状。</w:t>
      </w:r>
      <w:r w:rsidRPr="009E7A92">
        <w:rPr>
          <w:rFonts w:asciiTheme="minorEastAsia" w:eastAsiaTheme="minorEastAsia" w:hAnsiTheme="minorEastAsia" w:cs="Arial" w:hint="eastAsia"/>
          <w:color w:val="000000"/>
          <w:kern w:val="0"/>
          <w:szCs w:val="21"/>
        </w:rPr>
        <w:br/>
        <w:t>(3)门脉</w:t>
      </w:r>
      <w:proofErr w:type="gramStart"/>
      <w:r w:rsidRPr="009E7A92">
        <w:rPr>
          <w:rFonts w:asciiTheme="minorEastAsia" w:eastAsiaTheme="minorEastAsia" w:hAnsiTheme="minorEastAsia" w:cs="Arial" w:hint="eastAsia"/>
          <w:color w:val="000000"/>
          <w:kern w:val="0"/>
          <w:szCs w:val="21"/>
        </w:rPr>
        <w:t>高压症肝外侧支</w:t>
      </w:r>
      <w:proofErr w:type="gramEnd"/>
      <w:r w:rsidRPr="009E7A92">
        <w:rPr>
          <w:rFonts w:asciiTheme="minorEastAsia" w:eastAsiaTheme="minorEastAsia" w:hAnsiTheme="minorEastAsia" w:cs="Arial" w:hint="eastAsia"/>
          <w:color w:val="000000"/>
          <w:kern w:val="0"/>
          <w:szCs w:val="21"/>
        </w:rPr>
        <w:t>血管尚未充分建立，门静脉仍有较多向肝血流，分流术后会加重肝功能损害。</w:t>
      </w:r>
      <w:r w:rsidRPr="009E7A92">
        <w:rPr>
          <w:rFonts w:asciiTheme="minorEastAsia" w:eastAsiaTheme="minorEastAsia" w:hAnsiTheme="minorEastAsia" w:cs="Arial" w:hint="eastAsia"/>
          <w:color w:val="000000"/>
          <w:kern w:val="0"/>
          <w:szCs w:val="21"/>
        </w:rPr>
        <w:br/>
        <w:t>(4)脾静脉病变所致的区域性门脉高压症。</w:t>
      </w:r>
      <w:r w:rsidRPr="009E7A92">
        <w:rPr>
          <w:rFonts w:asciiTheme="minorEastAsia" w:eastAsiaTheme="minorEastAsia" w:hAnsiTheme="minorEastAsia" w:cs="Arial" w:hint="eastAsia"/>
          <w:color w:val="000000"/>
          <w:kern w:val="0"/>
          <w:szCs w:val="21"/>
        </w:rPr>
        <w:br/>
        <w:t>(5)分流术后再出血患者</w:t>
      </w:r>
      <w:r w:rsidR="00AA55C1" w:rsidRPr="00AA55C1">
        <w:rPr>
          <w:rFonts w:asciiTheme="minorEastAsia" w:eastAsiaTheme="minorEastAsia" w:hAnsiTheme="minorEastAsia" w:cs="Arial" w:hint="eastAsia"/>
          <w:color w:val="000000"/>
          <w:kern w:val="0"/>
          <w:szCs w:val="21"/>
        </w:rPr>
        <w:t>医学教|</w:t>
      </w:r>
      <w:proofErr w:type="gramStart"/>
      <w:r w:rsidR="00AA55C1" w:rsidRPr="00AA55C1">
        <w:rPr>
          <w:rFonts w:asciiTheme="minorEastAsia" w:eastAsiaTheme="minorEastAsia" w:hAnsiTheme="minorEastAsia" w:cs="Arial" w:hint="eastAsia"/>
          <w:color w:val="000000"/>
          <w:kern w:val="0"/>
          <w:szCs w:val="21"/>
        </w:rPr>
        <w:t>育网搜集</w:t>
      </w:r>
      <w:proofErr w:type="gramEnd"/>
      <w:r w:rsidR="00AA55C1" w:rsidRPr="00AA55C1">
        <w:rPr>
          <w:rFonts w:asciiTheme="minorEastAsia" w:eastAsiaTheme="minorEastAsia" w:hAnsiTheme="minorEastAsia" w:cs="Arial" w:hint="eastAsia"/>
          <w:color w:val="000000"/>
          <w:kern w:val="0"/>
          <w:szCs w:val="21"/>
        </w:rPr>
        <w:t>整理</w:t>
      </w:r>
      <w:r w:rsidRPr="009E7A92">
        <w:rPr>
          <w:rFonts w:asciiTheme="minorEastAsia" w:eastAsiaTheme="minorEastAsia" w:hAnsiTheme="minorEastAsia" w:cs="Arial" w:hint="eastAsia"/>
          <w:color w:val="000000"/>
          <w:kern w:val="0"/>
          <w:szCs w:val="21"/>
        </w:rPr>
        <w:t>。</w:t>
      </w:r>
    </w:p>
    <w:p w:rsidR="000B0D42" w:rsidRPr="009E7A92" w:rsidRDefault="000B0D42" w:rsidP="00803EFD">
      <w:pPr>
        <w:spacing w:line="276" w:lineRule="auto"/>
        <w:ind w:firstLineChars="200" w:firstLine="420"/>
        <w:rPr>
          <w:rFonts w:asciiTheme="minorEastAsia" w:eastAsiaTheme="minorEastAsia" w:hAnsiTheme="minorEastAsia"/>
          <w:szCs w:val="21"/>
        </w:rPr>
      </w:pPr>
    </w:p>
    <w:p w:rsidR="00B350F1" w:rsidRPr="00B350F1" w:rsidRDefault="006B65B9" w:rsidP="003E2347">
      <w:pPr>
        <w:spacing w:line="276" w:lineRule="auto"/>
        <w:rPr>
          <w:rFonts w:asciiTheme="minorEastAsia" w:eastAsiaTheme="minorEastAsia" w:hAnsiTheme="minorEastAsia" w:cs="Arial"/>
          <w:color w:val="000000"/>
          <w:szCs w:val="21"/>
        </w:rPr>
      </w:pPr>
      <w:r w:rsidRPr="00B350F1">
        <w:rPr>
          <w:rFonts w:asciiTheme="minorEastAsia" w:eastAsiaTheme="minorEastAsia" w:hAnsiTheme="minorEastAsia" w:hint="eastAsia"/>
          <w:szCs w:val="21"/>
        </w:rPr>
        <w:t>4</w:t>
      </w:r>
      <w:r w:rsidR="001D1370" w:rsidRPr="00B350F1">
        <w:rPr>
          <w:rFonts w:asciiTheme="minorEastAsia" w:eastAsiaTheme="minorEastAsia" w:hAnsiTheme="minorEastAsia" w:hint="eastAsia"/>
          <w:szCs w:val="21"/>
        </w:rPr>
        <w:t>、</w:t>
      </w:r>
      <w:r w:rsidR="00B350F1" w:rsidRPr="00B350F1">
        <w:rPr>
          <w:rFonts w:asciiTheme="minorEastAsia" w:eastAsiaTheme="minorEastAsia" w:hAnsiTheme="minorEastAsia" w:cs="Arial" w:hint="eastAsia"/>
          <w:color w:val="000000"/>
          <w:szCs w:val="21"/>
        </w:rPr>
        <w:t>关于色素痣的描述，下列哪项是错误的</w:t>
      </w:r>
      <w:r w:rsidR="00B350F1" w:rsidRPr="00B350F1">
        <w:rPr>
          <w:rFonts w:asciiTheme="minorEastAsia" w:eastAsiaTheme="minorEastAsia" w:hAnsiTheme="minorEastAsia" w:cs="Arial" w:hint="eastAsia"/>
          <w:color w:val="000000"/>
          <w:szCs w:val="21"/>
        </w:rPr>
        <w:br/>
        <w:t>A.因含黑色素的多少可呈黑色、褐色和黄色</w:t>
      </w:r>
      <w:r w:rsidR="00B350F1" w:rsidRPr="00B350F1">
        <w:rPr>
          <w:rFonts w:asciiTheme="minorEastAsia" w:eastAsiaTheme="minorEastAsia" w:hAnsiTheme="minorEastAsia" w:cs="Arial" w:hint="eastAsia"/>
          <w:color w:val="000000"/>
          <w:szCs w:val="21"/>
        </w:rPr>
        <w:br/>
        <w:t>B.由含黑色素颗粒的痣细胞组成</w:t>
      </w:r>
      <w:r w:rsidR="00B350F1" w:rsidRPr="00B350F1">
        <w:rPr>
          <w:rFonts w:asciiTheme="minorEastAsia" w:eastAsiaTheme="minorEastAsia" w:hAnsiTheme="minorEastAsia" w:cs="Arial" w:hint="eastAsia"/>
          <w:color w:val="000000"/>
          <w:szCs w:val="21"/>
        </w:rPr>
        <w:br/>
        <w:t>C.可分为皮内痣、交界痣和混合痣</w:t>
      </w:r>
      <w:r w:rsidR="00B350F1" w:rsidRPr="00B350F1">
        <w:rPr>
          <w:rFonts w:asciiTheme="minorEastAsia" w:eastAsiaTheme="minorEastAsia" w:hAnsiTheme="minorEastAsia" w:cs="Arial" w:hint="eastAsia"/>
          <w:color w:val="000000"/>
          <w:szCs w:val="21"/>
        </w:rPr>
        <w:br/>
        <w:t>D.可恶变形成皮肤癌</w:t>
      </w:r>
      <w:r w:rsidR="00B350F1" w:rsidRPr="00B350F1">
        <w:rPr>
          <w:rFonts w:asciiTheme="minorEastAsia" w:eastAsiaTheme="minorEastAsia" w:hAnsiTheme="minorEastAsia" w:cs="Arial" w:hint="eastAsia"/>
          <w:color w:val="000000"/>
          <w:szCs w:val="21"/>
        </w:rPr>
        <w:br/>
        <w:t>E.怀疑有恶变应及时切除并行病理检查</w:t>
      </w:r>
    </w:p>
    <w:p w:rsidR="00B350F1" w:rsidRPr="00B350F1" w:rsidRDefault="006B65B9" w:rsidP="003E2347">
      <w:pPr>
        <w:spacing w:line="276" w:lineRule="auto"/>
        <w:rPr>
          <w:rFonts w:asciiTheme="minorEastAsia" w:eastAsiaTheme="minorEastAsia" w:hAnsiTheme="minorEastAsia"/>
          <w:szCs w:val="21"/>
        </w:rPr>
      </w:pPr>
      <w:r w:rsidRPr="00B350F1">
        <w:rPr>
          <w:rFonts w:asciiTheme="minorEastAsia" w:eastAsiaTheme="minorEastAsia" w:hAnsiTheme="minorEastAsia" w:hint="eastAsia"/>
          <w:szCs w:val="21"/>
        </w:rPr>
        <w:t>【</w:t>
      </w:r>
      <w:r w:rsidR="000B0D42" w:rsidRPr="00B350F1">
        <w:rPr>
          <w:rFonts w:asciiTheme="minorEastAsia" w:eastAsiaTheme="minorEastAsia" w:hAnsiTheme="minorEastAsia" w:hint="eastAsia"/>
          <w:szCs w:val="21"/>
        </w:rPr>
        <w:t>正确答案</w:t>
      </w:r>
      <w:r w:rsidRPr="00B350F1">
        <w:rPr>
          <w:rFonts w:asciiTheme="minorEastAsia" w:eastAsiaTheme="minorEastAsia" w:hAnsiTheme="minorEastAsia" w:hint="eastAsia"/>
          <w:szCs w:val="21"/>
        </w:rPr>
        <w:t>】</w:t>
      </w:r>
      <w:r w:rsidR="00B350F1" w:rsidRPr="00B350F1">
        <w:rPr>
          <w:rFonts w:asciiTheme="minorEastAsia" w:eastAsiaTheme="minorEastAsia" w:hAnsiTheme="minorEastAsia" w:hint="eastAsia"/>
          <w:szCs w:val="21"/>
        </w:rPr>
        <w:t>C</w:t>
      </w:r>
    </w:p>
    <w:p w:rsidR="00204A01" w:rsidRDefault="006B65B9" w:rsidP="003E2347">
      <w:pPr>
        <w:spacing w:line="276" w:lineRule="auto"/>
        <w:rPr>
          <w:rFonts w:asciiTheme="minorEastAsia" w:eastAsiaTheme="minorEastAsia" w:hAnsiTheme="minorEastAsia"/>
          <w:szCs w:val="21"/>
        </w:rPr>
      </w:pPr>
      <w:r w:rsidRPr="00B350F1">
        <w:rPr>
          <w:rFonts w:asciiTheme="minorEastAsia" w:eastAsiaTheme="minorEastAsia" w:hAnsiTheme="minorEastAsia" w:hint="eastAsia"/>
          <w:szCs w:val="21"/>
        </w:rPr>
        <w:t>【</w:t>
      </w:r>
      <w:r w:rsidR="000B0D42" w:rsidRPr="00B350F1">
        <w:rPr>
          <w:rFonts w:asciiTheme="minorEastAsia" w:eastAsiaTheme="minorEastAsia" w:hAnsiTheme="minorEastAsia" w:hint="eastAsia"/>
          <w:szCs w:val="21"/>
        </w:rPr>
        <w:t>答案解析</w:t>
      </w:r>
      <w:r w:rsidRPr="00B350F1">
        <w:rPr>
          <w:rFonts w:asciiTheme="minorEastAsia" w:eastAsiaTheme="minorEastAsia" w:hAnsiTheme="minorEastAsia" w:hint="eastAsia"/>
          <w:szCs w:val="21"/>
        </w:rPr>
        <w:t>】</w:t>
      </w:r>
      <w:r w:rsidR="00B350F1" w:rsidRPr="00B350F1">
        <w:rPr>
          <w:rFonts w:asciiTheme="minorEastAsia" w:eastAsiaTheme="minorEastAsia" w:hAnsiTheme="minorEastAsia" w:cs="宋体" w:hint="eastAsia"/>
          <w:color w:val="000000"/>
          <w:kern w:val="0"/>
          <w:szCs w:val="21"/>
        </w:rPr>
        <w:t>色素痣是由痣细胞局部聚集组成的良性肿瘤。又称痣细胞痣、黑素细胞痣。依照</w:t>
      </w:r>
      <w:proofErr w:type="gramStart"/>
      <w:r w:rsidR="00B350F1" w:rsidRPr="00B350F1">
        <w:rPr>
          <w:rFonts w:asciiTheme="minorEastAsia" w:eastAsiaTheme="minorEastAsia" w:hAnsiTheme="minorEastAsia" w:cs="宋体" w:hint="eastAsia"/>
          <w:color w:val="000000"/>
          <w:kern w:val="0"/>
          <w:szCs w:val="21"/>
        </w:rPr>
        <w:t>痣</w:t>
      </w:r>
      <w:proofErr w:type="gramEnd"/>
      <w:r w:rsidR="00B350F1" w:rsidRPr="00B350F1">
        <w:rPr>
          <w:rFonts w:asciiTheme="minorEastAsia" w:eastAsiaTheme="minorEastAsia" w:hAnsiTheme="minorEastAsia" w:cs="宋体" w:hint="eastAsia"/>
          <w:color w:val="000000"/>
          <w:kern w:val="0"/>
          <w:szCs w:val="21"/>
        </w:rPr>
        <w:t>细胞在皮肤内的位置可将</w:t>
      </w:r>
      <w:r w:rsidR="00B350F1" w:rsidRPr="00204A01">
        <w:rPr>
          <w:rFonts w:asciiTheme="minorEastAsia" w:eastAsiaTheme="minorEastAsia" w:hAnsiTheme="minorEastAsia" w:cs="宋体" w:hint="eastAsia"/>
          <w:bCs/>
          <w:kern w:val="0"/>
          <w:szCs w:val="21"/>
        </w:rPr>
        <w:t>色素痣分为交界痣、复合痣和皮内痣</w:t>
      </w:r>
      <w:r w:rsidR="00B350F1" w:rsidRPr="00B350F1">
        <w:rPr>
          <w:rFonts w:asciiTheme="minorEastAsia" w:eastAsiaTheme="minorEastAsia" w:hAnsiTheme="minorEastAsia" w:cs="宋体" w:hint="eastAsia"/>
          <w:color w:val="000000"/>
          <w:kern w:val="0"/>
          <w:szCs w:val="21"/>
        </w:rPr>
        <w:t>，本病相当常见，几乎人</w:t>
      </w:r>
      <w:r w:rsidR="00B350F1" w:rsidRPr="00B350F1">
        <w:rPr>
          <w:rFonts w:asciiTheme="minorEastAsia" w:eastAsiaTheme="minorEastAsia" w:hAnsiTheme="minorEastAsia" w:cs="宋体" w:hint="eastAsia"/>
          <w:color w:val="000000"/>
          <w:kern w:val="0"/>
          <w:szCs w:val="21"/>
        </w:rPr>
        <w:lastRenderedPageBreak/>
        <w:t>人都有，通常有一个发展和退化的过程。在幼儿期为扁平的交界痣，以后至青春期随年龄增长</w:t>
      </w:r>
      <w:proofErr w:type="gramStart"/>
      <w:r w:rsidR="00B350F1" w:rsidRPr="00B350F1">
        <w:rPr>
          <w:rFonts w:asciiTheme="minorEastAsia" w:eastAsiaTheme="minorEastAsia" w:hAnsiTheme="minorEastAsia" w:cs="宋体" w:hint="eastAsia"/>
          <w:color w:val="000000"/>
          <w:kern w:val="0"/>
          <w:szCs w:val="21"/>
        </w:rPr>
        <w:t>痣</w:t>
      </w:r>
      <w:proofErr w:type="gramEnd"/>
      <w:r w:rsidR="00B350F1" w:rsidRPr="00B350F1">
        <w:rPr>
          <w:rFonts w:asciiTheme="minorEastAsia" w:eastAsiaTheme="minorEastAsia" w:hAnsiTheme="minorEastAsia" w:cs="宋体" w:hint="eastAsia"/>
          <w:color w:val="000000"/>
          <w:kern w:val="0"/>
          <w:szCs w:val="21"/>
        </w:rPr>
        <w:t>增大为复合痣或皮内痣。其病因属于发育畸形</w:t>
      </w:r>
      <w:r w:rsidR="00AA55C1" w:rsidRPr="00AA55C1">
        <w:rPr>
          <w:rFonts w:asciiTheme="minorEastAsia" w:eastAsiaTheme="minorEastAsia" w:hAnsiTheme="minorEastAsia" w:cs="宋体" w:hint="eastAsia"/>
          <w:color w:val="000000"/>
          <w:kern w:val="0"/>
          <w:szCs w:val="21"/>
        </w:rPr>
        <w:t>医学教|</w:t>
      </w:r>
      <w:proofErr w:type="gramStart"/>
      <w:r w:rsidR="00AA55C1" w:rsidRPr="00AA55C1">
        <w:rPr>
          <w:rFonts w:asciiTheme="minorEastAsia" w:eastAsiaTheme="minorEastAsia" w:hAnsiTheme="minorEastAsia" w:cs="宋体" w:hint="eastAsia"/>
          <w:color w:val="000000"/>
          <w:kern w:val="0"/>
          <w:szCs w:val="21"/>
        </w:rPr>
        <w:t>育网搜集</w:t>
      </w:r>
      <w:proofErr w:type="gramEnd"/>
      <w:r w:rsidR="00AA55C1" w:rsidRPr="00AA55C1">
        <w:rPr>
          <w:rFonts w:asciiTheme="minorEastAsia" w:eastAsiaTheme="minorEastAsia" w:hAnsiTheme="minorEastAsia" w:cs="宋体" w:hint="eastAsia"/>
          <w:color w:val="000000"/>
          <w:kern w:val="0"/>
          <w:szCs w:val="21"/>
        </w:rPr>
        <w:t>整理</w:t>
      </w:r>
      <w:r w:rsidR="00B350F1" w:rsidRPr="00B350F1">
        <w:rPr>
          <w:rFonts w:asciiTheme="minorEastAsia" w:eastAsiaTheme="minorEastAsia" w:hAnsiTheme="minorEastAsia" w:cs="宋体" w:hint="eastAsia"/>
          <w:color w:val="000000"/>
          <w:kern w:val="0"/>
          <w:szCs w:val="21"/>
        </w:rPr>
        <w:t>。</w:t>
      </w:r>
    </w:p>
    <w:p w:rsidR="00B350F1" w:rsidRPr="00B350F1" w:rsidRDefault="00B350F1" w:rsidP="003E2347">
      <w:pPr>
        <w:spacing w:line="276" w:lineRule="auto"/>
        <w:rPr>
          <w:rFonts w:asciiTheme="minorEastAsia" w:eastAsiaTheme="minorEastAsia" w:hAnsiTheme="minorEastAsia"/>
          <w:szCs w:val="21"/>
        </w:rPr>
      </w:pPr>
      <w:r w:rsidRPr="00B350F1">
        <w:rPr>
          <w:rFonts w:asciiTheme="minorEastAsia" w:eastAsiaTheme="minorEastAsia" w:hAnsiTheme="minorEastAsia" w:cs="宋体" w:hint="eastAsia"/>
          <w:color w:val="000000"/>
          <w:kern w:val="0"/>
          <w:szCs w:val="21"/>
        </w:rPr>
        <w:t>病理改变</w:t>
      </w:r>
      <w:r w:rsidR="003E2347">
        <w:rPr>
          <w:rFonts w:asciiTheme="minorEastAsia" w:eastAsiaTheme="minorEastAsia" w:hAnsiTheme="minorEastAsia" w:hint="eastAsia"/>
          <w:szCs w:val="21"/>
        </w:rPr>
        <w:t>：</w:t>
      </w:r>
      <w:r w:rsidR="003E2347">
        <w:rPr>
          <w:rFonts w:asciiTheme="minorEastAsia" w:eastAsiaTheme="minorEastAsia" w:hAnsiTheme="minorEastAsia" w:cs="宋体" w:hint="eastAsia"/>
          <w:color w:val="000000"/>
          <w:kern w:val="0"/>
          <w:szCs w:val="21"/>
        </w:rPr>
        <w:t>1</w:t>
      </w:r>
      <w:r w:rsidRPr="00B350F1">
        <w:rPr>
          <w:rFonts w:asciiTheme="minorEastAsia" w:eastAsiaTheme="minorEastAsia" w:hAnsiTheme="minorEastAsia" w:cs="宋体" w:hint="eastAsia"/>
          <w:color w:val="000000"/>
          <w:kern w:val="0"/>
          <w:szCs w:val="21"/>
        </w:rPr>
        <w:t>、交界痣 局限的痣细胞</w:t>
      </w:r>
      <w:proofErr w:type="gramStart"/>
      <w:r w:rsidRPr="00B350F1">
        <w:rPr>
          <w:rFonts w:asciiTheme="minorEastAsia" w:eastAsiaTheme="minorEastAsia" w:hAnsiTheme="minorEastAsia" w:cs="宋体" w:hint="eastAsia"/>
          <w:color w:val="000000"/>
          <w:kern w:val="0"/>
          <w:szCs w:val="21"/>
        </w:rPr>
        <w:t>巢位于真</w:t>
      </w:r>
      <w:proofErr w:type="gramEnd"/>
      <w:r w:rsidRPr="00B350F1">
        <w:rPr>
          <w:rFonts w:asciiTheme="minorEastAsia" w:eastAsiaTheme="minorEastAsia" w:hAnsiTheme="minorEastAsia" w:cs="宋体" w:hint="eastAsia"/>
          <w:color w:val="000000"/>
          <w:kern w:val="0"/>
          <w:szCs w:val="21"/>
        </w:rPr>
        <w:t>、表皮交界处，其中有痣细胞巢，核分列相极少见，无炎症细胞浸润。</w:t>
      </w:r>
      <w:r w:rsidR="003E2347">
        <w:rPr>
          <w:rFonts w:asciiTheme="minorEastAsia" w:eastAsiaTheme="minorEastAsia" w:hAnsiTheme="minorEastAsia" w:cs="宋体" w:hint="eastAsia"/>
          <w:color w:val="000000"/>
          <w:kern w:val="0"/>
          <w:szCs w:val="21"/>
        </w:rPr>
        <w:t>2</w:t>
      </w:r>
      <w:r w:rsidRPr="00B350F1">
        <w:rPr>
          <w:rFonts w:asciiTheme="minorEastAsia" w:eastAsiaTheme="minorEastAsia" w:hAnsiTheme="minorEastAsia" w:cs="宋体" w:hint="eastAsia"/>
          <w:color w:val="000000"/>
          <w:kern w:val="0"/>
          <w:szCs w:val="21"/>
        </w:rPr>
        <w:t>、皮内痣 痣细胞</w:t>
      </w:r>
      <w:proofErr w:type="gramStart"/>
      <w:r w:rsidRPr="00B350F1">
        <w:rPr>
          <w:rFonts w:asciiTheme="minorEastAsia" w:eastAsiaTheme="minorEastAsia" w:hAnsiTheme="minorEastAsia" w:cs="宋体" w:hint="eastAsia"/>
          <w:color w:val="000000"/>
          <w:kern w:val="0"/>
          <w:szCs w:val="21"/>
        </w:rPr>
        <w:t>巢位于</w:t>
      </w:r>
      <w:proofErr w:type="gramEnd"/>
      <w:r w:rsidRPr="00B350F1">
        <w:rPr>
          <w:rFonts w:asciiTheme="minorEastAsia" w:eastAsiaTheme="minorEastAsia" w:hAnsiTheme="minorEastAsia" w:cs="宋体" w:hint="eastAsia"/>
          <w:color w:val="000000"/>
          <w:kern w:val="0"/>
          <w:szCs w:val="21"/>
        </w:rPr>
        <w:t>真皮内，其中可见</w:t>
      </w:r>
      <w:proofErr w:type="gramStart"/>
      <w:r w:rsidRPr="00B350F1">
        <w:rPr>
          <w:rFonts w:asciiTheme="minorEastAsia" w:eastAsiaTheme="minorEastAsia" w:hAnsiTheme="minorEastAsia" w:cs="宋体" w:hint="eastAsia"/>
          <w:color w:val="000000"/>
          <w:kern w:val="0"/>
          <w:szCs w:val="21"/>
        </w:rPr>
        <w:t>多核痣细胞</w:t>
      </w:r>
      <w:proofErr w:type="gramEnd"/>
      <w:r w:rsidRPr="00B350F1">
        <w:rPr>
          <w:rFonts w:asciiTheme="minorEastAsia" w:eastAsiaTheme="minorEastAsia" w:hAnsiTheme="minorEastAsia" w:cs="宋体" w:hint="eastAsia"/>
          <w:color w:val="000000"/>
          <w:kern w:val="0"/>
          <w:szCs w:val="21"/>
        </w:rPr>
        <w:t>。</w:t>
      </w:r>
      <w:r w:rsidR="003E2347">
        <w:rPr>
          <w:rFonts w:asciiTheme="minorEastAsia" w:eastAsiaTheme="minorEastAsia" w:hAnsiTheme="minorEastAsia" w:cs="宋体" w:hint="eastAsia"/>
          <w:color w:val="000000"/>
          <w:kern w:val="0"/>
          <w:szCs w:val="21"/>
        </w:rPr>
        <w:t>3</w:t>
      </w:r>
      <w:r w:rsidRPr="00B350F1">
        <w:rPr>
          <w:rFonts w:asciiTheme="minorEastAsia" w:eastAsiaTheme="minorEastAsia" w:hAnsiTheme="minorEastAsia" w:cs="宋体" w:hint="eastAsia"/>
          <w:color w:val="000000"/>
          <w:kern w:val="0"/>
          <w:szCs w:val="21"/>
        </w:rPr>
        <w:t>、复合痣 痣细胞巢见于真、表皮交界处和真皮上部，真皮</w:t>
      </w:r>
      <w:proofErr w:type="gramStart"/>
      <w:r w:rsidRPr="00B350F1">
        <w:rPr>
          <w:rFonts w:asciiTheme="minorEastAsia" w:eastAsiaTheme="minorEastAsia" w:hAnsiTheme="minorEastAsia" w:cs="宋体" w:hint="eastAsia"/>
          <w:color w:val="000000"/>
          <w:kern w:val="0"/>
          <w:szCs w:val="21"/>
        </w:rPr>
        <w:t>痣</w:t>
      </w:r>
      <w:proofErr w:type="gramEnd"/>
      <w:r w:rsidRPr="00B350F1">
        <w:rPr>
          <w:rFonts w:asciiTheme="minorEastAsia" w:eastAsiaTheme="minorEastAsia" w:hAnsiTheme="minorEastAsia" w:cs="宋体" w:hint="eastAsia"/>
          <w:color w:val="000000"/>
          <w:kern w:val="0"/>
          <w:szCs w:val="21"/>
        </w:rPr>
        <w:t>细胞呈立方</w:t>
      </w:r>
      <w:proofErr w:type="gramStart"/>
      <w:r w:rsidRPr="00B350F1">
        <w:rPr>
          <w:rFonts w:asciiTheme="minorEastAsia" w:eastAsiaTheme="minorEastAsia" w:hAnsiTheme="minorEastAsia" w:cs="宋体" w:hint="eastAsia"/>
          <w:color w:val="000000"/>
          <w:kern w:val="0"/>
          <w:szCs w:val="21"/>
        </w:rPr>
        <w:t>形此交界处痣</w:t>
      </w:r>
      <w:proofErr w:type="gramEnd"/>
      <w:r w:rsidRPr="00B350F1">
        <w:rPr>
          <w:rFonts w:asciiTheme="minorEastAsia" w:eastAsiaTheme="minorEastAsia" w:hAnsiTheme="minorEastAsia" w:cs="宋体" w:hint="eastAsia"/>
          <w:color w:val="000000"/>
          <w:kern w:val="0"/>
          <w:szCs w:val="21"/>
        </w:rPr>
        <w:t>细胞小且含很少色素。</w:t>
      </w:r>
    </w:p>
    <w:p w:rsidR="000B0D42" w:rsidRPr="00B350F1" w:rsidRDefault="000B0D42" w:rsidP="00803EFD">
      <w:pPr>
        <w:spacing w:line="276" w:lineRule="auto"/>
        <w:ind w:firstLineChars="200" w:firstLine="420"/>
        <w:rPr>
          <w:rFonts w:asciiTheme="minorEastAsia" w:eastAsiaTheme="minorEastAsia" w:hAnsiTheme="minorEastAsia"/>
          <w:szCs w:val="21"/>
        </w:rPr>
      </w:pPr>
    </w:p>
    <w:p w:rsidR="000B0D42" w:rsidRPr="00B350F1" w:rsidRDefault="00B350F1" w:rsidP="00803EFD">
      <w:pPr>
        <w:spacing w:line="276" w:lineRule="auto"/>
        <w:ind w:firstLineChars="200" w:firstLine="420"/>
        <w:jc w:val="center"/>
        <w:rPr>
          <w:rFonts w:asciiTheme="minorEastAsia" w:eastAsiaTheme="minorEastAsia" w:hAnsiTheme="minorEastAsia"/>
          <w:szCs w:val="21"/>
        </w:rPr>
      </w:pPr>
      <w:r w:rsidRPr="00B350F1">
        <w:rPr>
          <w:rFonts w:asciiTheme="minorEastAsia" w:eastAsiaTheme="minorEastAsia" w:hAnsiTheme="minorEastAsia" w:hint="eastAsia"/>
          <w:szCs w:val="21"/>
        </w:rPr>
        <w:t>外</w:t>
      </w:r>
      <w:r w:rsidR="000B0D42" w:rsidRPr="00B350F1">
        <w:rPr>
          <w:rFonts w:asciiTheme="minorEastAsia" w:eastAsiaTheme="minorEastAsia" w:hAnsiTheme="minorEastAsia" w:hint="eastAsia"/>
          <w:szCs w:val="21"/>
        </w:rPr>
        <w:t>科主治医师考试：《答疑周刊》2013年第</w:t>
      </w:r>
      <w:r w:rsidR="003750F0">
        <w:rPr>
          <w:rFonts w:asciiTheme="minorEastAsia" w:eastAsiaTheme="minorEastAsia" w:hAnsiTheme="minorEastAsia" w:hint="eastAsia"/>
          <w:szCs w:val="21"/>
        </w:rPr>
        <w:t>23</w:t>
      </w:r>
      <w:r w:rsidR="000B0D42" w:rsidRPr="00B350F1">
        <w:rPr>
          <w:rFonts w:asciiTheme="minorEastAsia" w:eastAsiaTheme="minorEastAsia" w:hAnsiTheme="minorEastAsia" w:hint="eastAsia"/>
          <w:szCs w:val="21"/>
        </w:rPr>
        <w:t>期（word版下载）</w:t>
      </w:r>
    </w:p>
    <w:p w:rsidR="000B0D42" w:rsidRPr="00B350F1" w:rsidRDefault="000B0D42" w:rsidP="00803EFD">
      <w:pPr>
        <w:spacing w:line="276" w:lineRule="auto"/>
        <w:ind w:firstLineChars="200" w:firstLine="420"/>
        <w:jc w:val="center"/>
        <w:rPr>
          <w:rFonts w:asciiTheme="minorEastAsia" w:eastAsiaTheme="minorEastAsia" w:hAnsiTheme="minorEastAsia"/>
          <w:szCs w:val="21"/>
        </w:rPr>
      </w:pPr>
      <w:r w:rsidRPr="00B350F1">
        <w:rPr>
          <w:rFonts w:asciiTheme="minorEastAsia" w:eastAsiaTheme="minorEastAsia" w:hAnsiTheme="minorEastAsia" w:hint="eastAsia"/>
          <w:szCs w:val="21"/>
        </w:rPr>
        <w:t>〖医学教育网版权所有，转载务必注明出处，违者将追究法律责任〗</w:t>
      </w:r>
    </w:p>
    <w:p w:rsidR="00A5613A" w:rsidRPr="00B350F1" w:rsidRDefault="00A5613A" w:rsidP="00803EFD">
      <w:pPr>
        <w:spacing w:line="276" w:lineRule="auto"/>
        <w:ind w:firstLineChars="200" w:firstLine="420"/>
        <w:rPr>
          <w:rFonts w:asciiTheme="minorEastAsia" w:eastAsiaTheme="minorEastAsia" w:hAnsiTheme="minorEastAsia"/>
          <w:szCs w:val="21"/>
        </w:rPr>
      </w:pPr>
    </w:p>
    <w:sectPr w:rsidR="00A5613A" w:rsidRPr="00B350F1" w:rsidSect="00462CA3">
      <w:headerReference w:type="even" r:id="rId7"/>
      <w:headerReference w:type="default" r:id="rId8"/>
      <w:headerReference w:type="first" r:id="rId9"/>
      <w:pgSz w:w="11906" w:h="16838"/>
      <w:pgMar w:top="1440" w:right="1800" w:bottom="1440" w:left="1800" w:header="964" w:footer="992" w:gutter="0"/>
      <w:cols w:space="425"/>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616" w:rsidRDefault="004C2616" w:rsidP="00C6610F">
      <w:r>
        <w:separator/>
      </w:r>
    </w:p>
  </w:endnote>
  <w:endnote w:type="continuationSeparator" w:id="0">
    <w:p w:rsidR="004C2616" w:rsidRDefault="004C2616" w:rsidP="00C6610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616" w:rsidRDefault="004C2616" w:rsidP="00C6610F">
      <w:r>
        <w:separator/>
      </w:r>
    </w:p>
  </w:footnote>
  <w:footnote w:type="continuationSeparator" w:id="0">
    <w:p w:rsidR="004C2616" w:rsidRDefault="004C2616" w:rsidP="00C661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306" w:rsidRDefault="00AF09DE">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41188" o:spid="_x0000_s2049" type="#_x0000_t75" style="position:absolute;left:0;text-align:left;margin-left:0;margin-top:0;width:414.7pt;height:586.85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306" w:rsidRDefault="00687EAC" w:rsidP="00AF5627">
    <w:pPr>
      <w:pStyle w:val="a3"/>
      <w:jc w:val="right"/>
    </w:pPr>
    <w:r>
      <w:rPr>
        <w:noProof/>
      </w:rPr>
      <w:drawing>
        <wp:inline distT="0" distB="0" distL="0" distR="0">
          <wp:extent cx="1685925" cy="54292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85925" cy="542925"/>
                  </a:xfrm>
                  <a:prstGeom prst="rect">
                    <a:avLst/>
                  </a:prstGeom>
                  <a:noFill/>
                  <a:ln w="9525">
                    <a:noFill/>
                    <a:miter lim="800000"/>
                    <a:headEnd/>
                    <a:tailEnd/>
                  </a:ln>
                </pic:spPr>
              </pic:pic>
            </a:graphicData>
          </a:graphic>
        </wp:inline>
      </w:drawing>
    </w:r>
  </w:p>
  <w:p w:rsidR="003B5306" w:rsidRPr="00E33483" w:rsidRDefault="003B5306" w:rsidP="00E33483">
    <w:pPr>
      <w:pStyle w:val="a3"/>
      <w:rPr>
        <w:rFonts w:ascii="宋体"/>
        <w:color w:val="FF0000"/>
        <w:w w:val="200"/>
        <w:sz w:val="21"/>
        <w:szCs w:val="21"/>
      </w:rPr>
    </w:pPr>
    <w:r>
      <w:rPr>
        <w:rFonts w:hint="eastAsia"/>
      </w:rPr>
      <w:t>常年开展</w:t>
    </w:r>
    <w:r w:rsidRPr="00E33483">
      <w:rPr>
        <w:rFonts w:hint="eastAsia"/>
      </w:rPr>
      <w:t>医师资格、执业药师、卫生资格、继续医学教育辅导。</w:t>
    </w:r>
    <w:r w:rsidRPr="00E33483">
      <w:t>24</w:t>
    </w:r>
    <w:r w:rsidRPr="00E33483">
      <w:rPr>
        <w:rFonts w:hint="eastAsia"/>
      </w:rPr>
      <w:t>小时报名咨询热线：</w:t>
    </w:r>
    <w:r w:rsidRPr="00E33483">
      <w:t>010-82311666</w:t>
    </w:r>
    <w:r w:rsidR="00AF09DE" w:rsidRPr="00AF09D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41189" o:spid="_x0000_s2050" type="#_x0000_t75" style="position:absolute;left:0;text-align:left;margin-left:0;margin-top:0;width:414.7pt;height:586.85pt;z-index:-251657728;mso-position-horizontal:center;mso-position-horizontal-relative:margin;mso-position-vertical:center;mso-position-vertical-relative:margin" o:allowincell="f">
          <v:imagedata r:id="rId2" o:tit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306" w:rsidRDefault="00AF09DE">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41187" o:spid="_x0000_s2051" type="#_x0000_t75" style="position:absolute;left:0;text-align:left;margin-left:0;margin-top:0;width:414.7pt;height:586.85pt;z-index:-251659776;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A268E"/>
    <w:multiLevelType w:val="hybridMultilevel"/>
    <w:tmpl w:val="5A9A5DA8"/>
    <w:lvl w:ilvl="0" w:tplc="D13C608C">
      <w:start w:val="1"/>
      <w:numFmt w:val="decimal"/>
      <w:lvlText w:val="%1."/>
      <w:lvlJc w:val="left"/>
      <w:pPr>
        <w:ind w:left="420" w:hanging="420"/>
      </w:pPr>
      <w:rPr>
        <w:rFonts w:ascii="宋体" w:eastAsia="宋体" w:hAnsi="宋体" w:cs="宋体"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1197306"/>
    <w:multiLevelType w:val="hybridMultilevel"/>
    <w:tmpl w:val="B4EAF652"/>
    <w:lvl w:ilvl="0" w:tplc="45FE7480">
      <w:start w:val="1"/>
      <w:numFmt w:val="decimal"/>
      <w:lvlText w:val="%1."/>
      <w:lvlJc w:val="left"/>
      <w:pPr>
        <w:ind w:left="510" w:hanging="360"/>
      </w:pPr>
      <w:rPr>
        <w:rFonts w:ascii="宋体" w:eastAsia="宋体" w:hAnsi="宋体" w:cs="宋体" w:hint="default"/>
        <w:sz w:val="21"/>
      </w:rPr>
    </w:lvl>
    <w:lvl w:ilvl="1" w:tplc="04090019" w:tentative="1">
      <w:start w:val="1"/>
      <w:numFmt w:val="lowerLetter"/>
      <w:lvlText w:val="%2)"/>
      <w:lvlJc w:val="left"/>
      <w:pPr>
        <w:ind w:left="990" w:hanging="420"/>
      </w:pPr>
    </w:lvl>
    <w:lvl w:ilvl="2" w:tplc="0409001B" w:tentative="1">
      <w:start w:val="1"/>
      <w:numFmt w:val="lowerRoman"/>
      <w:lvlText w:val="%3."/>
      <w:lvlJc w:val="right"/>
      <w:pPr>
        <w:ind w:left="1410" w:hanging="420"/>
      </w:pPr>
    </w:lvl>
    <w:lvl w:ilvl="3" w:tplc="0409000F" w:tentative="1">
      <w:start w:val="1"/>
      <w:numFmt w:val="decimal"/>
      <w:lvlText w:val="%4."/>
      <w:lvlJc w:val="left"/>
      <w:pPr>
        <w:ind w:left="1830" w:hanging="420"/>
      </w:pPr>
    </w:lvl>
    <w:lvl w:ilvl="4" w:tplc="04090019" w:tentative="1">
      <w:start w:val="1"/>
      <w:numFmt w:val="lowerLetter"/>
      <w:lvlText w:val="%5)"/>
      <w:lvlJc w:val="left"/>
      <w:pPr>
        <w:ind w:left="2250" w:hanging="420"/>
      </w:pPr>
    </w:lvl>
    <w:lvl w:ilvl="5" w:tplc="0409001B" w:tentative="1">
      <w:start w:val="1"/>
      <w:numFmt w:val="lowerRoman"/>
      <w:lvlText w:val="%6."/>
      <w:lvlJc w:val="right"/>
      <w:pPr>
        <w:ind w:left="2670" w:hanging="420"/>
      </w:pPr>
    </w:lvl>
    <w:lvl w:ilvl="6" w:tplc="0409000F" w:tentative="1">
      <w:start w:val="1"/>
      <w:numFmt w:val="decimal"/>
      <w:lvlText w:val="%7."/>
      <w:lvlJc w:val="left"/>
      <w:pPr>
        <w:ind w:left="3090" w:hanging="420"/>
      </w:pPr>
    </w:lvl>
    <w:lvl w:ilvl="7" w:tplc="04090019" w:tentative="1">
      <w:start w:val="1"/>
      <w:numFmt w:val="lowerLetter"/>
      <w:lvlText w:val="%8)"/>
      <w:lvlJc w:val="left"/>
      <w:pPr>
        <w:ind w:left="3510" w:hanging="420"/>
      </w:pPr>
    </w:lvl>
    <w:lvl w:ilvl="8" w:tplc="0409001B" w:tentative="1">
      <w:start w:val="1"/>
      <w:numFmt w:val="lowerRoman"/>
      <w:lvlText w:val="%9."/>
      <w:lvlJc w:val="right"/>
      <w:pPr>
        <w:ind w:left="393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589D"/>
    <w:rsid w:val="00015FBF"/>
    <w:rsid w:val="00022E41"/>
    <w:rsid w:val="00025169"/>
    <w:rsid w:val="000325B5"/>
    <w:rsid w:val="00036314"/>
    <w:rsid w:val="00044CE3"/>
    <w:rsid w:val="00067DDE"/>
    <w:rsid w:val="00071865"/>
    <w:rsid w:val="00076607"/>
    <w:rsid w:val="00092B44"/>
    <w:rsid w:val="00094D14"/>
    <w:rsid w:val="000B0D42"/>
    <w:rsid w:val="000B57DE"/>
    <w:rsid w:val="000F3D87"/>
    <w:rsid w:val="00101C79"/>
    <w:rsid w:val="00113E0E"/>
    <w:rsid w:val="0013365A"/>
    <w:rsid w:val="00141811"/>
    <w:rsid w:val="001432DB"/>
    <w:rsid w:val="0015165B"/>
    <w:rsid w:val="0015621D"/>
    <w:rsid w:val="0016617C"/>
    <w:rsid w:val="0016686B"/>
    <w:rsid w:val="001717FE"/>
    <w:rsid w:val="001B1B1A"/>
    <w:rsid w:val="001B67BF"/>
    <w:rsid w:val="001C1F19"/>
    <w:rsid w:val="001C465A"/>
    <w:rsid w:val="001D1370"/>
    <w:rsid w:val="001E7C2E"/>
    <w:rsid w:val="001F49CA"/>
    <w:rsid w:val="00204A01"/>
    <w:rsid w:val="0020654B"/>
    <w:rsid w:val="00225CA4"/>
    <w:rsid w:val="00226A2C"/>
    <w:rsid w:val="00242DA1"/>
    <w:rsid w:val="00251C26"/>
    <w:rsid w:val="00260F16"/>
    <w:rsid w:val="00261219"/>
    <w:rsid w:val="00271606"/>
    <w:rsid w:val="00281BB5"/>
    <w:rsid w:val="00283131"/>
    <w:rsid w:val="002A19F6"/>
    <w:rsid w:val="002B0C30"/>
    <w:rsid w:val="002B5410"/>
    <w:rsid w:val="002F72E0"/>
    <w:rsid w:val="00357015"/>
    <w:rsid w:val="003750F0"/>
    <w:rsid w:val="003821CC"/>
    <w:rsid w:val="003904C4"/>
    <w:rsid w:val="00396F23"/>
    <w:rsid w:val="003B00A7"/>
    <w:rsid w:val="003B5306"/>
    <w:rsid w:val="003B6C3D"/>
    <w:rsid w:val="003C3E7C"/>
    <w:rsid w:val="003E2347"/>
    <w:rsid w:val="003F0BF5"/>
    <w:rsid w:val="003F1E03"/>
    <w:rsid w:val="00401A3A"/>
    <w:rsid w:val="00405DBC"/>
    <w:rsid w:val="004348FE"/>
    <w:rsid w:val="004415E0"/>
    <w:rsid w:val="00450F99"/>
    <w:rsid w:val="00457EE5"/>
    <w:rsid w:val="00462CA3"/>
    <w:rsid w:val="0047627E"/>
    <w:rsid w:val="00484B54"/>
    <w:rsid w:val="00484FEE"/>
    <w:rsid w:val="00492896"/>
    <w:rsid w:val="00494EF6"/>
    <w:rsid w:val="0049590D"/>
    <w:rsid w:val="004B4BED"/>
    <w:rsid w:val="004C2616"/>
    <w:rsid w:val="004C7935"/>
    <w:rsid w:val="004D1712"/>
    <w:rsid w:val="004D3064"/>
    <w:rsid w:val="004D3B53"/>
    <w:rsid w:val="00516D14"/>
    <w:rsid w:val="005672F1"/>
    <w:rsid w:val="005A6A6F"/>
    <w:rsid w:val="005C60D7"/>
    <w:rsid w:val="005D3DF7"/>
    <w:rsid w:val="005E364B"/>
    <w:rsid w:val="005E4187"/>
    <w:rsid w:val="005E598F"/>
    <w:rsid w:val="005F2EA4"/>
    <w:rsid w:val="005F6D2A"/>
    <w:rsid w:val="00605D72"/>
    <w:rsid w:val="00613153"/>
    <w:rsid w:val="0061729D"/>
    <w:rsid w:val="0062385B"/>
    <w:rsid w:val="006300C4"/>
    <w:rsid w:val="0063018F"/>
    <w:rsid w:val="00645F62"/>
    <w:rsid w:val="006461C3"/>
    <w:rsid w:val="006508F6"/>
    <w:rsid w:val="00656DAD"/>
    <w:rsid w:val="00685296"/>
    <w:rsid w:val="00687EAC"/>
    <w:rsid w:val="006A2157"/>
    <w:rsid w:val="006B3E5C"/>
    <w:rsid w:val="006B65B9"/>
    <w:rsid w:val="006E28F6"/>
    <w:rsid w:val="006E4E72"/>
    <w:rsid w:val="006E756B"/>
    <w:rsid w:val="006F0B3C"/>
    <w:rsid w:val="006F22F5"/>
    <w:rsid w:val="007020F6"/>
    <w:rsid w:val="00707EEE"/>
    <w:rsid w:val="00710910"/>
    <w:rsid w:val="00714136"/>
    <w:rsid w:val="00741BCB"/>
    <w:rsid w:val="00744394"/>
    <w:rsid w:val="00776E3E"/>
    <w:rsid w:val="007C27AF"/>
    <w:rsid w:val="007C76F8"/>
    <w:rsid w:val="00803D6B"/>
    <w:rsid w:val="00803EFD"/>
    <w:rsid w:val="008117D6"/>
    <w:rsid w:val="0082007C"/>
    <w:rsid w:val="00833A48"/>
    <w:rsid w:val="008464C1"/>
    <w:rsid w:val="00870A2D"/>
    <w:rsid w:val="00880048"/>
    <w:rsid w:val="00881874"/>
    <w:rsid w:val="008C08B0"/>
    <w:rsid w:val="008D5AC0"/>
    <w:rsid w:val="008F2FFA"/>
    <w:rsid w:val="008F57D3"/>
    <w:rsid w:val="00900EE4"/>
    <w:rsid w:val="009211E4"/>
    <w:rsid w:val="00923EFA"/>
    <w:rsid w:val="009425F7"/>
    <w:rsid w:val="0094320C"/>
    <w:rsid w:val="0094582B"/>
    <w:rsid w:val="00965DD2"/>
    <w:rsid w:val="00966EC7"/>
    <w:rsid w:val="00972BE6"/>
    <w:rsid w:val="00977FFB"/>
    <w:rsid w:val="00987D9E"/>
    <w:rsid w:val="0099589D"/>
    <w:rsid w:val="009A0F6E"/>
    <w:rsid w:val="009A3BDB"/>
    <w:rsid w:val="009A6279"/>
    <w:rsid w:val="009C093C"/>
    <w:rsid w:val="009D0685"/>
    <w:rsid w:val="009E7A92"/>
    <w:rsid w:val="00A10AD9"/>
    <w:rsid w:val="00A13C11"/>
    <w:rsid w:val="00A44FEC"/>
    <w:rsid w:val="00A5613A"/>
    <w:rsid w:val="00A616B3"/>
    <w:rsid w:val="00A673D5"/>
    <w:rsid w:val="00A67A76"/>
    <w:rsid w:val="00A75B30"/>
    <w:rsid w:val="00A84E27"/>
    <w:rsid w:val="00A85C73"/>
    <w:rsid w:val="00A9063E"/>
    <w:rsid w:val="00AA13AE"/>
    <w:rsid w:val="00AA1A5E"/>
    <w:rsid w:val="00AA4B79"/>
    <w:rsid w:val="00AA55C1"/>
    <w:rsid w:val="00AE5E4B"/>
    <w:rsid w:val="00AF09DE"/>
    <w:rsid w:val="00AF2B55"/>
    <w:rsid w:val="00AF5627"/>
    <w:rsid w:val="00B06E04"/>
    <w:rsid w:val="00B172BB"/>
    <w:rsid w:val="00B233FF"/>
    <w:rsid w:val="00B32BA7"/>
    <w:rsid w:val="00B350F1"/>
    <w:rsid w:val="00B45F2D"/>
    <w:rsid w:val="00B4616B"/>
    <w:rsid w:val="00B71A36"/>
    <w:rsid w:val="00B77FAD"/>
    <w:rsid w:val="00B80130"/>
    <w:rsid w:val="00B83463"/>
    <w:rsid w:val="00BB6899"/>
    <w:rsid w:val="00BD216A"/>
    <w:rsid w:val="00BD576D"/>
    <w:rsid w:val="00BF0BF8"/>
    <w:rsid w:val="00C050EF"/>
    <w:rsid w:val="00C22CAC"/>
    <w:rsid w:val="00C27B4B"/>
    <w:rsid w:val="00C32D20"/>
    <w:rsid w:val="00C43050"/>
    <w:rsid w:val="00C6610F"/>
    <w:rsid w:val="00C709C2"/>
    <w:rsid w:val="00C80764"/>
    <w:rsid w:val="00C81ED0"/>
    <w:rsid w:val="00C91890"/>
    <w:rsid w:val="00C9543C"/>
    <w:rsid w:val="00CF098F"/>
    <w:rsid w:val="00D00D33"/>
    <w:rsid w:val="00D044CE"/>
    <w:rsid w:val="00D4768A"/>
    <w:rsid w:val="00D6191D"/>
    <w:rsid w:val="00D70C99"/>
    <w:rsid w:val="00D87A40"/>
    <w:rsid w:val="00D90FE7"/>
    <w:rsid w:val="00D91CBA"/>
    <w:rsid w:val="00DA7F89"/>
    <w:rsid w:val="00DB2EBE"/>
    <w:rsid w:val="00DC6F80"/>
    <w:rsid w:val="00DC70A9"/>
    <w:rsid w:val="00DD68EE"/>
    <w:rsid w:val="00E33483"/>
    <w:rsid w:val="00E6284E"/>
    <w:rsid w:val="00E74131"/>
    <w:rsid w:val="00E86C77"/>
    <w:rsid w:val="00E86E1F"/>
    <w:rsid w:val="00E9152F"/>
    <w:rsid w:val="00EA07C8"/>
    <w:rsid w:val="00EF15BC"/>
    <w:rsid w:val="00EF355A"/>
    <w:rsid w:val="00EF3879"/>
    <w:rsid w:val="00EF3A8D"/>
    <w:rsid w:val="00F15151"/>
    <w:rsid w:val="00F60D41"/>
    <w:rsid w:val="00F756E3"/>
    <w:rsid w:val="00F77338"/>
    <w:rsid w:val="00F8023D"/>
    <w:rsid w:val="00F93986"/>
    <w:rsid w:val="00FC23B0"/>
    <w:rsid w:val="00FC5E88"/>
    <w:rsid w:val="00FD51E1"/>
    <w:rsid w:val="00FF51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1C3"/>
    <w:pPr>
      <w:widowControl w:val="0"/>
      <w:jc w:val="both"/>
    </w:pPr>
    <w:rPr>
      <w:kern w:val="2"/>
      <w:sz w:val="21"/>
      <w:szCs w:val="22"/>
    </w:rPr>
  </w:style>
  <w:style w:type="paragraph" w:styleId="1">
    <w:name w:val="heading 1"/>
    <w:basedOn w:val="a"/>
    <w:next w:val="a"/>
    <w:link w:val="1Char"/>
    <w:uiPriority w:val="9"/>
    <w:qFormat/>
    <w:rsid w:val="00E3348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locked/>
    <w:rsid w:val="00E33483"/>
    <w:rPr>
      <w:rFonts w:cs="Times New Roman"/>
      <w:b/>
      <w:bCs/>
      <w:kern w:val="44"/>
      <w:sz w:val="44"/>
      <w:szCs w:val="44"/>
    </w:rPr>
  </w:style>
  <w:style w:type="paragraph" w:styleId="a3">
    <w:name w:val="header"/>
    <w:basedOn w:val="a"/>
    <w:link w:val="Char"/>
    <w:uiPriority w:val="99"/>
    <w:semiHidden/>
    <w:unhideWhenUsed/>
    <w:rsid w:val="00C661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C6610F"/>
    <w:rPr>
      <w:rFonts w:cs="Times New Roman"/>
      <w:kern w:val="2"/>
      <w:sz w:val="18"/>
      <w:szCs w:val="18"/>
    </w:rPr>
  </w:style>
  <w:style w:type="paragraph" w:styleId="a4">
    <w:name w:val="footer"/>
    <w:basedOn w:val="a"/>
    <w:link w:val="Char0"/>
    <w:uiPriority w:val="99"/>
    <w:semiHidden/>
    <w:unhideWhenUsed/>
    <w:rsid w:val="00C6610F"/>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C6610F"/>
    <w:rPr>
      <w:rFonts w:cs="Times New Roman"/>
      <w:kern w:val="2"/>
      <w:sz w:val="18"/>
      <w:szCs w:val="18"/>
    </w:rPr>
  </w:style>
  <w:style w:type="character" w:styleId="a5">
    <w:name w:val="Hyperlink"/>
    <w:basedOn w:val="a0"/>
    <w:uiPriority w:val="99"/>
    <w:unhideWhenUsed/>
    <w:rsid w:val="0047627E"/>
    <w:rPr>
      <w:rFonts w:cs="Times New Roman"/>
      <w:color w:val="0000FF"/>
      <w:u w:val="single"/>
    </w:rPr>
  </w:style>
  <w:style w:type="character" w:styleId="a6">
    <w:name w:val="Strong"/>
    <w:basedOn w:val="a0"/>
    <w:uiPriority w:val="22"/>
    <w:qFormat/>
    <w:rsid w:val="00226A2C"/>
    <w:rPr>
      <w:rFonts w:cs="Times New Roman"/>
      <w:b/>
      <w:bCs/>
    </w:rPr>
  </w:style>
  <w:style w:type="paragraph" w:styleId="a7">
    <w:name w:val="Normal (Web)"/>
    <w:basedOn w:val="a"/>
    <w:uiPriority w:val="99"/>
    <w:unhideWhenUsed/>
    <w:rsid w:val="001717FE"/>
    <w:pPr>
      <w:widowControl/>
      <w:spacing w:before="100" w:beforeAutospacing="1" w:after="100" w:afterAutospacing="1"/>
      <w:jc w:val="left"/>
    </w:pPr>
    <w:rPr>
      <w:rFonts w:ascii="宋体" w:hAnsi="宋体" w:cs="宋体"/>
      <w:kern w:val="0"/>
      <w:sz w:val="24"/>
      <w:szCs w:val="24"/>
    </w:rPr>
  </w:style>
  <w:style w:type="character" w:customStyle="1" w:styleId="f121">
    <w:name w:val="f121"/>
    <w:basedOn w:val="a0"/>
    <w:rsid w:val="00972BE6"/>
    <w:rPr>
      <w:color w:val="000000"/>
      <w:sz w:val="18"/>
      <w:szCs w:val="18"/>
    </w:rPr>
  </w:style>
  <w:style w:type="paragraph" w:styleId="a8">
    <w:name w:val="Balloon Text"/>
    <w:basedOn w:val="a"/>
    <w:link w:val="Char1"/>
    <w:uiPriority w:val="99"/>
    <w:semiHidden/>
    <w:unhideWhenUsed/>
    <w:rsid w:val="00BF0BF8"/>
    <w:rPr>
      <w:sz w:val="18"/>
      <w:szCs w:val="18"/>
    </w:rPr>
  </w:style>
  <w:style w:type="character" w:customStyle="1" w:styleId="Char1">
    <w:name w:val="批注框文本 Char"/>
    <w:basedOn w:val="a0"/>
    <w:link w:val="a8"/>
    <w:uiPriority w:val="99"/>
    <w:semiHidden/>
    <w:rsid w:val="00BF0BF8"/>
    <w:rPr>
      <w:kern w:val="2"/>
      <w:sz w:val="18"/>
      <w:szCs w:val="18"/>
    </w:rPr>
  </w:style>
  <w:style w:type="table" w:styleId="a9">
    <w:name w:val="Table Grid"/>
    <w:basedOn w:val="a1"/>
    <w:uiPriority w:val="59"/>
    <w:rsid w:val="0013365A"/>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3E2347"/>
    <w:pPr>
      <w:ind w:firstLineChars="200" w:firstLine="420"/>
    </w:pPr>
  </w:style>
</w:styles>
</file>

<file path=word/webSettings.xml><?xml version="1.0" encoding="utf-8"?>
<w:webSettings xmlns:r="http://schemas.openxmlformats.org/officeDocument/2006/relationships" xmlns:w="http://schemas.openxmlformats.org/wordprocessingml/2006/main">
  <w:divs>
    <w:div w:id="78331864">
      <w:bodyDiv w:val="1"/>
      <w:marLeft w:val="0"/>
      <w:marRight w:val="0"/>
      <w:marTop w:val="0"/>
      <w:marBottom w:val="0"/>
      <w:divBdr>
        <w:top w:val="none" w:sz="0" w:space="0" w:color="auto"/>
        <w:left w:val="none" w:sz="0" w:space="0" w:color="auto"/>
        <w:bottom w:val="none" w:sz="0" w:space="0" w:color="auto"/>
        <w:right w:val="none" w:sz="0" w:space="0" w:color="auto"/>
      </w:divBdr>
      <w:divsChild>
        <w:div w:id="1456945186">
          <w:marLeft w:val="0"/>
          <w:marRight w:val="0"/>
          <w:marTop w:val="0"/>
          <w:marBottom w:val="0"/>
          <w:divBdr>
            <w:top w:val="none" w:sz="0" w:space="0" w:color="auto"/>
            <w:left w:val="none" w:sz="0" w:space="0" w:color="auto"/>
            <w:bottom w:val="none" w:sz="0" w:space="0" w:color="auto"/>
            <w:right w:val="none" w:sz="0" w:space="0" w:color="auto"/>
          </w:divBdr>
          <w:divsChild>
            <w:div w:id="133202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6118">
      <w:bodyDiv w:val="1"/>
      <w:marLeft w:val="0"/>
      <w:marRight w:val="0"/>
      <w:marTop w:val="0"/>
      <w:marBottom w:val="0"/>
      <w:divBdr>
        <w:top w:val="none" w:sz="0" w:space="0" w:color="auto"/>
        <w:left w:val="none" w:sz="0" w:space="0" w:color="auto"/>
        <w:bottom w:val="none" w:sz="0" w:space="0" w:color="auto"/>
        <w:right w:val="none" w:sz="0" w:space="0" w:color="auto"/>
      </w:divBdr>
      <w:divsChild>
        <w:div w:id="1935436321">
          <w:marLeft w:val="0"/>
          <w:marRight w:val="0"/>
          <w:marTop w:val="0"/>
          <w:marBottom w:val="0"/>
          <w:divBdr>
            <w:top w:val="none" w:sz="0" w:space="0" w:color="auto"/>
            <w:left w:val="none" w:sz="0" w:space="0" w:color="auto"/>
            <w:bottom w:val="none" w:sz="0" w:space="0" w:color="auto"/>
            <w:right w:val="none" w:sz="0" w:space="0" w:color="auto"/>
          </w:divBdr>
          <w:divsChild>
            <w:div w:id="147568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6109">
      <w:bodyDiv w:val="1"/>
      <w:marLeft w:val="0"/>
      <w:marRight w:val="0"/>
      <w:marTop w:val="0"/>
      <w:marBottom w:val="0"/>
      <w:divBdr>
        <w:top w:val="none" w:sz="0" w:space="0" w:color="auto"/>
        <w:left w:val="none" w:sz="0" w:space="0" w:color="auto"/>
        <w:bottom w:val="none" w:sz="0" w:space="0" w:color="auto"/>
        <w:right w:val="none" w:sz="0" w:space="0" w:color="auto"/>
      </w:divBdr>
      <w:divsChild>
        <w:div w:id="1125349641">
          <w:marLeft w:val="0"/>
          <w:marRight w:val="0"/>
          <w:marTop w:val="0"/>
          <w:marBottom w:val="0"/>
          <w:divBdr>
            <w:top w:val="none" w:sz="0" w:space="0" w:color="auto"/>
            <w:left w:val="none" w:sz="0" w:space="0" w:color="auto"/>
            <w:bottom w:val="none" w:sz="0" w:space="0" w:color="auto"/>
            <w:right w:val="none" w:sz="0" w:space="0" w:color="auto"/>
          </w:divBdr>
          <w:divsChild>
            <w:div w:id="69619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6015">
      <w:bodyDiv w:val="1"/>
      <w:marLeft w:val="0"/>
      <w:marRight w:val="0"/>
      <w:marTop w:val="0"/>
      <w:marBottom w:val="0"/>
      <w:divBdr>
        <w:top w:val="none" w:sz="0" w:space="0" w:color="auto"/>
        <w:left w:val="none" w:sz="0" w:space="0" w:color="auto"/>
        <w:bottom w:val="none" w:sz="0" w:space="0" w:color="auto"/>
        <w:right w:val="none" w:sz="0" w:space="0" w:color="auto"/>
      </w:divBdr>
      <w:divsChild>
        <w:div w:id="1113328281">
          <w:marLeft w:val="0"/>
          <w:marRight w:val="0"/>
          <w:marTop w:val="0"/>
          <w:marBottom w:val="0"/>
          <w:divBdr>
            <w:top w:val="none" w:sz="0" w:space="0" w:color="auto"/>
            <w:left w:val="none" w:sz="0" w:space="0" w:color="auto"/>
            <w:bottom w:val="none" w:sz="0" w:space="0" w:color="auto"/>
            <w:right w:val="none" w:sz="0" w:space="0" w:color="auto"/>
          </w:divBdr>
          <w:divsChild>
            <w:div w:id="196734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9481">
      <w:bodyDiv w:val="1"/>
      <w:marLeft w:val="0"/>
      <w:marRight w:val="0"/>
      <w:marTop w:val="0"/>
      <w:marBottom w:val="0"/>
      <w:divBdr>
        <w:top w:val="none" w:sz="0" w:space="0" w:color="auto"/>
        <w:left w:val="none" w:sz="0" w:space="0" w:color="auto"/>
        <w:bottom w:val="none" w:sz="0" w:space="0" w:color="auto"/>
        <w:right w:val="none" w:sz="0" w:space="0" w:color="auto"/>
      </w:divBdr>
      <w:divsChild>
        <w:div w:id="1072584750">
          <w:marLeft w:val="0"/>
          <w:marRight w:val="0"/>
          <w:marTop w:val="0"/>
          <w:marBottom w:val="0"/>
          <w:divBdr>
            <w:top w:val="none" w:sz="0" w:space="0" w:color="auto"/>
            <w:left w:val="none" w:sz="0" w:space="0" w:color="auto"/>
            <w:bottom w:val="none" w:sz="0" w:space="0" w:color="auto"/>
            <w:right w:val="none" w:sz="0" w:space="0" w:color="auto"/>
          </w:divBdr>
          <w:divsChild>
            <w:div w:id="1805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44784">
      <w:bodyDiv w:val="1"/>
      <w:marLeft w:val="0"/>
      <w:marRight w:val="0"/>
      <w:marTop w:val="0"/>
      <w:marBottom w:val="0"/>
      <w:divBdr>
        <w:top w:val="none" w:sz="0" w:space="0" w:color="auto"/>
        <w:left w:val="none" w:sz="0" w:space="0" w:color="auto"/>
        <w:bottom w:val="none" w:sz="0" w:space="0" w:color="auto"/>
        <w:right w:val="none" w:sz="0" w:space="0" w:color="auto"/>
      </w:divBdr>
      <w:divsChild>
        <w:div w:id="777679774">
          <w:marLeft w:val="0"/>
          <w:marRight w:val="0"/>
          <w:marTop w:val="0"/>
          <w:marBottom w:val="0"/>
          <w:divBdr>
            <w:top w:val="none" w:sz="0" w:space="0" w:color="auto"/>
            <w:left w:val="none" w:sz="0" w:space="0" w:color="auto"/>
            <w:bottom w:val="none" w:sz="0" w:space="0" w:color="auto"/>
            <w:right w:val="none" w:sz="0" w:space="0" w:color="auto"/>
          </w:divBdr>
          <w:divsChild>
            <w:div w:id="5242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76881">
      <w:bodyDiv w:val="1"/>
      <w:marLeft w:val="0"/>
      <w:marRight w:val="0"/>
      <w:marTop w:val="0"/>
      <w:marBottom w:val="0"/>
      <w:divBdr>
        <w:top w:val="none" w:sz="0" w:space="0" w:color="auto"/>
        <w:left w:val="none" w:sz="0" w:space="0" w:color="auto"/>
        <w:bottom w:val="none" w:sz="0" w:space="0" w:color="auto"/>
        <w:right w:val="none" w:sz="0" w:space="0" w:color="auto"/>
      </w:divBdr>
    </w:div>
    <w:div w:id="388385525">
      <w:bodyDiv w:val="1"/>
      <w:marLeft w:val="0"/>
      <w:marRight w:val="0"/>
      <w:marTop w:val="0"/>
      <w:marBottom w:val="0"/>
      <w:divBdr>
        <w:top w:val="none" w:sz="0" w:space="0" w:color="auto"/>
        <w:left w:val="none" w:sz="0" w:space="0" w:color="auto"/>
        <w:bottom w:val="none" w:sz="0" w:space="0" w:color="auto"/>
        <w:right w:val="none" w:sz="0" w:space="0" w:color="auto"/>
      </w:divBdr>
      <w:divsChild>
        <w:div w:id="1137912242">
          <w:marLeft w:val="0"/>
          <w:marRight w:val="0"/>
          <w:marTop w:val="0"/>
          <w:marBottom w:val="0"/>
          <w:divBdr>
            <w:top w:val="none" w:sz="0" w:space="0" w:color="auto"/>
            <w:left w:val="none" w:sz="0" w:space="0" w:color="auto"/>
            <w:bottom w:val="none" w:sz="0" w:space="0" w:color="auto"/>
            <w:right w:val="none" w:sz="0" w:space="0" w:color="auto"/>
          </w:divBdr>
          <w:divsChild>
            <w:div w:id="6018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04541">
      <w:bodyDiv w:val="1"/>
      <w:marLeft w:val="75"/>
      <w:marRight w:val="75"/>
      <w:marTop w:val="75"/>
      <w:marBottom w:val="75"/>
      <w:divBdr>
        <w:top w:val="none" w:sz="0" w:space="0" w:color="auto"/>
        <w:left w:val="none" w:sz="0" w:space="0" w:color="auto"/>
        <w:bottom w:val="none" w:sz="0" w:space="0" w:color="auto"/>
        <w:right w:val="none" w:sz="0" w:space="0" w:color="auto"/>
      </w:divBdr>
      <w:divsChild>
        <w:div w:id="639504162">
          <w:marLeft w:val="0"/>
          <w:marRight w:val="0"/>
          <w:marTop w:val="0"/>
          <w:marBottom w:val="0"/>
          <w:divBdr>
            <w:top w:val="none" w:sz="0" w:space="0" w:color="auto"/>
            <w:left w:val="none" w:sz="0" w:space="0" w:color="auto"/>
            <w:bottom w:val="none" w:sz="0" w:space="0" w:color="auto"/>
            <w:right w:val="none" w:sz="0" w:space="0" w:color="auto"/>
          </w:divBdr>
        </w:div>
      </w:divsChild>
    </w:div>
    <w:div w:id="545416714">
      <w:bodyDiv w:val="1"/>
      <w:marLeft w:val="0"/>
      <w:marRight w:val="0"/>
      <w:marTop w:val="0"/>
      <w:marBottom w:val="0"/>
      <w:divBdr>
        <w:top w:val="none" w:sz="0" w:space="0" w:color="auto"/>
        <w:left w:val="none" w:sz="0" w:space="0" w:color="auto"/>
        <w:bottom w:val="none" w:sz="0" w:space="0" w:color="auto"/>
        <w:right w:val="none" w:sz="0" w:space="0" w:color="auto"/>
      </w:divBdr>
    </w:div>
    <w:div w:id="603613010">
      <w:bodyDiv w:val="1"/>
      <w:marLeft w:val="0"/>
      <w:marRight w:val="0"/>
      <w:marTop w:val="0"/>
      <w:marBottom w:val="0"/>
      <w:divBdr>
        <w:top w:val="none" w:sz="0" w:space="0" w:color="auto"/>
        <w:left w:val="none" w:sz="0" w:space="0" w:color="auto"/>
        <w:bottom w:val="none" w:sz="0" w:space="0" w:color="auto"/>
        <w:right w:val="none" w:sz="0" w:space="0" w:color="auto"/>
      </w:divBdr>
    </w:div>
    <w:div w:id="614219563">
      <w:bodyDiv w:val="1"/>
      <w:marLeft w:val="0"/>
      <w:marRight w:val="0"/>
      <w:marTop w:val="0"/>
      <w:marBottom w:val="0"/>
      <w:divBdr>
        <w:top w:val="none" w:sz="0" w:space="0" w:color="auto"/>
        <w:left w:val="none" w:sz="0" w:space="0" w:color="auto"/>
        <w:bottom w:val="none" w:sz="0" w:space="0" w:color="auto"/>
        <w:right w:val="none" w:sz="0" w:space="0" w:color="auto"/>
      </w:divBdr>
      <w:divsChild>
        <w:div w:id="970596775">
          <w:marLeft w:val="0"/>
          <w:marRight w:val="0"/>
          <w:marTop w:val="0"/>
          <w:marBottom w:val="0"/>
          <w:divBdr>
            <w:top w:val="none" w:sz="0" w:space="0" w:color="auto"/>
            <w:left w:val="none" w:sz="0" w:space="0" w:color="auto"/>
            <w:bottom w:val="none" w:sz="0" w:space="0" w:color="auto"/>
            <w:right w:val="none" w:sz="0" w:space="0" w:color="auto"/>
          </w:divBdr>
          <w:divsChild>
            <w:div w:id="26805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08640">
      <w:bodyDiv w:val="1"/>
      <w:marLeft w:val="0"/>
      <w:marRight w:val="0"/>
      <w:marTop w:val="0"/>
      <w:marBottom w:val="0"/>
      <w:divBdr>
        <w:top w:val="none" w:sz="0" w:space="0" w:color="auto"/>
        <w:left w:val="none" w:sz="0" w:space="0" w:color="auto"/>
        <w:bottom w:val="none" w:sz="0" w:space="0" w:color="auto"/>
        <w:right w:val="none" w:sz="0" w:space="0" w:color="auto"/>
      </w:divBdr>
      <w:divsChild>
        <w:div w:id="1654292156">
          <w:marLeft w:val="0"/>
          <w:marRight w:val="0"/>
          <w:marTop w:val="0"/>
          <w:marBottom w:val="0"/>
          <w:divBdr>
            <w:top w:val="none" w:sz="0" w:space="0" w:color="auto"/>
            <w:left w:val="none" w:sz="0" w:space="0" w:color="auto"/>
            <w:bottom w:val="none" w:sz="0" w:space="0" w:color="auto"/>
            <w:right w:val="none" w:sz="0" w:space="0" w:color="auto"/>
          </w:divBdr>
          <w:divsChild>
            <w:div w:id="1677876787">
              <w:marLeft w:val="0"/>
              <w:marRight w:val="0"/>
              <w:marTop w:val="0"/>
              <w:marBottom w:val="0"/>
              <w:divBdr>
                <w:top w:val="none" w:sz="0" w:space="0" w:color="auto"/>
                <w:left w:val="none" w:sz="0" w:space="0" w:color="auto"/>
                <w:bottom w:val="none" w:sz="0" w:space="0" w:color="auto"/>
                <w:right w:val="none" w:sz="0" w:space="0" w:color="auto"/>
              </w:divBdr>
              <w:divsChild>
                <w:div w:id="18583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97817">
      <w:bodyDiv w:val="1"/>
      <w:marLeft w:val="0"/>
      <w:marRight w:val="0"/>
      <w:marTop w:val="0"/>
      <w:marBottom w:val="0"/>
      <w:divBdr>
        <w:top w:val="none" w:sz="0" w:space="0" w:color="auto"/>
        <w:left w:val="none" w:sz="0" w:space="0" w:color="auto"/>
        <w:bottom w:val="none" w:sz="0" w:space="0" w:color="auto"/>
        <w:right w:val="none" w:sz="0" w:space="0" w:color="auto"/>
      </w:divBdr>
      <w:divsChild>
        <w:div w:id="271057040">
          <w:marLeft w:val="0"/>
          <w:marRight w:val="0"/>
          <w:marTop w:val="0"/>
          <w:marBottom w:val="0"/>
          <w:divBdr>
            <w:top w:val="none" w:sz="0" w:space="0" w:color="auto"/>
            <w:left w:val="none" w:sz="0" w:space="0" w:color="auto"/>
            <w:bottom w:val="none" w:sz="0" w:space="0" w:color="auto"/>
            <w:right w:val="none" w:sz="0" w:space="0" w:color="auto"/>
          </w:divBdr>
        </w:div>
      </w:divsChild>
    </w:div>
    <w:div w:id="835146857">
      <w:bodyDiv w:val="1"/>
      <w:marLeft w:val="0"/>
      <w:marRight w:val="0"/>
      <w:marTop w:val="0"/>
      <w:marBottom w:val="0"/>
      <w:divBdr>
        <w:top w:val="none" w:sz="0" w:space="0" w:color="auto"/>
        <w:left w:val="none" w:sz="0" w:space="0" w:color="auto"/>
        <w:bottom w:val="none" w:sz="0" w:space="0" w:color="auto"/>
        <w:right w:val="none" w:sz="0" w:space="0" w:color="auto"/>
      </w:divBdr>
      <w:divsChild>
        <w:div w:id="2100708908">
          <w:marLeft w:val="0"/>
          <w:marRight w:val="0"/>
          <w:marTop w:val="0"/>
          <w:marBottom w:val="0"/>
          <w:divBdr>
            <w:top w:val="none" w:sz="0" w:space="0" w:color="auto"/>
            <w:left w:val="none" w:sz="0" w:space="0" w:color="auto"/>
            <w:bottom w:val="none" w:sz="0" w:space="0" w:color="auto"/>
            <w:right w:val="none" w:sz="0" w:space="0" w:color="auto"/>
          </w:divBdr>
        </w:div>
      </w:divsChild>
    </w:div>
    <w:div w:id="846402624">
      <w:bodyDiv w:val="1"/>
      <w:marLeft w:val="0"/>
      <w:marRight w:val="0"/>
      <w:marTop w:val="0"/>
      <w:marBottom w:val="0"/>
      <w:divBdr>
        <w:top w:val="none" w:sz="0" w:space="0" w:color="auto"/>
        <w:left w:val="none" w:sz="0" w:space="0" w:color="auto"/>
        <w:bottom w:val="none" w:sz="0" w:space="0" w:color="auto"/>
        <w:right w:val="none" w:sz="0" w:space="0" w:color="auto"/>
      </w:divBdr>
      <w:divsChild>
        <w:div w:id="1884323033">
          <w:marLeft w:val="0"/>
          <w:marRight w:val="0"/>
          <w:marTop w:val="0"/>
          <w:marBottom w:val="0"/>
          <w:divBdr>
            <w:top w:val="none" w:sz="0" w:space="0" w:color="auto"/>
            <w:left w:val="none" w:sz="0" w:space="0" w:color="auto"/>
            <w:bottom w:val="none" w:sz="0" w:space="0" w:color="auto"/>
            <w:right w:val="none" w:sz="0" w:space="0" w:color="auto"/>
          </w:divBdr>
          <w:divsChild>
            <w:div w:id="574437259">
              <w:marLeft w:val="0"/>
              <w:marRight w:val="0"/>
              <w:marTop w:val="0"/>
              <w:marBottom w:val="0"/>
              <w:divBdr>
                <w:top w:val="none" w:sz="0" w:space="0" w:color="auto"/>
                <w:left w:val="none" w:sz="0" w:space="0" w:color="auto"/>
                <w:bottom w:val="none" w:sz="0" w:space="0" w:color="auto"/>
                <w:right w:val="none" w:sz="0" w:space="0" w:color="auto"/>
              </w:divBdr>
              <w:divsChild>
                <w:div w:id="13279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12568">
      <w:bodyDiv w:val="1"/>
      <w:marLeft w:val="0"/>
      <w:marRight w:val="0"/>
      <w:marTop w:val="0"/>
      <w:marBottom w:val="0"/>
      <w:divBdr>
        <w:top w:val="none" w:sz="0" w:space="0" w:color="auto"/>
        <w:left w:val="none" w:sz="0" w:space="0" w:color="auto"/>
        <w:bottom w:val="none" w:sz="0" w:space="0" w:color="auto"/>
        <w:right w:val="none" w:sz="0" w:space="0" w:color="auto"/>
      </w:divBdr>
      <w:divsChild>
        <w:div w:id="200870507">
          <w:marLeft w:val="0"/>
          <w:marRight w:val="0"/>
          <w:marTop w:val="0"/>
          <w:marBottom w:val="0"/>
          <w:divBdr>
            <w:top w:val="none" w:sz="0" w:space="0" w:color="auto"/>
            <w:left w:val="none" w:sz="0" w:space="0" w:color="auto"/>
            <w:bottom w:val="none" w:sz="0" w:space="0" w:color="auto"/>
            <w:right w:val="none" w:sz="0" w:space="0" w:color="auto"/>
          </w:divBdr>
          <w:divsChild>
            <w:div w:id="90448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43116">
      <w:marLeft w:val="0"/>
      <w:marRight w:val="0"/>
      <w:marTop w:val="0"/>
      <w:marBottom w:val="0"/>
      <w:divBdr>
        <w:top w:val="none" w:sz="0" w:space="0" w:color="auto"/>
        <w:left w:val="none" w:sz="0" w:space="0" w:color="auto"/>
        <w:bottom w:val="none" w:sz="0" w:space="0" w:color="auto"/>
        <w:right w:val="none" w:sz="0" w:space="0" w:color="auto"/>
      </w:divBdr>
      <w:divsChild>
        <w:div w:id="887843118">
          <w:marLeft w:val="0"/>
          <w:marRight w:val="0"/>
          <w:marTop w:val="0"/>
          <w:marBottom w:val="0"/>
          <w:divBdr>
            <w:top w:val="none" w:sz="0" w:space="0" w:color="auto"/>
            <w:left w:val="none" w:sz="0" w:space="0" w:color="auto"/>
            <w:bottom w:val="none" w:sz="0" w:space="0" w:color="auto"/>
            <w:right w:val="none" w:sz="0" w:space="0" w:color="auto"/>
          </w:divBdr>
          <w:divsChild>
            <w:div w:id="887843119">
              <w:marLeft w:val="0"/>
              <w:marRight w:val="0"/>
              <w:marTop w:val="0"/>
              <w:marBottom w:val="0"/>
              <w:divBdr>
                <w:top w:val="none" w:sz="0" w:space="0" w:color="auto"/>
                <w:left w:val="none" w:sz="0" w:space="0" w:color="auto"/>
                <w:bottom w:val="none" w:sz="0" w:space="0" w:color="auto"/>
                <w:right w:val="none" w:sz="0" w:space="0" w:color="auto"/>
              </w:divBdr>
              <w:divsChild>
                <w:div w:id="887843117">
                  <w:marLeft w:val="0"/>
                  <w:marRight w:val="0"/>
                  <w:marTop w:val="0"/>
                  <w:marBottom w:val="0"/>
                  <w:divBdr>
                    <w:top w:val="single" w:sz="6" w:space="15" w:color="A5DB7B"/>
                    <w:left w:val="single" w:sz="6" w:space="15" w:color="A5DB7B"/>
                    <w:bottom w:val="single" w:sz="6" w:space="0" w:color="D0F5B0"/>
                    <w:right w:val="single" w:sz="6" w:space="15" w:color="A5DB7B"/>
                  </w:divBdr>
                  <w:divsChild>
                    <w:div w:id="8878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843122">
      <w:marLeft w:val="0"/>
      <w:marRight w:val="0"/>
      <w:marTop w:val="0"/>
      <w:marBottom w:val="0"/>
      <w:divBdr>
        <w:top w:val="none" w:sz="0" w:space="0" w:color="auto"/>
        <w:left w:val="none" w:sz="0" w:space="0" w:color="auto"/>
        <w:bottom w:val="none" w:sz="0" w:space="0" w:color="auto"/>
        <w:right w:val="none" w:sz="0" w:space="0" w:color="auto"/>
      </w:divBdr>
      <w:divsChild>
        <w:div w:id="887843120">
          <w:marLeft w:val="0"/>
          <w:marRight w:val="0"/>
          <w:marTop w:val="0"/>
          <w:marBottom w:val="0"/>
          <w:divBdr>
            <w:top w:val="none" w:sz="0" w:space="0" w:color="auto"/>
            <w:left w:val="none" w:sz="0" w:space="0" w:color="auto"/>
            <w:bottom w:val="none" w:sz="0" w:space="0" w:color="auto"/>
            <w:right w:val="none" w:sz="0" w:space="0" w:color="auto"/>
          </w:divBdr>
          <w:divsChild>
            <w:div w:id="887843123">
              <w:marLeft w:val="0"/>
              <w:marRight w:val="0"/>
              <w:marTop w:val="0"/>
              <w:marBottom w:val="0"/>
              <w:divBdr>
                <w:top w:val="none" w:sz="0" w:space="0" w:color="auto"/>
                <w:left w:val="none" w:sz="0" w:space="0" w:color="auto"/>
                <w:bottom w:val="none" w:sz="0" w:space="0" w:color="auto"/>
                <w:right w:val="none" w:sz="0" w:space="0" w:color="auto"/>
              </w:divBdr>
              <w:divsChild>
                <w:div w:id="887843121">
                  <w:marLeft w:val="0"/>
                  <w:marRight w:val="0"/>
                  <w:marTop w:val="0"/>
                  <w:marBottom w:val="0"/>
                  <w:divBdr>
                    <w:top w:val="single" w:sz="6" w:space="15" w:color="A5DB7B"/>
                    <w:left w:val="single" w:sz="6" w:space="15" w:color="A5DB7B"/>
                    <w:bottom w:val="single" w:sz="6" w:space="0" w:color="D0F5B0"/>
                    <w:right w:val="single" w:sz="6" w:space="15" w:color="A5DB7B"/>
                  </w:divBdr>
                </w:div>
              </w:divsChild>
            </w:div>
          </w:divsChild>
        </w:div>
      </w:divsChild>
    </w:div>
    <w:div w:id="1087920514">
      <w:bodyDiv w:val="1"/>
      <w:marLeft w:val="0"/>
      <w:marRight w:val="0"/>
      <w:marTop w:val="0"/>
      <w:marBottom w:val="0"/>
      <w:divBdr>
        <w:top w:val="none" w:sz="0" w:space="0" w:color="auto"/>
        <w:left w:val="none" w:sz="0" w:space="0" w:color="auto"/>
        <w:bottom w:val="none" w:sz="0" w:space="0" w:color="auto"/>
        <w:right w:val="none" w:sz="0" w:space="0" w:color="auto"/>
      </w:divBdr>
      <w:divsChild>
        <w:div w:id="1936740269">
          <w:marLeft w:val="0"/>
          <w:marRight w:val="0"/>
          <w:marTop w:val="0"/>
          <w:marBottom w:val="0"/>
          <w:divBdr>
            <w:top w:val="none" w:sz="0" w:space="0" w:color="auto"/>
            <w:left w:val="none" w:sz="0" w:space="0" w:color="auto"/>
            <w:bottom w:val="none" w:sz="0" w:space="0" w:color="auto"/>
            <w:right w:val="none" w:sz="0" w:space="0" w:color="auto"/>
          </w:divBdr>
          <w:divsChild>
            <w:div w:id="177374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1634">
      <w:bodyDiv w:val="1"/>
      <w:marLeft w:val="0"/>
      <w:marRight w:val="0"/>
      <w:marTop w:val="0"/>
      <w:marBottom w:val="0"/>
      <w:divBdr>
        <w:top w:val="none" w:sz="0" w:space="0" w:color="auto"/>
        <w:left w:val="none" w:sz="0" w:space="0" w:color="auto"/>
        <w:bottom w:val="none" w:sz="0" w:space="0" w:color="auto"/>
        <w:right w:val="none" w:sz="0" w:space="0" w:color="auto"/>
      </w:divBdr>
      <w:divsChild>
        <w:div w:id="1264461625">
          <w:marLeft w:val="0"/>
          <w:marRight w:val="0"/>
          <w:marTop w:val="0"/>
          <w:marBottom w:val="0"/>
          <w:divBdr>
            <w:top w:val="none" w:sz="0" w:space="0" w:color="auto"/>
            <w:left w:val="none" w:sz="0" w:space="0" w:color="auto"/>
            <w:bottom w:val="none" w:sz="0" w:space="0" w:color="auto"/>
            <w:right w:val="none" w:sz="0" w:space="0" w:color="auto"/>
          </w:divBdr>
          <w:divsChild>
            <w:div w:id="161405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6743">
      <w:bodyDiv w:val="1"/>
      <w:marLeft w:val="0"/>
      <w:marRight w:val="0"/>
      <w:marTop w:val="0"/>
      <w:marBottom w:val="0"/>
      <w:divBdr>
        <w:top w:val="none" w:sz="0" w:space="0" w:color="auto"/>
        <w:left w:val="none" w:sz="0" w:space="0" w:color="auto"/>
        <w:bottom w:val="none" w:sz="0" w:space="0" w:color="auto"/>
        <w:right w:val="none" w:sz="0" w:space="0" w:color="auto"/>
      </w:divBdr>
      <w:divsChild>
        <w:div w:id="1105491664">
          <w:marLeft w:val="0"/>
          <w:marRight w:val="0"/>
          <w:marTop w:val="0"/>
          <w:marBottom w:val="0"/>
          <w:divBdr>
            <w:top w:val="none" w:sz="0" w:space="0" w:color="auto"/>
            <w:left w:val="none" w:sz="0" w:space="0" w:color="auto"/>
            <w:bottom w:val="none" w:sz="0" w:space="0" w:color="auto"/>
            <w:right w:val="none" w:sz="0" w:space="0" w:color="auto"/>
          </w:divBdr>
          <w:divsChild>
            <w:div w:id="9092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41704">
      <w:bodyDiv w:val="1"/>
      <w:marLeft w:val="0"/>
      <w:marRight w:val="0"/>
      <w:marTop w:val="0"/>
      <w:marBottom w:val="0"/>
      <w:divBdr>
        <w:top w:val="none" w:sz="0" w:space="0" w:color="auto"/>
        <w:left w:val="none" w:sz="0" w:space="0" w:color="auto"/>
        <w:bottom w:val="none" w:sz="0" w:space="0" w:color="auto"/>
        <w:right w:val="none" w:sz="0" w:space="0" w:color="auto"/>
      </w:divBdr>
      <w:divsChild>
        <w:div w:id="528954894">
          <w:marLeft w:val="0"/>
          <w:marRight w:val="0"/>
          <w:marTop w:val="0"/>
          <w:marBottom w:val="0"/>
          <w:divBdr>
            <w:top w:val="none" w:sz="0" w:space="0" w:color="auto"/>
            <w:left w:val="none" w:sz="0" w:space="0" w:color="auto"/>
            <w:bottom w:val="none" w:sz="0" w:space="0" w:color="auto"/>
            <w:right w:val="none" w:sz="0" w:space="0" w:color="auto"/>
          </w:divBdr>
          <w:divsChild>
            <w:div w:id="1634871760">
              <w:marLeft w:val="0"/>
              <w:marRight w:val="0"/>
              <w:marTop w:val="0"/>
              <w:marBottom w:val="0"/>
              <w:divBdr>
                <w:top w:val="none" w:sz="0" w:space="0" w:color="auto"/>
                <w:left w:val="none" w:sz="0" w:space="0" w:color="auto"/>
                <w:bottom w:val="none" w:sz="0" w:space="0" w:color="auto"/>
                <w:right w:val="none" w:sz="0" w:space="0" w:color="auto"/>
              </w:divBdr>
              <w:divsChild>
                <w:div w:id="149248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10955">
      <w:bodyDiv w:val="1"/>
      <w:marLeft w:val="0"/>
      <w:marRight w:val="0"/>
      <w:marTop w:val="0"/>
      <w:marBottom w:val="0"/>
      <w:divBdr>
        <w:top w:val="none" w:sz="0" w:space="0" w:color="auto"/>
        <w:left w:val="none" w:sz="0" w:space="0" w:color="auto"/>
        <w:bottom w:val="none" w:sz="0" w:space="0" w:color="auto"/>
        <w:right w:val="none" w:sz="0" w:space="0" w:color="auto"/>
      </w:divBdr>
      <w:divsChild>
        <w:div w:id="770703558">
          <w:marLeft w:val="0"/>
          <w:marRight w:val="0"/>
          <w:marTop w:val="0"/>
          <w:marBottom w:val="0"/>
          <w:divBdr>
            <w:top w:val="none" w:sz="0" w:space="0" w:color="auto"/>
            <w:left w:val="none" w:sz="0" w:space="0" w:color="auto"/>
            <w:bottom w:val="none" w:sz="0" w:space="0" w:color="auto"/>
            <w:right w:val="none" w:sz="0" w:space="0" w:color="auto"/>
          </w:divBdr>
          <w:divsChild>
            <w:div w:id="9484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17216">
      <w:bodyDiv w:val="1"/>
      <w:marLeft w:val="0"/>
      <w:marRight w:val="0"/>
      <w:marTop w:val="0"/>
      <w:marBottom w:val="0"/>
      <w:divBdr>
        <w:top w:val="none" w:sz="0" w:space="0" w:color="auto"/>
        <w:left w:val="none" w:sz="0" w:space="0" w:color="auto"/>
        <w:bottom w:val="none" w:sz="0" w:space="0" w:color="auto"/>
        <w:right w:val="none" w:sz="0" w:space="0" w:color="auto"/>
      </w:divBdr>
      <w:divsChild>
        <w:div w:id="405498582">
          <w:marLeft w:val="0"/>
          <w:marRight w:val="0"/>
          <w:marTop w:val="0"/>
          <w:marBottom w:val="0"/>
          <w:divBdr>
            <w:top w:val="none" w:sz="0" w:space="0" w:color="auto"/>
            <w:left w:val="none" w:sz="0" w:space="0" w:color="auto"/>
            <w:bottom w:val="none" w:sz="0" w:space="0" w:color="auto"/>
            <w:right w:val="none" w:sz="0" w:space="0" w:color="auto"/>
          </w:divBdr>
          <w:divsChild>
            <w:div w:id="1410805867">
              <w:marLeft w:val="0"/>
              <w:marRight w:val="0"/>
              <w:marTop w:val="0"/>
              <w:marBottom w:val="0"/>
              <w:divBdr>
                <w:top w:val="none" w:sz="0" w:space="0" w:color="auto"/>
                <w:left w:val="none" w:sz="0" w:space="0" w:color="auto"/>
                <w:bottom w:val="none" w:sz="0" w:space="0" w:color="auto"/>
                <w:right w:val="none" w:sz="0" w:space="0" w:color="auto"/>
              </w:divBdr>
              <w:divsChild>
                <w:div w:id="12343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224640">
      <w:bodyDiv w:val="1"/>
      <w:marLeft w:val="0"/>
      <w:marRight w:val="0"/>
      <w:marTop w:val="0"/>
      <w:marBottom w:val="0"/>
      <w:divBdr>
        <w:top w:val="none" w:sz="0" w:space="0" w:color="auto"/>
        <w:left w:val="none" w:sz="0" w:space="0" w:color="auto"/>
        <w:bottom w:val="none" w:sz="0" w:space="0" w:color="auto"/>
        <w:right w:val="none" w:sz="0" w:space="0" w:color="auto"/>
      </w:divBdr>
      <w:divsChild>
        <w:div w:id="222954805">
          <w:marLeft w:val="0"/>
          <w:marRight w:val="0"/>
          <w:marTop w:val="0"/>
          <w:marBottom w:val="0"/>
          <w:divBdr>
            <w:top w:val="none" w:sz="0" w:space="0" w:color="auto"/>
            <w:left w:val="none" w:sz="0" w:space="0" w:color="auto"/>
            <w:bottom w:val="none" w:sz="0" w:space="0" w:color="auto"/>
            <w:right w:val="none" w:sz="0" w:space="0" w:color="auto"/>
          </w:divBdr>
          <w:divsChild>
            <w:div w:id="133202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34364">
      <w:bodyDiv w:val="1"/>
      <w:marLeft w:val="0"/>
      <w:marRight w:val="0"/>
      <w:marTop w:val="0"/>
      <w:marBottom w:val="0"/>
      <w:divBdr>
        <w:top w:val="none" w:sz="0" w:space="0" w:color="auto"/>
        <w:left w:val="none" w:sz="0" w:space="0" w:color="auto"/>
        <w:bottom w:val="none" w:sz="0" w:space="0" w:color="auto"/>
        <w:right w:val="none" w:sz="0" w:space="0" w:color="auto"/>
      </w:divBdr>
      <w:divsChild>
        <w:div w:id="1638338069">
          <w:marLeft w:val="0"/>
          <w:marRight w:val="0"/>
          <w:marTop w:val="0"/>
          <w:marBottom w:val="0"/>
          <w:divBdr>
            <w:top w:val="none" w:sz="0" w:space="0" w:color="auto"/>
            <w:left w:val="none" w:sz="0" w:space="0" w:color="auto"/>
            <w:bottom w:val="none" w:sz="0" w:space="0" w:color="auto"/>
            <w:right w:val="none" w:sz="0" w:space="0" w:color="auto"/>
          </w:divBdr>
          <w:divsChild>
            <w:div w:id="1148977802">
              <w:marLeft w:val="0"/>
              <w:marRight w:val="0"/>
              <w:marTop w:val="0"/>
              <w:marBottom w:val="0"/>
              <w:divBdr>
                <w:top w:val="none" w:sz="0" w:space="0" w:color="auto"/>
                <w:left w:val="none" w:sz="0" w:space="0" w:color="auto"/>
                <w:bottom w:val="none" w:sz="0" w:space="0" w:color="auto"/>
                <w:right w:val="none" w:sz="0" w:space="0" w:color="auto"/>
              </w:divBdr>
              <w:divsChild>
                <w:div w:id="19805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839731">
      <w:bodyDiv w:val="1"/>
      <w:marLeft w:val="0"/>
      <w:marRight w:val="0"/>
      <w:marTop w:val="0"/>
      <w:marBottom w:val="0"/>
      <w:divBdr>
        <w:top w:val="none" w:sz="0" w:space="0" w:color="auto"/>
        <w:left w:val="none" w:sz="0" w:space="0" w:color="auto"/>
        <w:bottom w:val="none" w:sz="0" w:space="0" w:color="auto"/>
        <w:right w:val="none" w:sz="0" w:space="0" w:color="auto"/>
      </w:divBdr>
      <w:divsChild>
        <w:div w:id="822703047">
          <w:marLeft w:val="0"/>
          <w:marRight w:val="0"/>
          <w:marTop w:val="0"/>
          <w:marBottom w:val="0"/>
          <w:divBdr>
            <w:top w:val="none" w:sz="0" w:space="0" w:color="auto"/>
            <w:left w:val="none" w:sz="0" w:space="0" w:color="auto"/>
            <w:bottom w:val="none" w:sz="0" w:space="0" w:color="auto"/>
            <w:right w:val="none" w:sz="0" w:space="0" w:color="auto"/>
          </w:divBdr>
          <w:divsChild>
            <w:div w:id="118085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1051">
      <w:bodyDiv w:val="1"/>
      <w:marLeft w:val="0"/>
      <w:marRight w:val="0"/>
      <w:marTop w:val="0"/>
      <w:marBottom w:val="0"/>
      <w:divBdr>
        <w:top w:val="none" w:sz="0" w:space="0" w:color="auto"/>
        <w:left w:val="none" w:sz="0" w:space="0" w:color="auto"/>
        <w:bottom w:val="none" w:sz="0" w:space="0" w:color="auto"/>
        <w:right w:val="none" w:sz="0" w:space="0" w:color="auto"/>
      </w:divBdr>
      <w:divsChild>
        <w:div w:id="1014303797">
          <w:marLeft w:val="0"/>
          <w:marRight w:val="0"/>
          <w:marTop w:val="0"/>
          <w:marBottom w:val="0"/>
          <w:divBdr>
            <w:top w:val="none" w:sz="0" w:space="0" w:color="auto"/>
            <w:left w:val="none" w:sz="0" w:space="0" w:color="auto"/>
            <w:bottom w:val="none" w:sz="0" w:space="0" w:color="auto"/>
            <w:right w:val="none" w:sz="0" w:space="0" w:color="auto"/>
          </w:divBdr>
          <w:divsChild>
            <w:div w:id="20389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6956">
      <w:bodyDiv w:val="1"/>
      <w:marLeft w:val="0"/>
      <w:marRight w:val="0"/>
      <w:marTop w:val="0"/>
      <w:marBottom w:val="0"/>
      <w:divBdr>
        <w:top w:val="none" w:sz="0" w:space="0" w:color="auto"/>
        <w:left w:val="none" w:sz="0" w:space="0" w:color="auto"/>
        <w:bottom w:val="none" w:sz="0" w:space="0" w:color="auto"/>
        <w:right w:val="none" w:sz="0" w:space="0" w:color="auto"/>
      </w:divBdr>
      <w:divsChild>
        <w:div w:id="1072241739">
          <w:marLeft w:val="0"/>
          <w:marRight w:val="0"/>
          <w:marTop w:val="0"/>
          <w:marBottom w:val="0"/>
          <w:divBdr>
            <w:top w:val="single" w:sz="6" w:space="0" w:color="CC0000"/>
            <w:left w:val="single" w:sz="6" w:space="0" w:color="CC0000"/>
            <w:bottom w:val="single" w:sz="6" w:space="0" w:color="CC0000"/>
            <w:right w:val="single" w:sz="6" w:space="0" w:color="CC0000"/>
          </w:divBdr>
        </w:div>
        <w:div w:id="91050139">
          <w:marLeft w:val="0"/>
          <w:marRight w:val="0"/>
          <w:marTop w:val="0"/>
          <w:marBottom w:val="0"/>
          <w:divBdr>
            <w:top w:val="single" w:sz="6" w:space="0" w:color="CC0000"/>
            <w:left w:val="single" w:sz="6" w:space="0" w:color="CC0000"/>
            <w:bottom w:val="single" w:sz="6" w:space="0" w:color="CC0000"/>
            <w:right w:val="single" w:sz="6" w:space="0" w:color="CC0000"/>
          </w:divBdr>
        </w:div>
        <w:div w:id="1862819330">
          <w:marLeft w:val="0"/>
          <w:marRight w:val="0"/>
          <w:marTop w:val="0"/>
          <w:marBottom w:val="0"/>
          <w:divBdr>
            <w:top w:val="single" w:sz="6" w:space="0" w:color="CC0000"/>
            <w:left w:val="single" w:sz="6" w:space="0" w:color="CC0000"/>
            <w:bottom w:val="single" w:sz="6" w:space="0" w:color="CC0000"/>
            <w:right w:val="single" w:sz="6" w:space="0" w:color="CC0000"/>
          </w:divBdr>
        </w:div>
        <w:div w:id="344867466">
          <w:marLeft w:val="0"/>
          <w:marRight w:val="0"/>
          <w:marTop w:val="0"/>
          <w:marBottom w:val="0"/>
          <w:divBdr>
            <w:top w:val="single" w:sz="6" w:space="0" w:color="CC0000"/>
            <w:left w:val="single" w:sz="6" w:space="0" w:color="CC0000"/>
            <w:bottom w:val="single" w:sz="6" w:space="0" w:color="CC0000"/>
            <w:right w:val="single" w:sz="6" w:space="0" w:color="CC0000"/>
          </w:divBdr>
        </w:div>
      </w:divsChild>
    </w:div>
    <w:div w:id="1325429062">
      <w:bodyDiv w:val="1"/>
      <w:marLeft w:val="0"/>
      <w:marRight w:val="0"/>
      <w:marTop w:val="0"/>
      <w:marBottom w:val="0"/>
      <w:divBdr>
        <w:top w:val="none" w:sz="0" w:space="0" w:color="auto"/>
        <w:left w:val="none" w:sz="0" w:space="0" w:color="auto"/>
        <w:bottom w:val="none" w:sz="0" w:space="0" w:color="auto"/>
        <w:right w:val="none" w:sz="0" w:space="0" w:color="auto"/>
      </w:divBdr>
      <w:divsChild>
        <w:div w:id="1174883075">
          <w:marLeft w:val="0"/>
          <w:marRight w:val="0"/>
          <w:marTop w:val="0"/>
          <w:marBottom w:val="0"/>
          <w:divBdr>
            <w:top w:val="none" w:sz="0" w:space="0" w:color="auto"/>
            <w:left w:val="none" w:sz="0" w:space="0" w:color="auto"/>
            <w:bottom w:val="none" w:sz="0" w:space="0" w:color="auto"/>
            <w:right w:val="none" w:sz="0" w:space="0" w:color="auto"/>
          </w:divBdr>
          <w:divsChild>
            <w:div w:id="118227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859163">
      <w:bodyDiv w:val="1"/>
      <w:marLeft w:val="0"/>
      <w:marRight w:val="0"/>
      <w:marTop w:val="0"/>
      <w:marBottom w:val="0"/>
      <w:divBdr>
        <w:top w:val="none" w:sz="0" w:space="0" w:color="auto"/>
        <w:left w:val="none" w:sz="0" w:space="0" w:color="auto"/>
        <w:bottom w:val="none" w:sz="0" w:space="0" w:color="auto"/>
        <w:right w:val="none" w:sz="0" w:space="0" w:color="auto"/>
      </w:divBdr>
      <w:divsChild>
        <w:div w:id="1126199523">
          <w:marLeft w:val="0"/>
          <w:marRight w:val="0"/>
          <w:marTop w:val="0"/>
          <w:marBottom w:val="0"/>
          <w:divBdr>
            <w:top w:val="none" w:sz="0" w:space="0" w:color="auto"/>
            <w:left w:val="none" w:sz="0" w:space="0" w:color="auto"/>
            <w:bottom w:val="none" w:sz="0" w:space="0" w:color="auto"/>
            <w:right w:val="none" w:sz="0" w:space="0" w:color="auto"/>
          </w:divBdr>
        </w:div>
      </w:divsChild>
    </w:div>
    <w:div w:id="1349874078">
      <w:bodyDiv w:val="1"/>
      <w:marLeft w:val="0"/>
      <w:marRight w:val="0"/>
      <w:marTop w:val="0"/>
      <w:marBottom w:val="0"/>
      <w:divBdr>
        <w:top w:val="none" w:sz="0" w:space="0" w:color="auto"/>
        <w:left w:val="none" w:sz="0" w:space="0" w:color="auto"/>
        <w:bottom w:val="none" w:sz="0" w:space="0" w:color="auto"/>
        <w:right w:val="none" w:sz="0" w:space="0" w:color="auto"/>
      </w:divBdr>
      <w:divsChild>
        <w:div w:id="879631187">
          <w:marLeft w:val="0"/>
          <w:marRight w:val="0"/>
          <w:marTop w:val="0"/>
          <w:marBottom w:val="0"/>
          <w:divBdr>
            <w:top w:val="none" w:sz="0" w:space="0" w:color="auto"/>
            <w:left w:val="none" w:sz="0" w:space="0" w:color="auto"/>
            <w:bottom w:val="none" w:sz="0" w:space="0" w:color="auto"/>
            <w:right w:val="none" w:sz="0" w:space="0" w:color="auto"/>
          </w:divBdr>
          <w:divsChild>
            <w:div w:id="38136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68744">
      <w:bodyDiv w:val="1"/>
      <w:marLeft w:val="0"/>
      <w:marRight w:val="0"/>
      <w:marTop w:val="0"/>
      <w:marBottom w:val="0"/>
      <w:divBdr>
        <w:top w:val="none" w:sz="0" w:space="0" w:color="auto"/>
        <w:left w:val="none" w:sz="0" w:space="0" w:color="auto"/>
        <w:bottom w:val="none" w:sz="0" w:space="0" w:color="auto"/>
        <w:right w:val="none" w:sz="0" w:space="0" w:color="auto"/>
      </w:divBdr>
      <w:divsChild>
        <w:div w:id="851456829">
          <w:marLeft w:val="0"/>
          <w:marRight w:val="0"/>
          <w:marTop w:val="0"/>
          <w:marBottom w:val="0"/>
          <w:divBdr>
            <w:top w:val="none" w:sz="0" w:space="0" w:color="auto"/>
            <w:left w:val="none" w:sz="0" w:space="0" w:color="auto"/>
            <w:bottom w:val="none" w:sz="0" w:space="0" w:color="auto"/>
            <w:right w:val="none" w:sz="0" w:space="0" w:color="auto"/>
          </w:divBdr>
          <w:divsChild>
            <w:div w:id="9806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22834">
      <w:bodyDiv w:val="1"/>
      <w:marLeft w:val="0"/>
      <w:marRight w:val="0"/>
      <w:marTop w:val="0"/>
      <w:marBottom w:val="0"/>
      <w:divBdr>
        <w:top w:val="none" w:sz="0" w:space="0" w:color="auto"/>
        <w:left w:val="none" w:sz="0" w:space="0" w:color="auto"/>
        <w:bottom w:val="none" w:sz="0" w:space="0" w:color="auto"/>
        <w:right w:val="none" w:sz="0" w:space="0" w:color="auto"/>
      </w:divBdr>
      <w:divsChild>
        <w:div w:id="451706771">
          <w:marLeft w:val="0"/>
          <w:marRight w:val="0"/>
          <w:marTop w:val="0"/>
          <w:marBottom w:val="0"/>
          <w:divBdr>
            <w:top w:val="none" w:sz="0" w:space="0" w:color="auto"/>
            <w:left w:val="none" w:sz="0" w:space="0" w:color="auto"/>
            <w:bottom w:val="none" w:sz="0" w:space="0" w:color="auto"/>
            <w:right w:val="none" w:sz="0" w:space="0" w:color="auto"/>
          </w:divBdr>
          <w:divsChild>
            <w:div w:id="170328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27482">
      <w:bodyDiv w:val="1"/>
      <w:marLeft w:val="0"/>
      <w:marRight w:val="0"/>
      <w:marTop w:val="0"/>
      <w:marBottom w:val="0"/>
      <w:divBdr>
        <w:top w:val="none" w:sz="0" w:space="0" w:color="auto"/>
        <w:left w:val="none" w:sz="0" w:space="0" w:color="auto"/>
        <w:bottom w:val="none" w:sz="0" w:space="0" w:color="auto"/>
        <w:right w:val="none" w:sz="0" w:space="0" w:color="auto"/>
      </w:divBdr>
    </w:div>
    <w:div w:id="1563439931">
      <w:bodyDiv w:val="1"/>
      <w:marLeft w:val="0"/>
      <w:marRight w:val="0"/>
      <w:marTop w:val="0"/>
      <w:marBottom w:val="0"/>
      <w:divBdr>
        <w:top w:val="none" w:sz="0" w:space="0" w:color="auto"/>
        <w:left w:val="none" w:sz="0" w:space="0" w:color="auto"/>
        <w:bottom w:val="none" w:sz="0" w:space="0" w:color="auto"/>
        <w:right w:val="none" w:sz="0" w:space="0" w:color="auto"/>
      </w:divBdr>
      <w:divsChild>
        <w:div w:id="482088060">
          <w:marLeft w:val="0"/>
          <w:marRight w:val="0"/>
          <w:marTop w:val="0"/>
          <w:marBottom w:val="0"/>
          <w:divBdr>
            <w:top w:val="none" w:sz="0" w:space="0" w:color="auto"/>
            <w:left w:val="none" w:sz="0" w:space="0" w:color="auto"/>
            <w:bottom w:val="none" w:sz="0" w:space="0" w:color="auto"/>
            <w:right w:val="none" w:sz="0" w:space="0" w:color="auto"/>
          </w:divBdr>
          <w:divsChild>
            <w:div w:id="12456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59236">
      <w:bodyDiv w:val="1"/>
      <w:marLeft w:val="0"/>
      <w:marRight w:val="0"/>
      <w:marTop w:val="0"/>
      <w:marBottom w:val="0"/>
      <w:divBdr>
        <w:top w:val="none" w:sz="0" w:space="0" w:color="auto"/>
        <w:left w:val="none" w:sz="0" w:space="0" w:color="auto"/>
        <w:bottom w:val="none" w:sz="0" w:space="0" w:color="auto"/>
        <w:right w:val="none" w:sz="0" w:space="0" w:color="auto"/>
      </w:divBdr>
      <w:divsChild>
        <w:div w:id="793787435">
          <w:marLeft w:val="0"/>
          <w:marRight w:val="0"/>
          <w:marTop w:val="0"/>
          <w:marBottom w:val="0"/>
          <w:divBdr>
            <w:top w:val="none" w:sz="0" w:space="0" w:color="auto"/>
            <w:left w:val="none" w:sz="0" w:space="0" w:color="auto"/>
            <w:bottom w:val="none" w:sz="0" w:space="0" w:color="auto"/>
            <w:right w:val="none" w:sz="0" w:space="0" w:color="auto"/>
          </w:divBdr>
          <w:divsChild>
            <w:div w:id="166134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46745">
      <w:bodyDiv w:val="1"/>
      <w:marLeft w:val="0"/>
      <w:marRight w:val="0"/>
      <w:marTop w:val="0"/>
      <w:marBottom w:val="0"/>
      <w:divBdr>
        <w:top w:val="none" w:sz="0" w:space="0" w:color="auto"/>
        <w:left w:val="none" w:sz="0" w:space="0" w:color="auto"/>
        <w:bottom w:val="none" w:sz="0" w:space="0" w:color="auto"/>
        <w:right w:val="none" w:sz="0" w:space="0" w:color="auto"/>
      </w:divBdr>
      <w:divsChild>
        <w:div w:id="1075857963">
          <w:marLeft w:val="0"/>
          <w:marRight w:val="0"/>
          <w:marTop w:val="0"/>
          <w:marBottom w:val="0"/>
          <w:divBdr>
            <w:top w:val="none" w:sz="0" w:space="0" w:color="auto"/>
            <w:left w:val="none" w:sz="0" w:space="0" w:color="auto"/>
            <w:bottom w:val="none" w:sz="0" w:space="0" w:color="auto"/>
            <w:right w:val="none" w:sz="0" w:space="0" w:color="auto"/>
          </w:divBdr>
          <w:divsChild>
            <w:div w:id="638147936">
              <w:marLeft w:val="0"/>
              <w:marRight w:val="0"/>
              <w:marTop w:val="0"/>
              <w:marBottom w:val="0"/>
              <w:divBdr>
                <w:top w:val="none" w:sz="0" w:space="0" w:color="auto"/>
                <w:left w:val="none" w:sz="0" w:space="0" w:color="auto"/>
                <w:bottom w:val="none" w:sz="0" w:space="0" w:color="auto"/>
                <w:right w:val="none" w:sz="0" w:space="0" w:color="auto"/>
              </w:divBdr>
              <w:divsChild>
                <w:div w:id="6675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79725">
      <w:bodyDiv w:val="1"/>
      <w:marLeft w:val="0"/>
      <w:marRight w:val="0"/>
      <w:marTop w:val="0"/>
      <w:marBottom w:val="0"/>
      <w:divBdr>
        <w:top w:val="none" w:sz="0" w:space="0" w:color="auto"/>
        <w:left w:val="none" w:sz="0" w:space="0" w:color="auto"/>
        <w:bottom w:val="none" w:sz="0" w:space="0" w:color="auto"/>
        <w:right w:val="none" w:sz="0" w:space="0" w:color="auto"/>
      </w:divBdr>
      <w:divsChild>
        <w:div w:id="854265720">
          <w:marLeft w:val="0"/>
          <w:marRight w:val="0"/>
          <w:marTop w:val="0"/>
          <w:marBottom w:val="0"/>
          <w:divBdr>
            <w:top w:val="none" w:sz="0" w:space="0" w:color="auto"/>
            <w:left w:val="none" w:sz="0" w:space="0" w:color="auto"/>
            <w:bottom w:val="none" w:sz="0" w:space="0" w:color="auto"/>
            <w:right w:val="none" w:sz="0" w:space="0" w:color="auto"/>
          </w:divBdr>
          <w:divsChild>
            <w:div w:id="16236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99789">
      <w:bodyDiv w:val="1"/>
      <w:marLeft w:val="0"/>
      <w:marRight w:val="0"/>
      <w:marTop w:val="0"/>
      <w:marBottom w:val="0"/>
      <w:divBdr>
        <w:top w:val="none" w:sz="0" w:space="0" w:color="auto"/>
        <w:left w:val="none" w:sz="0" w:space="0" w:color="auto"/>
        <w:bottom w:val="none" w:sz="0" w:space="0" w:color="auto"/>
        <w:right w:val="none" w:sz="0" w:space="0" w:color="auto"/>
      </w:divBdr>
      <w:divsChild>
        <w:div w:id="1578129734">
          <w:marLeft w:val="0"/>
          <w:marRight w:val="0"/>
          <w:marTop w:val="0"/>
          <w:marBottom w:val="0"/>
          <w:divBdr>
            <w:top w:val="none" w:sz="0" w:space="0" w:color="auto"/>
            <w:left w:val="none" w:sz="0" w:space="0" w:color="auto"/>
            <w:bottom w:val="none" w:sz="0" w:space="0" w:color="auto"/>
            <w:right w:val="none" w:sz="0" w:space="0" w:color="auto"/>
          </w:divBdr>
        </w:div>
      </w:divsChild>
    </w:div>
    <w:div w:id="1886990593">
      <w:bodyDiv w:val="1"/>
      <w:marLeft w:val="0"/>
      <w:marRight w:val="0"/>
      <w:marTop w:val="0"/>
      <w:marBottom w:val="0"/>
      <w:divBdr>
        <w:top w:val="none" w:sz="0" w:space="0" w:color="auto"/>
        <w:left w:val="none" w:sz="0" w:space="0" w:color="auto"/>
        <w:bottom w:val="none" w:sz="0" w:space="0" w:color="auto"/>
        <w:right w:val="none" w:sz="0" w:space="0" w:color="auto"/>
      </w:divBdr>
      <w:divsChild>
        <w:div w:id="173957206">
          <w:marLeft w:val="0"/>
          <w:marRight w:val="0"/>
          <w:marTop w:val="0"/>
          <w:marBottom w:val="0"/>
          <w:divBdr>
            <w:top w:val="none" w:sz="0" w:space="0" w:color="auto"/>
            <w:left w:val="none" w:sz="0" w:space="0" w:color="auto"/>
            <w:bottom w:val="none" w:sz="0" w:space="0" w:color="auto"/>
            <w:right w:val="none" w:sz="0" w:space="0" w:color="auto"/>
          </w:divBdr>
          <w:divsChild>
            <w:div w:id="78959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07324">
      <w:bodyDiv w:val="1"/>
      <w:marLeft w:val="0"/>
      <w:marRight w:val="0"/>
      <w:marTop w:val="0"/>
      <w:marBottom w:val="0"/>
      <w:divBdr>
        <w:top w:val="none" w:sz="0" w:space="0" w:color="auto"/>
        <w:left w:val="none" w:sz="0" w:space="0" w:color="auto"/>
        <w:bottom w:val="none" w:sz="0" w:space="0" w:color="auto"/>
        <w:right w:val="none" w:sz="0" w:space="0" w:color="auto"/>
      </w:divBdr>
      <w:divsChild>
        <w:div w:id="1441873797">
          <w:marLeft w:val="0"/>
          <w:marRight w:val="0"/>
          <w:marTop w:val="0"/>
          <w:marBottom w:val="0"/>
          <w:divBdr>
            <w:top w:val="none" w:sz="0" w:space="0" w:color="auto"/>
            <w:left w:val="none" w:sz="0" w:space="0" w:color="auto"/>
            <w:bottom w:val="none" w:sz="0" w:space="0" w:color="auto"/>
            <w:right w:val="none" w:sz="0" w:space="0" w:color="auto"/>
          </w:divBdr>
          <w:divsChild>
            <w:div w:id="19530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92399">
      <w:bodyDiv w:val="1"/>
      <w:marLeft w:val="0"/>
      <w:marRight w:val="0"/>
      <w:marTop w:val="0"/>
      <w:marBottom w:val="0"/>
      <w:divBdr>
        <w:top w:val="none" w:sz="0" w:space="0" w:color="auto"/>
        <w:left w:val="none" w:sz="0" w:space="0" w:color="auto"/>
        <w:bottom w:val="none" w:sz="0" w:space="0" w:color="auto"/>
        <w:right w:val="none" w:sz="0" w:space="0" w:color="auto"/>
      </w:divBdr>
      <w:divsChild>
        <w:div w:id="1654413264">
          <w:marLeft w:val="0"/>
          <w:marRight w:val="0"/>
          <w:marTop w:val="0"/>
          <w:marBottom w:val="0"/>
          <w:divBdr>
            <w:top w:val="none" w:sz="0" w:space="0" w:color="auto"/>
            <w:left w:val="none" w:sz="0" w:space="0" w:color="auto"/>
            <w:bottom w:val="none" w:sz="0" w:space="0" w:color="auto"/>
            <w:right w:val="none" w:sz="0" w:space="0" w:color="auto"/>
          </w:divBdr>
        </w:div>
      </w:divsChild>
    </w:div>
    <w:div w:id="1993555661">
      <w:bodyDiv w:val="1"/>
      <w:marLeft w:val="0"/>
      <w:marRight w:val="0"/>
      <w:marTop w:val="0"/>
      <w:marBottom w:val="0"/>
      <w:divBdr>
        <w:top w:val="none" w:sz="0" w:space="0" w:color="auto"/>
        <w:left w:val="none" w:sz="0" w:space="0" w:color="auto"/>
        <w:bottom w:val="none" w:sz="0" w:space="0" w:color="auto"/>
        <w:right w:val="none" w:sz="0" w:space="0" w:color="auto"/>
      </w:divBdr>
      <w:divsChild>
        <w:div w:id="1046485123">
          <w:marLeft w:val="0"/>
          <w:marRight w:val="0"/>
          <w:marTop w:val="0"/>
          <w:marBottom w:val="0"/>
          <w:divBdr>
            <w:top w:val="none" w:sz="0" w:space="0" w:color="auto"/>
            <w:left w:val="none" w:sz="0" w:space="0" w:color="auto"/>
            <w:bottom w:val="none" w:sz="0" w:space="0" w:color="auto"/>
            <w:right w:val="none" w:sz="0" w:space="0" w:color="auto"/>
          </w:divBdr>
          <w:divsChild>
            <w:div w:id="11257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96389">
      <w:bodyDiv w:val="1"/>
      <w:marLeft w:val="0"/>
      <w:marRight w:val="0"/>
      <w:marTop w:val="0"/>
      <w:marBottom w:val="0"/>
      <w:divBdr>
        <w:top w:val="none" w:sz="0" w:space="0" w:color="auto"/>
        <w:left w:val="none" w:sz="0" w:space="0" w:color="auto"/>
        <w:bottom w:val="none" w:sz="0" w:space="0" w:color="auto"/>
        <w:right w:val="none" w:sz="0" w:space="0" w:color="auto"/>
      </w:divBdr>
      <w:divsChild>
        <w:div w:id="271674282">
          <w:marLeft w:val="0"/>
          <w:marRight w:val="0"/>
          <w:marTop w:val="0"/>
          <w:marBottom w:val="0"/>
          <w:divBdr>
            <w:top w:val="none" w:sz="0" w:space="0" w:color="auto"/>
            <w:left w:val="none" w:sz="0" w:space="0" w:color="auto"/>
            <w:bottom w:val="none" w:sz="0" w:space="0" w:color="auto"/>
            <w:right w:val="none" w:sz="0" w:space="0" w:color="auto"/>
          </w:divBdr>
          <w:divsChild>
            <w:div w:id="94433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内科主治医师考试：《答疑周刊》2013年第12期</dc:title>
  <dc:subject/>
  <dc:creator>cdel</dc:creator>
  <cp:keywords/>
  <dc:description/>
  <cp:lastModifiedBy>cdel</cp:lastModifiedBy>
  <cp:revision>10</cp:revision>
  <dcterms:created xsi:type="dcterms:W3CDTF">2013-03-27T06:46:00Z</dcterms:created>
  <dcterms:modified xsi:type="dcterms:W3CDTF">2013-03-28T08:27:00Z</dcterms:modified>
</cp:coreProperties>
</file>