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7B13F8" w:rsidRDefault="0007296D" w:rsidP="00AB7726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7B13F8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初级护师资格考试：《答疑周刊》2013年第</w:t>
      </w:r>
      <w:r w:rsidR="00375DBB" w:rsidRPr="007B13F8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1</w:t>
      </w:r>
      <w:r w:rsidR="007B13F8" w:rsidRPr="007B13F8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3</w:t>
      </w:r>
      <w:r w:rsidRPr="007B13F8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期</w:t>
      </w:r>
    </w:p>
    <w:p w:rsidR="007B13F8" w:rsidRPr="007B13F8" w:rsidRDefault="00F27B3C" w:rsidP="007B13F8">
      <w:pPr>
        <w:rPr>
          <w:rStyle w:val="apple-style-span"/>
          <w:rFonts w:asciiTheme="minorEastAsia" w:eastAsiaTheme="minorEastAsia" w:hAnsiTheme="minorEastAsia"/>
          <w:color w:val="000000"/>
          <w:szCs w:val="21"/>
        </w:rPr>
      </w:pPr>
      <w:r w:rsidRPr="007B13F8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【基础</w:t>
      </w:r>
      <w:r w:rsidR="00D61CAE" w:rsidRPr="007B13F8">
        <w:rPr>
          <w:rFonts w:asciiTheme="minorEastAsia" w:eastAsiaTheme="minorEastAsia" w:hAnsiTheme="minorEastAsia"/>
          <w:szCs w:val="21"/>
        </w:rPr>
        <w:fldChar w:fldCharType="begin"/>
      </w:r>
      <w:r w:rsidR="0055660B" w:rsidRPr="007B13F8">
        <w:rPr>
          <w:rFonts w:asciiTheme="minorEastAsia" w:eastAsiaTheme="minorEastAsia" w:hAnsiTheme="minorEastAsia"/>
          <w:szCs w:val="21"/>
        </w:rPr>
        <w:instrText>HYPERLINK "http://www.med66.com/hushi/" \t "_blank" \o "护理学"</w:instrText>
      </w:r>
      <w:r w:rsidR="00D61CAE" w:rsidRPr="007B13F8">
        <w:rPr>
          <w:rFonts w:asciiTheme="minorEastAsia" w:eastAsiaTheme="minorEastAsia" w:hAnsiTheme="minorEastAsia"/>
          <w:szCs w:val="21"/>
        </w:rPr>
        <w:fldChar w:fldCharType="separate"/>
      </w:r>
      <w:r w:rsidRPr="007B13F8">
        <w:rPr>
          <w:rStyle w:val="a3"/>
          <w:rFonts w:asciiTheme="minorEastAsia" w:eastAsiaTheme="minorEastAsia" w:hAnsiTheme="minorEastAsia" w:hint="eastAsia"/>
          <w:b/>
          <w:bCs/>
          <w:color w:val="000000" w:themeColor="text1"/>
          <w:szCs w:val="21"/>
          <w:u w:val="none"/>
          <w:bdr w:val="none" w:sz="0" w:space="0" w:color="auto" w:frame="1"/>
        </w:rPr>
        <w:t>护理学</w:t>
      </w:r>
      <w:r w:rsidR="00D61CAE" w:rsidRPr="007B13F8">
        <w:rPr>
          <w:rFonts w:asciiTheme="minorEastAsia" w:eastAsiaTheme="minorEastAsia" w:hAnsiTheme="minorEastAsia"/>
          <w:szCs w:val="21"/>
        </w:rPr>
        <w:fldChar w:fldCharType="end"/>
      </w:r>
      <w:r w:rsidRPr="007B13F8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沟通交流属于人类的哪一种基本需要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A.生理性需要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B.社会性需要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C.情绪性需要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D.知识性需要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E.精神性需要</w:t>
      </w:r>
    </w:p>
    <w:p w:rsidR="00F27B3C" w:rsidRPr="007B13F8" w:rsidRDefault="00F27B3C" w:rsidP="007B13F8">
      <w:pPr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【答案及解析】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B</w:t>
      </w:r>
    </w:p>
    <w:p w:rsidR="00375DBB" w:rsidRPr="007B13F8" w:rsidRDefault="007B13F8" w:rsidP="00AB7726">
      <w:pPr>
        <w:pStyle w:val="a6"/>
        <w:spacing w:before="150" w:after="150" w:line="276" w:lineRule="auto"/>
        <w:rPr>
          <w:rStyle w:val="apple-style-span"/>
          <w:rFonts w:asciiTheme="minorEastAsia" w:eastAsiaTheme="minorEastAsia" w:hAnsiTheme="minorEastAsia"/>
          <w:color w:val="000000"/>
          <w:sz w:val="21"/>
          <w:szCs w:val="21"/>
        </w:rPr>
      </w:pP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生理需要是人类与生俱来的最基本的维持人生命与生存的需要，包括空气、水分、食物、排泄、休息、睡眠等。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而本题</w:t>
      </w:r>
      <w:proofErr w:type="gram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题干问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的是“沟通交流”，社会性需要中交往需要就是个人想与他人交流思想感情、</w:t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00"/>
        </w:rPr>
        <w:t>沟通</w:t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信息的需要。故本题的正确答案是B，不是A。</w:t>
      </w:r>
    </w:p>
    <w:p w:rsidR="00F27B3C" w:rsidRPr="007B13F8" w:rsidRDefault="00F27B3C" w:rsidP="009109E0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B13F8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【内科</w:t>
      </w:r>
      <w:r w:rsidR="00D61CAE" w:rsidRPr="007B13F8">
        <w:rPr>
          <w:rFonts w:asciiTheme="minorEastAsia" w:eastAsiaTheme="minorEastAsia" w:hAnsiTheme="minorEastAsia"/>
          <w:szCs w:val="21"/>
        </w:rPr>
        <w:fldChar w:fldCharType="begin"/>
      </w:r>
      <w:r w:rsidR="0055660B" w:rsidRPr="007B13F8">
        <w:rPr>
          <w:rFonts w:asciiTheme="minorEastAsia" w:eastAsiaTheme="minorEastAsia" w:hAnsiTheme="minorEastAsia"/>
          <w:szCs w:val="21"/>
        </w:rPr>
        <w:instrText>HYPERLINK "http://www.med66.com/hushi/" \t "_blank" \o "护理"</w:instrText>
      </w:r>
      <w:r w:rsidR="00D61CAE" w:rsidRPr="007B13F8">
        <w:rPr>
          <w:rFonts w:asciiTheme="minorEastAsia" w:eastAsiaTheme="minorEastAsia" w:hAnsiTheme="minorEastAsia"/>
          <w:szCs w:val="21"/>
        </w:rPr>
        <w:fldChar w:fldCharType="separate"/>
      </w:r>
      <w:r w:rsidRPr="007B13F8">
        <w:rPr>
          <w:rStyle w:val="a3"/>
          <w:rFonts w:asciiTheme="minorEastAsia" w:eastAsiaTheme="minorEastAsia" w:hAnsiTheme="minorEastAsia" w:hint="eastAsia"/>
          <w:b/>
          <w:bCs/>
          <w:color w:val="000000" w:themeColor="text1"/>
          <w:szCs w:val="21"/>
          <w:u w:val="none"/>
          <w:bdr w:val="none" w:sz="0" w:space="0" w:color="auto" w:frame="1"/>
        </w:rPr>
        <w:t>护理</w:t>
      </w:r>
      <w:r w:rsidR="00D61CAE" w:rsidRPr="007B13F8">
        <w:rPr>
          <w:rFonts w:asciiTheme="minorEastAsia" w:eastAsiaTheme="minorEastAsia" w:hAnsiTheme="minorEastAsia"/>
          <w:szCs w:val="21"/>
        </w:rPr>
        <w:fldChar w:fldCharType="end"/>
      </w:r>
      <w:r w:rsidRPr="007B13F8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学】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患者女性，16岁，支气管哮喘发作1小时，烦躁，发绀，呼吸26次／分，心率120次／分，律齐，以下哪项措施不当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A.协助病人采取舒适的坐位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B.给予吸氧3L／min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C.守候病人床旁，安慰病人</w:t>
      </w:r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医学教|</w:t>
      </w:r>
      <w:proofErr w:type="gramStart"/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育网原创</w:t>
      </w:r>
      <w:proofErr w:type="gramEnd"/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D.忌用普</w:t>
      </w:r>
      <w:proofErr w:type="gramStart"/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萘洛</w:t>
      </w:r>
      <w:proofErr w:type="gramEnd"/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尔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E.禁用氨茶碱</w:t>
      </w:r>
    </w:p>
    <w:p w:rsidR="00F27B3C" w:rsidRPr="007B13F8" w:rsidRDefault="00F27B3C" w:rsidP="00AB7726">
      <w:pPr>
        <w:pStyle w:val="a6"/>
        <w:wordWrap w:val="0"/>
        <w:spacing w:line="276" w:lineRule="auto"/>
        <w:ind w:left="150" w:right="150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E</w:t>
      </w:r>
    </w:p>
    <w:p w:rsidR="007B13F8" w:rsidRPr="007B13F8" w:rsidRDefault="007B13F8" w:rsidP="009109E0">
      <w:pPr>
        <w:rPr>
          <w:rStyle w:val="apple-style-span"/>
          <w:rFonts w:asciiTheme="minorEastAsia" w:eastAsiaTheme="minorEastAsia" w:hAnsiTheme="minorEastAsia"/>
          <w:color w:val="000000"/>
          <w:szCs w:val="21"/>
        </w:rPr>
      </w:pP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此题考查哮喘发作时病人的护理，应协助病人取半坐位(膈肌下降，减轻呼吸困难)，吸高浓度氧气(可缓解患者缺氧)，患者紧张时应给予安慰、专人护理，氨茶碱、舒喘灵等均为有效的支气管扩张剂，应及时</w:t>
      </w:r>
      <w:proofErr w:type="gram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遵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医嘱给药，普</w:t>
      </w:r>
      <w:proofErr w:type="gram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萘洛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尔为非选择性β2受体阻滞剂，可使支气管痉挛加重，故禁用。</w:t>
      </w:r>
    </w:p>
    <w:p w:rsidR="007B13F8" w:rsidRPr="007B13F8" w:rsidRDefault="007B13F8" w:rsidP="009109E0">
      <w:pPr>
        <w:rPr>
          <w:rStyle w:val="apple-style-span"/>
          <w:rFonts w:asciiTheme="minorEastAsia" w:eastAsiaTheme="minorEastAsia" w:hAnsiTheme="minorEastAsia"/>
          <w:color w:val="000000"/>
          <w:szCs w:val="21"/>
        </w:rPr>
      </w:pPr>
    </w:p>
    <w:p w:rsidR="00F27B3C" w:rsidRPr="007B13F8" w:rsidRDefault="00F27B3C" w:rsidP="009109E0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【外科护理学】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男性，70岁，体重60</w:t>
      </w:r>
      <w:r w:rsidR="009208FC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k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g，其烧伤面积Ⅰ度10%，Ⅱ度20%，Ⅲ度10%，第一个24小时补液量约</w:t>
      </w:r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医学教|</w:t>
      </w:r>
      <w:proofErr w:type="gramStart"/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育网原创</w:t>
      </w:r>
      <w:proofErr w:type="gramEnd"/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 xml:space="preserve">　　A.5600ml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 xml:space="preserve">　　B.4700ml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 xml:space="preserve">　　C.4400ml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 xml:space="preserve">　　D.4200ml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 xml:space="preserve">　　E.2400ml</w:t>
      </w:r>
    </w:p>
    <w:p w:rsidR="007D6548" w:rsidRPr="007B13F8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lastRenderedPageBreak/>
        <w:t>【答案及解析】</w:t>
      </w:r>
      <w:r w:rsidR="009109E0" w:rsidRPr="007B13F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D</w:t>
      </w:r>
    </w:p>
    <w:p w:rsidR="00AB7726" w:rsidRPr="007B13F8" w:rsidRDefault="007B13F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伤后第1个24小时，胶体和电解质液量=烧伤面积（Ⅱ、Ⅲ度）×体重（kg）×1.5ml（儿童1.8ml、婴儿2.0ml），另加基础水分2000ml（儿童70～100ml／kg、婴儿100～150m1／kg）。例如，某病人体重60kg，Ⅱ度烧伤面积50％，第1天应补液量为：胶、晶体液=50×60×1.5</w:t>
      </w:r>
      <w:r w:rsidR="009548A3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＝</w:t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4500ml，</w:t>
      </w:r>
      <w:proofErr w:type="gram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加基础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水分2000ml，共6500ml.第2个24小时，胶体与电解质溶液一般为第一个24小时的半量。基础水分量不变。</w:t>
      </w:r>
    </w:p>
    <w:p w:rsidR="007D6548" w:rsidRPr="007B13F8" w:rsidRDefault="007D6548" w:rsidP="009109E0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B13F8">
        <w:rPr>
          <w:rFonts w:asciiTheme="minorEastAsia" w:eastAsiaTheme="minorEastAsia" w:hAnsiTheme="minorEastAsia" w:hint="eastAsia"/>
          <w:color w:val="000000" w:themeColor="text1"/>
          <w:szCs w:val="21"/>
        </w:rPr>
        <w:t>【</w:t>
      </w:r>
      <w:r w:rsidRPr="007B13F8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妇产科</w:t>
      </w:r>
      <w:hyperlink r:id="rId6" w:tgtFrame="_blank" w:tooltip="护理学" w:history="1">
        <w:r w:rsidRPr="007B13F8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7B13F8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第三产程处理错误的是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A．胎儿娩出后应立即挤压子宫，促使胎盘娩出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B．胎盘娩出后详细检查胎盘胎膜</w:t>
      </w:r>
      <w:proofErr w:type="gramStart"/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是否完整</w:t>
      </w:r>
      <w:proofErr w:type="gramEnd"/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C．检查阴道、会阴有无裂伤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D．第三产程结束后，产妇在产房观察2小时</w:t>
      </w:r>
      <w:r w:rsidR="007B13F8" w:rsidRPr="007B13F8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Cs w:val="21"/>
        </w:rPr>
        <w:t>E．产后2小时情况良好，护送到休养室</w:t>
      </w:r>
    </w:p>
    <w:p w:rsidR="007D6548" w:rsidRPr="007B13F8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="009109E0" w:rsidRPr="007B13F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A</w:t>
      </w:r>
    </w:p>
    <w:p w:rsidR="007B13F8" w:rsidRPr="007B13F8" w:rsidRDefault="007B13F8" w:rsidP="007B13F8">
      <w:pPr>
        <w:pStyle w:val="a6"/>
        <w:spacing w:before="150" w:after="150" w:line="276" w:lineRule="auto"/>
        <w:rPr>
          <w:rStyle w:val="apple-style-span"/>
          <w:rFonts w:asciiTheme="minorEastAsia" w:eastAsiaTheme="minorEastAsia" w:hAnsiTheme="minorEastAsia"/>
          <w:color w:val="000000"/>
          <w:sz w:val="21"/>
          <w:szCs w:val="21"/>
        </w:rPr>
      </w:pP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胎儿娩出后应等待出现胎盘剥离的征象后再协助胎盘娩出，而不是立即挤压子宫。其他说法均正确。</w:t>
      </w:r>
    </w:p>
    <w:p w:rsidR="009109E0" w:rsidRPr="007B13F8" w:rsidRDefault="007B13F8" w:rsidP="007B13F8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7B13F8">
        <w:rPr>
          <w:rStyle w:val="apple-style-span"/>
          <w:rFonts w:asciiTheme="minorEastAsia" w:eastAsiaTheme="minorEastAsia" w:hAnsiTheme="minorEastAsia" w:hint="eastAsia"/>
          <w:color w:val="FF0000"/>
          <w:sz w:val="21"/>
          <w:szCs w:val="21"/>
        </w:rPr>
        <w:t>第三产程</w:t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临床表现：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（1）胎盘剥离：胎儿娩出后，产妇顿感轻松，子宫底降至平</w:t>
      </w:r>
      <w:proofErr w:type="gram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脐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，宫缩暂停几分钟后又重出现。因胎儿娩出后子宫腔容积突然明显缩小，胎盘与子宫壁发生错位而剥离排出</w:t>
      </w:r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医学教|</w:t>
      </w:r>
      <w:proofErr w:type="gramStart"/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育网原创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胎盘剥离征象：子宫体变硬呈球形，胎盘剥离后降至子宫下段，下段被扩张，子宫体呈狭长形被推向上，子宫底升高达</w:t>
      </w:r>
      <w:proofErr w:type="gram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脐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上；阴道突然流出大量血液；剥离的胎盘降至子宫下段，阴道口外露的一段脐带自行延长；用手掌尺侧在产妇耻骨联合上方轻压子宫下段，子宫体上升而外露的脐带不再回缩。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胎盘剥离及排出方式：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1）胎儿面娩出式：也称希氏法机转。胎盘从中央开始向周围剥离，并由接触胎儿面或光滑面先出现在阴道口。胎盘娩出后有少许出血，此方式多见。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2）母体面娩出式：也称邓氏法机转。胎盘从边缘开始剥离再向中央剥</w:t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离，它会卷起来随着子宫表面滑出，以母体面或粗糙面先出现在阴道口。其特点是先有较多出血后再排出胎盘，此方式较少见。常会伴随胎盘碎片存留。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font14zd"/>
          <w:rFonts w:asciiTheme="minorEastAsia" w:eastAsiaTheme="minorEastAsia" w:hAnsiTheme="minorEastAsia" w:hint="eastAsia"/>
          <w:color w:val="000000"/>
          <w:sz w:val="21"/>
          <w:szCs w:val="21"/>
        </w:rPr>
        <w:t>预防产后出血：胎儿娩出后，</w:t>
      </w:r>
      <w:proofErr w:type="gramStart"/>
      <w:r w:rsidRPr="007B13F8">
        <w:rPr>
          <w:rStyle w:val="font14zd"/>
          <w:rFonts w:asciiTheme="minorEastAsia" w:eastAsiaTheme="minorEastAsia" w:hAnsiTheme="minorEastAsia" w:hint="eastAsia"/>
          <w:color w:val="000000"/>
          <w:sz w:val="21"/>
          <w:szCs w:val="21"/>
        </w:rPr>
        <w:t>遵</w:t>
      </w:r>
      <w:proofErr w:type="gramEnd"/>
      <w:r w:rsidRPr="007B13F8">
        <w:rPr>
          <w:rStyle w:val="font14zd"/>
          <w:rFonts w:asciiTheme="minorEastAsia" w:eastAsiaTheme="minorEastAsia" w:hAnsiTheme="minorEastAsia" w:hint="eastAsia"/>
          <w:color w:val="000000"/>
          <w:sz w:val="21"/>
          <w:szCs w:val="21"/>
        </w:rPr>
        <w:t>医嘱注射</w:t>
      </w:r>
      <w:proofErr w:type="gramStart"/>
      <w:r w:rsidRPr="007B13F8">
        <w:rPr>
          <w:rStyle w:val="font14zd"/>
          <w:rFonts w:asciiTheme="minorEastAsia" w:eastAsiaTheme="minorEastAsia" w:hAnsiTheme="minorEastAsia" w:hint="eastAsia"/>
          <w:color w:val="000000"/>
          <w:sz w:val="21"/>
          <w:szCs w:val="21"/>
        </w:rPr>
        <w:t>缩宫素</w:t>
      </w:r>
      <w:proofErr w:type="gramEnd"/>
      <w:r w:rsidRPr="007B13F8">
        <w:rPr>
          <w:rStyle w:val="font14zd"/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  <w:r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Pr="007B13F8">
        <w:rPr>
          <w:rStyle w:val="font14zd"/>
          <w:rFonts w:asciiTheme="minorEastAsia" w:eastAsiaTheme="minorEastAsia" w:hAnsiTheme="minorEastAsia" w:hint="eastAsia"/>
          <w:color w:val="000000"/>
          <w:sz w:val="21"/>
          <w:szCs w:val="21"/>
        </w:rPr>
        <w:t>新生儿即时护理：</w:t>
      </w:r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新生儿娩出后，采用阿普加评分法（</w:t>
      </w:r>
      <w:proofErr w:type="spellStart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Apgar</w:t>
      </w:r>
      <w:proofErr w:type="spell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）判断新生儿有无窒息或窒息的程度</w:t>
      </w:r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医学教|</w:t>
      </w:r>
      <w:proofErr w:type="gramStart"/>
      <w:r w:rsidR="00243AD3" w:rsidRPr="00243AD3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育网原创</w:t>
      </w:r>
      <w:proofErr w:type="gramEnd"/>
      <w:r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9109E0" w:rsidRPr="007B13F8" w:rsidRDefault="009109E0" w:rsidP="00E72FD1">
      <w:pPr>
        <w:rPr>
          <w:rFonts w:asciiTheme="minorEastAsia" w:eastAsiaTheme="minorEastAsia" w:hAnsiTheme="minorEastAsia" w:cs="Arial"/>
          <w:color w:val="000000"/>
          <w:szCs w:val="21"/>
        </w:rPr>
      </w:pPr>
    </w:p>
    <w:p w:rsidR="007D6548" w:rsidRPr="007B13F8" w:rsidRDefault="007D6548" w:rsidP="007B13F8">
      <w:pPr>
        <w:pStyle w:val="a6"/>
        <w:wordWrap w:val="0"/>
        <w:ind w:left="150" w:right="150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【儿科护理学】</w:t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为降低颅内压而进行的处理不包括</w:t>
      </w:r>
      <w:r w:rsidR="007B13F8"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A.侧脑室引流</w:t>
      </w:r>
      <w:r w:rsidR="007B13F8"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B.脱水治疗</w:t>
      </w:r>
      <w:r w:rsidR="007B13F8"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C.激素治疗</w:t>
      </w:r>
      <w:r w:rsidR="007B13F8"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D.控制性降低通气</w:t>
      </w:r>
      <w:r w:rsidR="007B13F8" w:rsidRPr="007B13F8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</w:r>
      <w:r w:rsidR="007B13F8" w:rsidRPr="007B13F8">
        <w:rPr>
          <w:rStyle w:val="apple-style-span"/>
          <w:rFonts w:asciiTheme="minorEastAsia" w:eastAsiaTheme="minorEastAsia" w:hAnsiTheme="minorEastAsia" w:hint="eastAsia"/>
          <w:color w:val="000000"/>
          <w:sz w:val="21"/>
          <w:szCs w:val="21"/>
        </w:rPr>
        <w:t>E.低温亚冬眠疗法</w:t>
      </w:r>
    </w:p>
    <w:p w:rsidR="007D6548" w:rsidRPr="007B13F8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7B13F8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="007D4C7B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D</w:t>
      </w:r>
    </w:p>
    <w:p w:rsidR="007D6548" w:rsidRDefault="007B13F8" w:rsidP="00E72FD1">
      <w:pPr>
        <w:pStyle w:val="a6"/>
        <w:spacing w:before="150" w:after="150" w:line="276" w:lineRule="auto"/>
        <w:rPr>
          <w:rFonts w:asciiTheme="minorEastAsia" w:eastAsiaTheme="minorEastAsia" w:hAnsiTheme="minorEastAsia"/>
          <w:color w:val="000000"/>
          <w:kern w:val="2"/>
          <w:sz w:val="21"/>
          <w:szCs w:val="21"/>
        </w:rPr>
      </w:pP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本题的正确答案：D</w:t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br/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br/>
        <w:t>控制性过度通气：用人工呼吸机增加通气量，降低PaC</w:t>
      </w:r>
      <w:r w:rsidR="005D3A2F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O</w:t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  <w:vertAlign w:val="subscript"/>
        </w:rPr>
        <w:t>2</w:t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，可使脑血管收缩，脑血流量下降而减低颅内压，是对进展迅速的颅内高压的有效抢救措施</w:t>
      </w:r>
      <w:r w:rsidR="00243AD3" w:rsidRPr="00243AD3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医学教|</w:t>
      </w:r>
      <w:proofErr w:type="gramStart"/>
      <w:r w:rsidR="00243AD3" w:rsidRPr="00243AD3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育网原创</w:t>
      </w:r>
      <w:proofErr w:type="gramEnd"/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。</w:t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br/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br/>
      </w:r>
      <w:proofErr w:type="gramStart"/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题干问的</w:t>
      </w:r>
      <w:proofErr w:type="gramEnd"/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是“为降低颅内压而进行的处理</w:t>
      </w:r>
      <w:r w:rsidRPr="007B13F8">
        <w:rPr>
          <w:rFonts w:asciiTheme="minorEastAsia" w:eastAsiaTheme="minorEastAsia" w:hAnsiTheme="minorEastAsia" w:hint="eastAsia"/>
          <w:b/>
          <w:bCs/>
          <w:color w:val="000000"/>
          <w:kern w:val="2"/>
          <w:sz w:val="21"/>
          <w:szCs w:val="21"/>
        </w:rPr>
        <w:t>不包括</w:t>
      </w:r>
      <w:r w:rsidRPr="007B13F8">
        <w:rPr>
          <w:rFonts w:asciiTheme="minorEastAsia" w:eastAsiaTheme="minorEastAsia" w:hAnsiTheme="minorEastAsia" w:hint="eastAsia"/>
          <w:color w:val="000000"/>
          <w:kern w:val="2"/>
          <w:sz w:val="21"/>
          <w:szCs w:val="21"/>
        </w:rPr>
        <w:t>”，选项D.控制性降低通气是不属于降低颅内压的处理的，而控制性过度通气才是其有效的抢救措施，也就是说选项D.控制性降低通气，是一个干扰选项。</w:t>
      </w:r>
    </w:p>
    <w:p w:rsidR="00243AD3" w:rsidRPr="00243AD3" w:rsidRDefault="00243AD3" w:rsidP="00243AD3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243AD3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初级护师资格考试：《答疑周刊》2013年第13期（word版下载）</w:t>
      </w:r>
    </w:p>
    <w:p w:rsidR="00243AD3" w:rsidRPr="00243AD3" w:rsidRDefault="00243AD3" w:rsidP="00E72FD1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sectPr w:rsidR="00243AD3" w:rsidRPr="00243AD3" w:rsidSect="006F6EAB">
      <w:headerReference w:type="even" r:id="rId7"/>
      <w:headerReference w:type="default" r:id="rId8"/>
      <w:footerReference w:type="default" r:id="rId9"/>
      <w:headerReference w:type="first" r:id="rId10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0C" w:rsidRDefault="00FC080C" w:rsidP="00900128">
      <w:r>
        <w:separator/>
      </w:r>
    </w:p>
  </w:endnote>
  <w:endnote w:type="continuationSeparator" w:id="0">
    <w:p w:rsidR="00FC080C" w:rsidRDefault="00FC080C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D61CAE">
      <w:rPr>
        <w:kern w:val="0"/>
      </w:rPr>
      <w:fldChar w:fldCharType="begin"/>
    </w:r>
    <w:r>
      <w:rPr>
        <w:kern w:val="0"/>
      </w:rPr>
      <w:instrText xml:space="preserve"> PAGE </w:instrText>
    </w:r>
    <w:r w:rsidR="00D61CAE">
      <w:rPr>
        <w:kern w:val="0"/>
      </w:rPr>
      <w:fldChar w:fldCharType="separate"/>
    </w:r>
    <w:r w:rsidR="007D4C7B">
      <w:rPr>
        <w:noProof/>
        <w:kern w:val="0"/>
      </w:rPr>
      <w:t>3</w:t>
    </w:r>
    <w:r w:rsidR="00D61CAE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0C" w:rsidRDefault="00FC080C" w:rsidP="00900128">
      <w:r>
        <w:separator/>
      </w:r>
    </w:p>
  </w:footnote>
  <w:footnote w:type="continuationSeparator" w:id="0">
    <w:p w:rsidR="00FC080C" w:rsidRDefault="00FC080C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61CA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61CAE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61CA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0A095E"/>
    <w:rsid w:val="000F1DAD"/>
    <w:rsid w:val="00124F5F"/>
    <w:rsid w:val="00180BA0"/>
    <w:rsid w:val="001967E5"/>
    <w:rsid w:val="00200192"/>
    <w:rsid w:val="00222CB8"/>
    <w:rsid w:val="00243AD3"/>
    <w:rsid w:val="002939BE"/>
    <w:rsid w:val="002F181C"/>
    <w:rsid w:val="00330770"/>
    <w:rsid w:val="00372C1D"/>
    <w:rsid w:val="00375DBB"/>
    <w:rsid w:val="0039550B"/>
    <w:rsid w:val="003E24E4"/>
    <w:rsid w:val="0044781A"/>
    <w:rsid w:val="0049293D"/>
    <w:rsid w:val="00500EAC"/>
    <w:rsid w:val="0055660B"/>
    <w:rsid w:val="00584CF6"/>
    <w:rsid w:val="005D3A2F"/>
    <w:rsid w:val="0066258F"/>
    <w:rsid w:val="00714174"/>
    <w:rsid w:val="00783DE4"/>
    <w:rsid w:val="0079038E"/>
    <w:rsid w:val="007B13F8"/>
    <w:rsid w:val="007D4C7B"/>
    <w:rsid w:val="007D6548"/>
    <w:rsid w:val="00894790"/>
    <w:rsid w:val="008B5CA1"/>
    <w:rsid w:val="008D0773"/>
    <w:rsid w:val="00900128"/>
    <w:rsid w:val="009109E0"/>
    <w:rsid w:val="009208FC"/>
    <w:rsid w:val="00937554"/>
    <w:rsid w:val="009548A3"/>
    <w:rsid w:val="00A24AF4"/>
    <w:rsid w:val="00A73500"/>
    <w:rsid w:val="00AB7726"/>
    <w:rsid w:val="00B4582A"/>
    <w:rsid w:val="00B528FB"/>
    <w:rsid w:val="00B57E80"/>
    <w:rsid w:val="00C44ACD"/>
    <w:rsid w:val="00C71F54"/>
    <w:rsid w:val="00D23576"/>
    <w:rsid w:val="00D61CAE"/>
    <w:rsid w:val="00E3594D"/>
    <w:rsid w:val="00E47D6C"/>
    <w:rsid w:val="00E72FD1"/>
    <w:rsid w:val="00E841C3"/>
    <w:rsid w:val="00F05497"/>
    <w:rsid w:val="00F27B3C"/>
    <w:rsid w:val="00F7627A"/>
    <w:rsid w:val="00FC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dell</cp:lastModifiedBy>
  <cp:revision>7</cp:revision>
  <dcterms:created xsi:type="dcterms:W3CDTF">2013-01-22T08:23:00Z</dcterms:created>
  <dcterms:modified xsi:type="dcterms:W3CDTF">2013-05-06T03:58:00Z</dcterms:modified>
</cp:coreProperties>
</file>