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right w:val="none" w:color="auto" w:sz="0" w:space="0"/>
        </w:pBdr>
        <w:tabs>
          <w:tab w:val="left" w:pos="195"/>
        </w:tabs>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ascii="黑体" w:hAnsi="宋体" w:eastAsia="黑体" w:cs="黑体"/>
          <w:b/>
          <w:kern w:val="0"/>
          <w:sz w:val="32"/>
          <w:szCs w:val="32"/>
          <w:u w:val="none"/>
          <w:bdr w:val="none" w:color="auto" w:sz="0" w:space="0"/>
          <w:lang w:val="en-US" w:eastAsia="zh-CN" w:bidi="ar"/>
        </w:rPr>
        <w:t>附件</w:t>
      </w:r>
      <w:r>
        <w:rPr>
          <w:rFonts w:hint="eastAsia" w:ascii="黑体" w:hAnsi="宋体" w:eastAsia="黑体" w:cs="黑体"/>
          <w:b/>
          <w:kern w:val="0"/>
          <w:sz w:val="32"/>
          <w:szCs w:val="32"/>
          <w:u w:val="none"/>
          <w:bdr w:val="none" w:color="auto" w:sz="0" w:space="0"/>
          <w:lang w:val="en-US" w:eastAsia="zh-CN" w:bidi="ar"/>
        </w:rPr>
        <w:t>3</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center"/>
      </w:pPr>
      <w:r>
        <w:rPr>
          <w:rFonts w:hint="eastAsia" w:ascii="宋体" w:hAnsi="宋体" w:eastAsia="宋体" w:cs="宋体"/>
          <w:snapToGrid w:val="0"/>
          <w:kern w:val="0"/>
          <w:sz w:val="24"/>
          <w:szCs w:val="24"/>
          <w:u w:val="none"/>
          <w:bdr w:val="none" w:color="auto" w:sz="0" w:space="0"/>
          <w:lang w:val="en-US" w:eastAsia="zh-CN" w:bidi="ar"/>
        </w:rPr>
        <w:t>　　</w:t>
      </w:r>
      <w:r>
        <w:rPr>
          <w:rFonts w:hint="eastAsia" w:ascii="黑体" w:hAnsi="宋体" w:eastAsia="黑体" w:cs="黑体"/>
          <w:b/>
          <w:kern w:val="0"/>
          <w:sz w:val="32"/>
          <w:szCs w:val="32"/>
          <w:u w:val="none"/>
          <w:bdr w:val="none" w:color="auto" w:sz="0" w:space="0"/>
          <w:lang w:val="en-US" w:eastAsia="zh-CN" w:bidi="ar"/>
        </w:rPr>
        <w:t>新护士注册</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firstLine="560"/>
        <w:jc w:val="left"/>
      </w:pPr>
      <w:r>
        <w:rPr>
          <w:rFonts w:hint="eastAsia" w:ascii="宋体" w:hAnsi="宋体" w:eastAsia="宋体" w:cs="宋体"/>
          <w:snapToGrid w:val="0"/>
          <w:kern w:val="0"/>
          <w:sz w:val="24"/>
          <w:szCs w:val="24"/>
          <w:u w:val="none"/>
          <w:bdr w:val="none" w:color="auto" w:sz="0" w:space="0"/>
          <w:lang w:val="en-US" w:eastAsia="zh-CN" w:bidi="ar"/>
        </w:rPr>
        <w:t>　　</w:t>
      </w:r>
      <w:r>
        <w:rPr>
          <w:rFonts w:ascii="方正仿宋_GBK" w:hAnsi="方正仿宋_GBK" w:eastAsia="方正仿宋_GBK" w:cs="方正仿宋_GBK"/>
          <w:kern w:val="0"/>
          <w:sz w:val="28"/>
          <w:szCs w:val="28"/>
          <w:u w:val="none"/>
          <w:bdr w:val="none" w:color="auto" w:sz="0" w:space="0"/>
          <w:lang w:val="en-US" w:eastAsia="zh-CN" w:bidi="ar"/>
        </w:rPr>
        <w:t>学历要求：在中等职业学校、高等学校完成教育部和卫生部规定的</w:t>
      </w:r>
      <w:r>
        <w:rPr>
          <w:rFonts w:hint="default" w:ascii="方正仿宋_GBK" w:hAnsi="方正仿宋_GBK" w:eastAsia="方正仿宋_GBK" w:cs="方正仿宋_GBK"/>
          <w:b/>
          <w:kern w:val="0"/>
          <w:sz w:val="28"/>
          <w:szCs w:val="28"/>
          <w:u w:val="single"/>
          <w:bdr w:val="none" w:color="auto" w:sz="0" w:space="0"/>
          <w:lang w:val="en-US" w:eastAsia="zh-CN" w:bidi="ar"/>
        </w:rPr>
        <w:t>普通全日制</w:t>
      </w:r>
      <w:r>
        <w:rPr>
          <w:rFonts w:hint="eastAsia" w:ascii="宋体" w:hAnsi="宋体" w:eastAsia="宋体" w:cs="宋体"/>
          <w:b/>
          <w:kern w:val="0"/>
          <w:sz w:val="28"/>
          <w:szCs w:val="28"/>
          <w:u w:val="single"/>
          <w:bdr w:val="none" w:color="auto" w:sz="0" w:space="0"/>
          <w:lang w:val="en-US" w:eastAsia="zh-CN" w:bidi="ar"/>
        </w:rPr>
        <w:t>3</w:t>
      </w:r>
      <w:r>
        <w:rPr>
          <w:rFonts w:hint="default" w:ascii="方正仿宋_GBK" w:hAnsi="方正仿宋_GBK" w:eastAsia="方正仿宋_GBK" w:cs="方正仿宋_GBK"/>
          <w:b/>
          <w:kern w:val="0"/>
          <w:sz w:val="28"/>
          <w:szCs w:val="28"/>
          <w:u w:val="single"/>
          <w:bdr w:val="none" w:color="auto" w:sz="0" w:space="0"/>
          <w:lang w:val="en-US" w:eastAsia="zh-CN" w:bidi="ar"/>
        </w:rPr>
        <w:t>年以上</w:t>
      </w:r>
      <w:r>
        <w:rPr>
          <w:rFonts w:hint="default" w:ascii="方正仿宋_GBK" w:hAnsi="方正仿宋_GBK" w:eastAsia="方正仿宋_GBK" w:cs="方正仿宋_GBK"/>
          <w:kern w:val="0"/>
          <w:sz w:val="28"/>
          <w:szCs w:val="28"/>
          <w:u w:val="none"/>
          <w:bdr w:val="none" w:color="auto" w:sz="0" w:space="0"/>
          <w:lang w:val="en-US" w:eastAsia="zh-CN" w:bidi="ar"/>
        </w:rPr>
        <w:t>的护理、助产专业课程学习，包括在教学综合医院完成</w:t>
      </w:r>
      <w:r>
        <w:rPr>
          <w:rFonts w:hint="eastAsia" w:ascii="宋体" w:hAnsi="宋体" w:eastAsia="宋体" w:cs="宋体"/>
          <w:b/>
          <w:kern w:val="0"/>
          <w:sz w:val="28"/>
          <w:szCs w:val="28"/>
          <w:u w:val="single"/>
          <w:bdr w:val="none" w:color="auto" w:sz="0" w:space="0"/>
          <w:lang w:val="en-US" w:eastAsia="zh-CN" w:bidi="ar"/>
        </w:rPr>
        <w:t>8</w:t>
      </w:r>
      <w:r>
        <w:rPr>
          <w:rFonts w:hint="default" w:ascii="方正仿宋_GBK" w:hAnsi="方正仿宋_GBK" w:eastAsia="方正仿宋_GBK" w:cs="方正仿宋_GBK"/>
          <w:b/>
          <w:kern w:val="0"/>
          <w:sz w:val="28"/>
          <w:szCs w:val="28"/>
          <w:u w:val="single"/>
          <w:bdr w:val="none" w:color="auto" w:sz="0" w:space="0"/>
          <w:lang w:val="en-US" w:eastAsia="zh-CN" w:bidi="ar"/>
        </w:rPr>
        <w:t>个月以上护理临床实习</w:t>
      </w:r>
      <w:r>
        <w:rPr>
          <w:rFonts w:hint="default" w:ascii="方正仿宋_GBK" w:hAnsi="方正仿宋_GBK" w:eastAsia="方正仿宋_GBK" w:cs="方正仿宋_GBK"/>
          <w:kern w:val="0"/>
          <w:sz w:val="28"/>
          <w:szCs w:val="28"/>
          <w:u w:val="none"/>
          <w:bdr w:val="none" w:color="auto" w:sz="0" w:space="0"/>
          <w:lang w:val="en-US" w:eastAsia="zh-CN" w:bidi="ar"/>
        </w:rPr>
        <w:t>，并取得相应学历证书；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default" w:ascii="方正仿宋_GBK" w:hAnsi="方正仿宋_GBK" w:eastAsia="方正仿宋_GBK" w:cs="方正仿宋_GBK"/>
          <w:b/>
          <w:kern w:val="0"/>
          <w:sz w:val="28"/>
          <w:szCs w:val="28"/>
          <w:u w:val="none"/>
          <w:bdr w:val="none" w:color="auto" w:sz="0" w:space="0"/>
          <w:lang w:val="en-US" w:eastAsia="zh-CN" w:bidi="ar"/>
        </w:rPr>
        <w:t>需要提交的材料：</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1</w:t>
      </w:r>
      <w:r>
        <w:rPr>
          <w:rFonts w:hint="default" w:ascii="方正仿宋_GBK" w:hAnsi="方正仿宋_GBK" w:eastAsia="方正仿宋_GBK" w:cs="方正仿宋_GBK"/>
          <w:kern w:val="0"/>
          <w:sz w:val="28"/>
          <w:szCs w:val="28"/>
          <w:u w:val="none"/>
          <w:bdr w:val="none" w:color="auto" w:sz="0" w:space="0"/>
          <w:lang w:val="en-US" w:eastAsia="zh-CN" w:bidi="ar"/>
        </w:rPr>
        <w:t>、《护士执业注册材料审核表》（详见苏卫医</w:t>
      </w:r>
      <w:r>
        <w:rPr>
          <w:rFonts w:hint="eastAsia" w:ascii="宋体" w:hAnsi="宋体" w:eastAsia="宋体" w:cs="宋体"/>
          <w:kern w:val="0"/>
          <w:sz w:val="28"/>
          <w:szCs w:val="28"/>
          <w:u w:val="none"/>
          <w:bdr w:val="none" w:color="auto" w:sz="0" w:space="0"/>
          <w:lang w:val="en-US" w:eastAsia="zh-CN" w:bidi="ar"/>
        </w:rPr>
        <w:t>[2008]54</w:t>
      </w:r>
      <w:r>
        <w:rPr>
          <w:rFonts w:hint="default" w:ascii="方正仿宋_GBK" w:hAnsi="方正仿宋_GBK" w:eastAsia="方正仿宋_GBK" w:cs="方正仿宋_GBK"/>
          <w:kern w:val="0"/>
          <w:sz w:val="28"/>
          <w:szCs w:val="28"/>
          <w:u w:val="none"/>
          <w:bdr w:val="none" w:color="auto" w:sz="0" w:space="0"/>
          <w:lang w:val="en-US" w:eastAsia="zh-CN" w:bidi="ar"/>
        </w:rPr>
        <w:t>号文）；</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2</w:t>
      </w:r>
      <w:r>
        <w:rPr>
          <w:rFonts w:hint="default" w:ascii="方正仿宋_GBK" w:hAnsi="方正仿宋_GBK" w:eastAsia="方正仿宋_GBK" w:cs="方正仿宋_GBK"/>
          <w:kern w:val="0"/>
          <w:sz w:val="28"/>
          <w:szCs w:val="28"/>
          <w:u w:val="none"/>
          <w:bdr w:val="none" w:color="auto" w:sz="0" w:space="0"/>
          <w:lang w:val="en-US" w:eastAsia="zh-CN" w:bidi="ar"/>
        </w:rPr>
        <w:t>、申请人身份证明</w:t>
      </w:r>
      <w:r>
        <w:rPr>
          <w:rFonts w:hint="eastAsia" w:ascii="宋体" w:hAnsi="宋体" w:eastAsia="宋体" w:cs="宋体"/>
          <w:kern w:val="0"/>
          <w:sz w:val="28"/>
          <w:szCs w:val="28"/>
          <w:u w:val="none"/>
          <w:bdr w:val="none" w:color="auto" w:sz="0" w:space="0"/>
          <w:lang w:val="en-US" w:eastAsia="zh-CN" w:bidi="ar"/>
        </w:rPr>
        <w:t>(</w:t>
      </w:r>
      <w:r>
        <w:rPr>
          <w:rFonts w:hint="default" w:ascii="方正仿宋_GBK" w:hAnsi="方正仿宋_GBK" w:eastAsia="方正仿宋_GBK" w:cs="方正仿宋_GBK"/>
          <w:kern w:val="0"/>
          <w:sz w:val="28"/>
          <w:szCs w:val="28"/>
          <w:u w:val="none"/>
          <w:bdr w:val="none" w:color="auto" w:sz="0" w:space="0"/>
          <w:lang w:val="en-US" w:eastAsia="zh-CN" w:bidi="ar"/>
        </w:rPr>
        <w:t>复印件加盖医疗机构红章</w:t>
      </w:r>
      <w:r>
        <w:rPr>
          <w:rFonts w:hint="eastAsia" w:ascii="宋体" w:hAnsi="宋体" w:eastAsia="宋体" w:cs="宋体"/>
          <w:kern w:val="0"/>
          <w:sz w:val="28"/>
          <w:szCs w:val="28"/>
          <w:u w:val="none"/>
          <w:bdr w:val="none" w:color="auto" w:sz="0" w:space="0"/>
          <w:lang w:val="en-US" w:eastAsia="zh-CN" w:bidi="ar"/>
        </w:rPr>
        <w:t>)</w:t>
      </w:r>
      <w:r>
        <w:rPr>
          <w:rFonts w:hint="default" w:ascii="方正仿宋_GBK" w:hAnsi="方正仿宋_GBK" w:eastAsia="方正仿宋_GBK" w:cs="方正仿宋_GBK"/>
          <w:kern w:val="0"/>
          <w:sz w:val="28"/>
          <w:szCs w:val="28"/>
          <w:u w:val="none"/>
          <w:bdr w:val="none" w:color="auto" w:sz="0" w:space="0"/>
          <w:lang w:val="en-US" w:eastAsia="zh-CN" w:bidi="ar"/>
        </w:rPr>
        <w:t>；</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3</w:t>
      </w:r>
      <w:r>
        <w:rPr>
          <w:rFonts w:hint="default" w:ascii="方正仿宋_GBK" w:hAnsi="方正仿宋_GBK" w:eastAsia="方正仿宋_GBK" w:cs="方正仿宋_GBK"/>
          <w:kern w:val="0"/>
          <w:sz w:val="28"/>
          <w:szCs w:val="28"/>
          <w:u w:val="none"/>
          <w:bdr w:val="none" w:color="auto" w:sz="0" w:space="0"/>
          <w:lang w:val="en-US" w:eastAsia="zh-CN" w:bidi="ar"/>
        </w:rPr>
        <w:t>、《护士执业注册申请审核表》；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4</w:t>
      </w:r>
      <w:r>
        <w:rPr>
          <w:rFonts w:hint="default" w:ascii="方正仿宋_GBK" w:hAnsi="方正仿宋_GBK" w:eastAsia="方正仿宋_GBK" w:cs="方正仿宋_GBK"/>
          <w:kern w:val="0"/>
          <w:sz w:val="28"/>
          <w:szCs w:val="28"/>
          <w:u w:val="none"/>
          <w:bdr w:val="none" w:color="auto" w:sz="0" w:space="0"/>
          <w:lang w:val="en-US" w:eastAsia="zh-CN" w:bidi="ar"/>
        </w:rPr>
        <w:t>、</w:t>
      </w:r>
      <w:r>
        <w:rPr>
          <w:rFonts w:hint="default" w:ascii="方正仿宋_GBK" w:hAnsi="方正仿宋_GBK" w:eastAsia="方正仿宋_GBK" w:cs="方正仿宋_GBK"/>
          <w:b/>
          <w:kern w:val="0"/>
          <w:sz w:val="28"/>
          <w:szCs w:val="28"/>
          <w:u w:val="single"/>
          <w:bdr w:val="none" w:color="auto" w:sz="0" w:space="0"/>
          <w:lang w:val="en-US" w:eastAsia="zh-CN" w:bidi="ar"/>
        </w:rPr>
        <w:t>申请人学历证书原件及复印件（外省包含大专以上学历者需提供带有二维验证码的教育部学历证书电子注册备案表）</w:t>
      </w:r>
      <w:r>
        <w:rPr>
          <w:rFonts w:hint="default" w:ascii="方正仿宋_GBK" w:hAnsi="方正仿宋_GBK" w:eastAsia="方正仿宋_GBK" w:cs="方正仿宋_GBK"/>
          <w:kern w:val="0"/>
          <w:sz w:val="28"/>
          <w:szCs w:val="28"/>
          <w:u w:val="none"/>
          <w:bdr w:val="none" w:color="auto" w:sz="0" w:space="0"/>
          <w:lang w:val="en-US" w:eastAsia="zh-CN" w:bidi="ar"/>
        </w:rPr>
        <w:t>；</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5</w:t>
      </w:r>
      <w:r>
        <w:rPr>
          <w:rFonts w:hint="default" w:ascii="方正仿宋_GBK" w:hAnsi="方正仿宋_GBK" w:eastAsia="方正仿宋_GBK" w:cs="方正仿宋_GBK"/>
          <w:kern w:val="0"/>
          <w:sz w:val="28"/>
          <w:szCs w:val="28"/>
          <w:u w:val="none"/>
          <w:bdr w:val="none" w:color="auto" w:sz="0" w:space="0"/>
          <w:lang w:val="en-US" w:eastAsia="zh-CN" w:bidi="ar"/>
        </w:rPr>
        <w:t>、护士执业资格考试成绩合格证明原件及复印件；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6</w:t>
      </w:r>
      <w:r>
        <w:rPr>
          <w:rFonts w:hint="default" w:ascii="方正仿宋_GBK" w:hAnsi="方正仿宋_GBK" w:eastAsia="方正仿宋_GBK" w:cs="方正仿宋_GBK"/>
          <w:kern w:val="0"/>
          <w:sz w:val="28"/>
          <w:szCs w:val="28"/>
          <w:u w:val="none"/>
          <w:bdr w:val="none" w:color="auto" w:sz="0" w:space="0"/>
          <w:lang w:val="en-US" w:eastAsia="zh-CN" w:bidi="ar"/>
        </w:rPr>
        <w:t>、申请人专业学习中的临床实习证明（实习手册原件或医疗机构出具的临床实习有效证明）；</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7</w:t>
      </w:r>
      <w:r>
        <w:rPr>
          <w:rFonts w:hint="default" w:ascii="方正仿宋_GBK" w:hAnsi="方正仿宋_GBK" w:eastAsia="方正仿宋_GBK" w:cs="方正仿宋_GBK"/>
          <w:kern w:val="0"/>
          <w:sz w:val="28"/>
          <w:szCs w:val="28"/>
          <w:u w:val="none"/>
          <w:bdr w:val="none" w:color="auto" w:sz="0" w:space="0"/>
          <w:lang w:val="en-US" w:eastAsia="zh-CN" w:bidi="ar"/>
        </w:rPr>
        <w:t>、聘用单位所在地二级以上医院出具的申请人</w:t>
      </w:r>
      <w:r>
        <w:rPr>
          <w:rFonts w:hint="eastAsia" w:ascii="宋体" w:hAnsi="宋体" w:eastAsia="宋体" w:cs="宋体"/>
          <w:kern w:val="0"/>
          <w:sz w:val="28"/>
          <w:szCs w:val="28"/>
          <w:u w:val="none"/>
          <w:bdr w:val="none" w:color="auto" w:sz="0" w:space="0"/>
          <w:lang w:val="en-US" w:eastAsia="zh-CN" w:bidi="ar"/>
        </w:rPr>
        <w:t>6</w:t>
      </w:r>
      <w:r>
        <w:rPr>
          <w:rFonts w:hint="default" w:ascii="方正仿宋_GBK" w:hAnsi="方正仿宋_GBK" w:eastAsia="方正仿宋_GBK" w:cs="方正仿宋_GBK"/>
          <w:kern w:val="0"/>
          <w:sz w:val="28"/>
          <w:szCs w:val="28"/>
          <w:u w:val="none"/>
          <w:bdr w:val="none" w:color="auto" w:sz="0" w:space="0"/>
          <w:lang w:val="en-US" w:eastAsia="zh-CN" w:bidi="ar"/>
        </w:rPr>
        <w:t>个月内的健康体检证明（详见苏卫医</w:t>
      </w:r>
      <w:r>
        <w:rPr>
          <w:rFonts w:hint="eastAsia" w:ascii="宋体" w:hAnsi="宋体" w:eastAsia="宋体" w:cs="宋体"/>
          <w:kern w:val="0"/>
          <w:sz w:val="28"/>
          <w:szCs w:val="28"/>
          <w:u w:val="none"/>
          <w:bdr w:val="none" w:color="auto" w:sz="0" w:space="0"/>
          <w:lang w:val="en-US" w:eastAsia="zh-CN" w:bidi="ar"/>
        </w:rPr>
        <w:t>[2008]54</w:t>
      </w:r>
      <w:r>
        <w:rPr>
          <w:rFonts w:hint="default" w:ascii="方正仿宋_GBK" w:hAnsi="方正仿宋_GBK" w:eastAsia="方正仿宋_GBK" w:cs="方正仿宋_GBK"/>
          <w:kern w:val="0"/>
          <w:sz w:val="28"/>
          <w:szCs w:val="28"/>
          <w:u w:val="none"/>
          <w:bdr w:val="none" w:color="auto" w:sz="0" w:space="0"/>
          <w:lang w:val="en-US" w:eastAsia="zh-CN" w:bidi="ar"/>
        </w:rPr>
        <w:t>号文）；</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8</w:t>
      </w:r>
      <w:r>
        <w:rPr>
          <w:rFonts w:hint="default" w:ascii="方正仿宋_GBK" w:hAnsi="方正仿宋_GBK" w:eastAsia="方正仿宋_GBK" w:cs="方正仿宋_GBK"/>
          <w:kern w:val="0"/>
          <w:sz w:val="28"/>
          <w:szCs w:val="28"/>
          <w:u w:val="none"/>
          <w:bdr w:val="none" w:color="auto" w:sz="0" w:space="0"/>
          <w:lang w:val="en-US" w:eastAsia="zh-CN" w:bidi="ar"/>
        </w:rPr>
        <w:t>、医疗卫生机构拟聘用的相关材料原件；</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9</w:t>
      </w:r>
      <w:r>
        <w:rPr>
          <w:rFonts w:hint="default" w:ascii="方正仿宋_GBK" w:hAnsi="方正仿宋_GBK" w:eastAsia="方正仿宋_GBK" w:cs="方正仿宋_GBK"/>
          <w:kern w:val="0"/>
          <w:sz w:val="28"/>
          <w:szCs w:val="28"/>
          <w:u w:val="none"/>
          <w:bdr w:val="none" w:color="auto" w:sz="0" w:space="0"/>
          <w:lang w:val="en-US" w:eastAsia="zh-CN" w:bidi="ar"/>
        </w:rPr>
        <w:t>、近期一寸免冠正面半身彩色照片</w:t>
      </w:r>
      <w:r>
        <w:rPr>
          <w:rFonts w:hint="eastAsia" w:ascii="宋体" w:hAnsi="宋体" w:eastAsia="宋体" w:cs="宋体"/>
          <w:kern w:val="0"/>
          <w:sz w:val="28"/>
          <w:szCs w:val="28"/>
          <w:u w:val="none"/>
          <w:bdr w:val="none" w:color="auto" w:sz="0" w:space="0"/>
          <w:lang w:val="en-US" w:eastAsia="zh-CN" w:bidi="ar"/>
        </w:rPr>
        <w:t>1</w:t>
      </w:r>
      <w:r>
        <w:rPr>
          <w:rFonts w:hint="default" w:ascii="方正仿宋_GBK" w:hAnsi="方正仿宋_GBK" w:eastAsia="方正仿宋_GBK" w:cs="方正仿宋_GBK"/>
          <w:kern w:val="0"/>
          <w:sz w:val="28"/>
          <w:szCs w:val="28"/>
          <w:u w:val="none"/>
          <w:bdr w:val="none" w:color="auto" w:sz="0" w:space="0"/>
          <w:lang w:val="en-US" w:eastAsia="zh-CN" w:bidi="ar"/>
        </w:rPr>
        <w:t>张。</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10</w:t>
      </w:r>
      <w:r>
        <w:rPr>
          <w:rFonts w:hint="default" w:ascii="方正仿宋_GBK" w:hAnsi="方正仿宋_GBK" w:eastAsia="方正仿宋_GBK" w:cs="方正仿宋_GBK"/>
          <w:kern w:val="0"/>
          <w:sz w:val="28"/>
          <w:szCs w:val="28"/>
          <w:u w:val="none"/>
          <w:bdr w:val="none" w:color="auto" w:sz="0" w:space="0"/>
          <w:lang w:val="en-US" w:eastAsia="zh-CN" w:bidi="ar"/>
        </w:rPr>
        <w:t>、护士执业资格注册汇总表。</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default" w:ascii="方正仿宋_GBK" w:hAnsi="方正仿宋_GBK" w:eastAsia="方正仿宋_GBK" w:cs="方正仿宋_GBK"/>
          <w:b/>
          <w:color w:val="FF0000"/>
          <w:kern w:val="0"/>
          <w:sz w:val="28"/>
          <w:szCs w:val="28"/>
          <w:u w:val="single"/>
          <w:bdr w:val="none" w:color="auto" w:sz="0" w:space="0"/>
          <w:lang w:val="en-US" w:eastAsia="zh-CN" w:bidi="ar"/>
        </w:rPr>
        <w:t>注意：</w:t>
      </w:r>
      <w:r>
        <w:rPr>
          <w:rFonts w:hint="default" w:ascii="方正仿宋_GBK" w:hAnsi="方正仿宋_GBK" w:eastAsia="方正仿宋_GBK" w:cs="方正仿宋_GBK"/>
          <w:b/>
          <w:kern w:val="0"/>
          <w:sz w:val="28"/>
          <w:szCs w:val="28"/>
          <w:u w:val="single"/>
          <w:bdr w:val="none" w:color="auto" w:sz="0" w:space="0"/>
          <w:lang w:val="en-US" w:eastAsia="zh-CN" w:bidi="ar"/>
        </w:rPr>
        <w:t>所有材料需用</w:t>
      </w:r>
      <w:r>
        <w:rPr>
          <w:rFonts w:hint="eastAsia" w:ascii="宋体" w:hAnsi="宋体" w:eastAsia="宋体" w:cs="宋体"/>
          <w:b/>
          <w:kern w:val="0"/>
          <w:sz w:val="28"/>
          <w:szCs w:val="28"/>
          <w:u w:val="single"/>
          <w:bdr w:val="none" w:color="auto" w:sz="0" w:space="0"/>
          <w:lang w:val="en-US" w:eastAsia="zh-CN" w:bidi="ar"/>
        </w:rPr>
        <w:t>A4</w:t>
      </w:r>
      <w:r>
        <w:rPr>
          <w:rFonts w:hint="default" w:ascii="方正仿宋_GBK" w:hAnsi="方正仿宋_GBK" w:eastAsia="方正仿宋_GBK" w:cs="方正仿宋_GBK"/>
          <w:b/>
          <w:kern w:val="0"/>
          <w:sz w:val="28"/>
          <w:szCs w:val="28"/>
          <w:u w:val="single"/>
          <w:bdr w:val="none" w:color="auto" w:sz="0" w:space="0"/>
          <w:lang w:val="en-US" w:eastAsia="zh-CN" w:bidi="ar"/>
        </w:rPr>
        <w:t>纸</w:t>
      </w:r>
      <w:r>
        <w:rPr>
          <w:rFonts w:hint="default" w:ascii="方正仿宋_GBK" w:hAnsi="方正仿宋_GBK" w:eastAsia="方正仿宋_GBK" w:cs="方正仿宋_GBK"/>
          <w:b/>
          <w:color w:val="FF0000"/>
          <w:kern w:val="0"/>
          <w:sz w:val="28"/>
          <w:szCs w:val="28"/>
          <w:u w:val="single"/>
          <w:bdr w:val="none" w:color="auto" w:sz="0" w:space="0"/>
          <w:lang w:val="en-US" w:eastAsia="zh-CN" w:bidi="ar"/>
        </w:rPr>
        <w:t>按以上顺序</w:t>
      </w:r>
      <w:r>
        <w:rPr>
          <w:rFonts w:hint="default" w:ascii="方正仿宋_GBK" w:hAnsi="方正仿宋_GBK" w:eastAsia="方正仿宋_GBK" w:cs="方正仿宋_GBK"/>
          <w:b/>
          <w:kern w:val="0"/>
          <w:sz w:val="28"/>
          <w:szCs w:val="28"/>
          <w:u w:val="single"/>
          <w:bdr w:val="none" w:color="auto" w:sz="0" w:space="0"/>
          <w:lang w:val="en-US" w:eastAsia="zh-CN" w:bidi="ar"/>
        </w:rPr>
        <w:t>打印装订成册，复印件需加盖单位公章，补充材料一律附最后；毕业证书原件、成绩合格证明原件、实习手册原件统一夹在装订成册的材料最上面；汇总表单独放；装订后建议按注册系统中显示人员顺序叠放。</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黑体" w:hAnsi="宋体" w:eastAsia="黑体" w:cs="黑体"/>
          <w:b/>
          <w:kern w:val="0"/>
          <w:sz w:val="32"/>
          <w:szCs w:val="32"/>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center"/>
      </w:pPr>
      <w:r>
        <w:rPr>
          <w:rFonts w:hint="eastAsia" w:ascii="宋体" w:hAnsi="宋体" w:eastAsia="宋体" w:cs="宋体"/>
          <w:snapToGrid w:val="0"/>
          <w:kern w:val="0"/>
          <w:sz w:val="24"/>
          <w:szCs w:val="24"/>
          <w:u w:val="none"/>
          <w:bdr w:val="none" w:color="auto" w:sz="0" w:space="0"/>
          <w:lang w:val="en-US" w:eastAsia="zh-CN" w:bidi="ar"/>
        </w:rPr>
        <w:t>　　</w:t>
      </w:r>
      <w:r>
        <w:rPr>
          <w:rFonts w:hint="eastAsia" w:ascii="黑体" w:hAnsi="宋体" w:eastAsia="黑体" w:cs="黑体"/>
          <w:b/>
          <w:kern w:val="0"/>
          <w:sz w:val="32"/>
          <w:szCs w:val="32"/>
          <w:u w:val="none"/>
          <w:bdr w:val="none" w:color="auto" w:sz="0" w:space="0"/>
          <w:lang w:val="en-US" w:eastAsia="zh-CN" w:bidi="ar"/>
        </w:rPr>
        <w:t>延续注册</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1</w:t>
      </w:r>
      <w:r>
        <w:rPr>
          <w:rFonts w:hint="default" w:ascii="方正仿宋_GBK" w:hAnsi="方正仿宋_GBK" w:eastAsia="方正仿宋_GBK" w:cs="方正仿宋_GBK"/>
          <w:kern w:val="0"/>
          <w:sz w:val="32"/>
          <w:szCs w:val="32"/>
          <w:u w:val="none"/>
          <w:bdr w:val="none" w:color="auto" w:sz="0" w:space="0"/>
          <w:lang w:val="en-US" w:eastAsia="zh-CN" w:bidi="ar"/>
        </w:rPr>
        <w:t>、《护士延续注册申请审核表》原件；</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2</w:t>
      </w:r>
      <w:r>
        <w:rPr>
          <w:rFonts w:hint="default" w:ascii="方正仿宋_GBK" w:hAnsi="方正仿宋_GBK" w:eastAsia="方正仿宋_GBK" w:cs="方正仿宋_GBK"/>
          <w:kern w:val="0"/>
          <w:sz w:val="32"/>
          <w:szCs w:val="32"/>
          <w:u w:val="none"/>
          <w:bdr w:val="none" w:color="auto" w:sz="0" w:space="0"/>
          <w:lang w:val="en-US" w:eastAsia="zh-CN" w:bidi="ar"/>
        </w:rPr>
        <w:t>、《护士执业证书》原件；</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3</w:t>
      </w:r>
      <w:r>
        <w:rPr>
          <w:rFonts w:hint="default" w:ascii="方正仿宋_GBK" w:hAnsi="方正仿宋_GBK" w:eastAsia="方正仿宋_GBK" w:cs="方正仿宋_GBK"/>
          <w:kern w:val="0"/>
          <w:sz w:val="32"/>
          <w:szCs w:val="32"/>
          <w:u w:val="none"/>
          <w:bdr w:val="none" w:color="auto" w:sz="0" w:space="0"/>
          <w:lang w:val="en-US" w:eastAsia="zh-CN" w:bidi="ar"/>
        </w:rPr>
        <w:t>、聘用单位所在地二级以上医院出具的申请人</w:t>
      </w:r>
      <w:r>
        <w:rPr>
          <w:rFonts w:hint="eastAsia" w:ascii="宋体" w:hAnsi="宋体" w:eastAsia="宋体" w:cs="宋体"/>
          <w:kern w:val="0"/>
          <w:sz w:val="32"/>
          <w:szCs w:val="32"/>
          <w:u w:val="none"/>
          <w:bdr w:val="none" w:color="auto" w:sz="0" w:space="0"/>
          <w:lang w:val="en-US" w:eastAsia="zh-CN" w:bidi="ar"/>
        </w:rPr>
        <w:t>6</w:t>
      </w:r>
      <w:r>
        <w:rPr>
          <w:rFonts w:hint="default" w:ascii="方正仿宋_GBK" w:hAnsi="方正仿宋_GBK" w:eastAsia="方正仿宋_GBK" w:cs="方正仿宋_GBK"/>
          <w:kern w:val="0"/>
          <w:sz w:val="32"/>
          <w:szCs w:val="32"/>
          <w:u w:val="none"/>
          <w:bdr w:val="none" w:color="auto" w:sz="0" w:space="0"/>
          <w:lang w:val="en-US" w:eastAsia="zh-CN" w:bidi="ar"/>
        </w:rPr>
        <w:t>个月内的健康体检证明。</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4"/>
          <w:szCs w:val="24"/>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color w:val="FF0000"/>
          <w:kern w:val="0"/>
          <w:sz w:val="32"/>
          <w:szCs w:val="32"/>
          <w:u w:val="none"/>
          <w:bdr w:val="none" w:color="auto" w:sz="0" w:space="0"/>
          <w:lang w:val="en-US" w:eastAsia="zh-CN" w:bidi="ar"/>
        </w:rPr>
        <w:t>注意：</w:t>
      </w:r>
      <w:r>
        <w:rPr>
          <w:rFonts w:hint="eastAsia" w:ascii="宋体" w:hAnsi="宋体" w:eastAsia="宋体" w:cs="宋体"/>
          <w:kern w:val="0"/>
          <w:sz w:val="32"/>
          <w:szCs w:val="32"/>
          <w:u w:val="none"/>
          <w:bdr w:val="none" w:color="auto" w:sz="0" w:space="0"/>
          <w:lang w:val="en-US" w:eastAsia="zh-CN" w:bidi="ar"/>
        </w:rPr>
        <w:t>有护士注册系统的医院，需录入，护士证按到期时间顺序排放。</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4"/>
          <w:szCs w:val="24"/>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b/>
          <w:kern w:val="0"/>
          <w:sz w:val="24"/>
          <w:szCs w:val="24"/>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center"/>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b/>
          <w:kern w:val="0"/>
          <w:sz w:val="32"/>
          <w:szCs w:val="32"/>
          <w:u w:val="none"/>
          <w:bdr w:val="none" w:color="auto" w:sz="0" w:space="0"/>
          <w:lang w:val="en-US" w:eastAsia="zh-CN" w:bidi="ar"/>
        </w:rPr>
        <w:t>临时凭证换证</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436"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1、《护士执业证书（临时凭证）》。</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436"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2、身份证复印件（加盖单位公章）。</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2625"/>
        </w:tabs>
        <w:snapToGrid w:val="0"/>
        <w:spacing w:before="300" w:beforeAutospacing="0" w:after="300" w:afterAutospacing="0" w:line="420" w:lineRule="atLeast"/>
        <w:ind w:left="0" w:right="0" w:firstLine="42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28"/>
          <w:szCs w:val="28"/>
          <w:u w:val="none"/>
          <w:bdr w:val="none" w:color="auto" w:sz="0" w:space="0"/>
          <w:lang w:val="en-US" w:eastAsia="zh-CN" w:bidi="ar"/>
        </w:rPr>
        <w:t>3、近期免冠彩色小二寸照片一张。</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2625"/>
        </w:tabs>
        <w:snapToGrid w:val="0"/>
        <w:spacing w:before="300" w:beforeAutospacing="0" w:after="300" w:afterAutospacing="0" w:line="420" w:lineRule="atLeast"/>
        <w:ind w:left="0" w:right="0" w:firstLine="422"/>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b/>
          <w:kern w:val="0"/>
          <w:sz w:val="28"/>
          <w:szCs w:val="28"/>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tabs>
          <w:tab w:val="left" w:pos="2625"/>
        </w:tabs>
        <w:snapToGrid w:val="0"/>
        <w:spacing w:before="300" w:beforeAutospacing="0" w:after="300" w:afterAutospacing="0" w:line="420" w:lineRule="atLeast"/>
        <w:ind w:left="0" w:right="0" w:firstLine="422"/>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b/>
          <w:kern w:val="0"/>
          <w:sz w:val="28"/>
          <w:szCs w:val="28"/>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 </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center"/>
      </w:pPr>
      <w:r>
        <w:rPr>
          <w:rFonts w:hint="eastAsia" w:ascii="宋体" w:hAnsi="宋体" w:eastAsia="宋体" w:cs="宋体"/>
          <w:snapToGrid w:val="0"/>
          <w:kern w:val="0"/>
          <w:sz w:val="24"/>
          <w:szCs w:val="24"/>
          <w:u w:val="none"/>
          <w:bdr w:val="none" w:color="auto" w:sz="0" w:space="0"/>
          <w:lang w:val="en-US" w:eastAsia="zh-CN" w:bidi="ar"/>
        </w:rPr>
        <w:t>　　</w:t>
      </w:r>
      <w:r>
        <w:rPr>
          <w:rFonts w:hint="eastAsia" w:ascii="黑体" w:hAnsi="宋体" w:eastAsia="黑体" w:cs="黑体"/>
          <w:b/>
          <w:kern w:val="0"/>
          <w:sz w:val="32"/>
          <w:szCs w:val="32"/>
          <w:u w:val="none"/>
          <w:bdr w:val="none" w:color="auto" w:sz="0" w:space="0"/>
          <w:lang w:val="en-US" w:eastAsia="zh-CN" w:bidi="ar"/>
        </w:rPr>
        <w:t>变更注册</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1</w:t>
      </w:r>
      <w:r>
        <w:rPr>
          <w:rFonts w:hint="default" w:ascii="方正仿宋_GBK" w:hAnsi="方正仿宋_GBK" w:eastAsia="方正仿宋_GBK" w:cs="方正仿宋_GBK"/>
          <w:kern w:val="0"/>
          <w:sz w:val="32"/>
          <w:szCs w:val="32"/>
          <w:u w:val="none"/>
          <w:bdr w:val="none" w:color="auto" w:sz="0" w:space="0"/>
          <w:lang w:val="en-US" w:eastAsia="zh-CN" w:bidi="ar"/>
        </w:rPr>
        <w:t>、《护士变更注册申请审核表》原件；</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2</w:t>
      </w:r>
      <w:r>
        <w:rPr>
          <w:rFonts w:hint="default" w:ascii="方正仿宋_GBK" w:hAnsi="方正仿宋_GBK" w:eastAsia="方正仿宋_GBK" w:cs="方正仿宋_GBK"/>
          <w:kern w:val="0"/>
          <w:sz w:val="32"/>
          <w:szCs w:val="32"/>
          <w:u w:val="none"/>
          <w:bdr w:val="none" w:color="auto" w:sz="0" w:space="0"/>
          <w:lang w:val="en-US" w:eastAsia="zh-CN" w:bidi="ar"/>
        </w:rPr>
        <w:t>、申请人的《护士执业证书》。</w:t>
      </w:r>
      <w:r>
        <w:rPr>
          <w:rFonts w:hint="eastAsia" w:ascii="宋体" w:hAnsi="宋体" w:eastAsia="宋体" w:cs="宋体"/>
          <w:snapToGrid w:val="0"/>
          <w:kern w:val="0"/>
          <w:sz w:val="24"/>
          <w:szCs w:val="24"/>
          <w:u w:val="none"/>
          <w:bdr w:val="none" w:color="auto" w:sz="0" w:space="0"/>
          <w:lang w:val="en-US" w:eastAsia="zh-CN" w:bidi="ar"/>
        </w:rPr>
        <w:t> </w:t>
      </w:r>
    </w:p>
    <w:p>
      <w:pPr>
        <w:keepNext w:val="0"/>
        <w:keepLines w:val="0"/>
        <w:widowControl/>
        <w:suppressLineNumbers w:val="0"/>
        <w:pBdr>
          <w:top w:val="none" w:color="auto" w:sz="0" w:space="0"/>
          <w:left w:val="none" w:color="auto" w:sz="0" w:space="0"/>
          <w:right w:val="none" w:color="auto" w:sz="0" w:space="0"/>
        </w:pBdr>
        <w:snapToGrid w:val="0"/>
        <w:spacing w:before="300" w:beforeAutospacing="0" w:after="300" w:afterAutospacing="0" w:line="420" w:lineRule="atLeast"/>
        <w:ind w:left="0" w:right="0"/>
        <w:jc w:val="left"/>
      </w:pPr>
      <w:r>
        <w:rPr>
          <w:rFonts w:hint="eastAsia" w:ascii="宋体" w:hAnsi="宋体" w:eastAsia="宋体" w:cs="宋体"/>
          <w:snapToGrid w:val="0"/>
          <w:kern w:val="0"/>
          <w:sz w:val="24"/>
          <w:szCs w:val="24"/>
          <w:u w:val="none"/>
          <w:bdr w:val="none" w:color="auto" w:sz="0" w:space="0"/>
          <w:lang w:val="en-US" w:eastAsia="zh-CN" w:bidi="ar"/>
        </w:rPr>
        <w:t>　　</w:t>
      </w:r>
      <w:r>
        <w:rPr>
          <w:rFonts w:hint="eastAsia" w:ascii="宋体" w:hAnsi="宋体" w:eastAsia="宋体" w:cs="宋体"/>
          <w:kern w:val="0"/>
          <w:sz w:val="32"/>
          <w:szCs w:val="32"/>
          <w:u w:val="none"/>
          <w:bdr w:val="none" w:color="auto" w:sz="0" w:space="0"/>
          <w:lang w:val="en-US" w:eastAsia="zh-CN" w:bidi="ar"/>
        </w:rPr>
        <w:t>3</w:t>
      </w:r>
      <w:r>
        <w:rPr>
          <w:rFonts w:hint="default" w:ascii="方正仿宋_GBK" w:hAnsi="方正仿宋_GBK" w:eastAsia="方正仿宋_GBK" w:cs="方正仿宋_GBK"/>
          <w:kern w:val="0"/>
          <w:sz w:val="32"/>
          <w:szCs w:val="32"/>
          <w:u w:val="none"/>
          <w:bdr w:val="none" w:color="auto" w:sz="0" w:space="0"/>
          <w:lang w:val="en-US" w:eastAsia="zh-CN" w:bidi="ar"/>
        </w:rPr>
        <w:t>、申请人身份证复印件</w:t>
      </w:r>
      <w:r>
        <w:rPr>
          <w:rFonts w:hint="eastAsia" w:ascii="宋体" w:hAnsi="宋体" w:eastAsia="宋体" w:cs="宋体"/>
          <w:snapToGrid w:val="0"/>
          <w:kern w:val="0"/>
          <w:sz w:val="24"/>
          <w:szCs w:val="24"/>
          <w:u w:val="none"/>
          <w:bdr w:val="none" w:color="auto" w:sz="0" w:space="0"/>
          <w:lang w:val="en-US" w:eastAsia="zh-CN" w:bidi="ar"/>
        </w:rPr>
        <w:t> </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2F168D"/>
    <w:rsid w:val="052F168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00"/>
      <w:u w:val="none"/>
    </w:rPr>
  </w:style>
  <w:style w:type="character" w:styleId="4">
    <w:name w:val="Hyperlink"/>
    <w:basedOn w:val="2"/>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2016-03-03T09:28:00Z</dcterms:created>
  <dc:creator>dell</dc:creator>
  <cp:lastModifiedBy>dell</cp:lastModifiedBy>
  <dcterms:modified xsi:type="dcterms:W3CDTF">2016-03-03T09:28:26Z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