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page" w:horzAnchor="margin" w:tblpXSpec="left" w:tblpY="1231"/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2551"/>
        <w:gridCol w:w="1276"/>
        <w:gridCol w:w="3544"/>
        <w:gridCol w:w="1701"/>
        <w:gridCol w:w="1450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67" w:type="dxa"/>
            <w:gridSpan w:val="8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222222"/>
                <w:sz w:val="28"/>
                <w:szCs w:val="24"/>
                <w:lang w:eastAsia="zh-CN" w:bidi="ar-SA"/>
              </w:rPr>
              <w:t>河南省201</w:t>
            </w:r>
            <w:r>
              <w:rPr>
                <w:rFonts w:hint="eastAsia" w:ascii="宋体" w:hAnsi="宋体"/>
                <w:b/>
                <w:bCs/>
                <w:color w:val="222222"/>
                <w:sz w:val="28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/>
                <w:b/>
                <w:bCs/>
                <w:color w:val="222222"/>
                <w:sz w:val="28"/>
                <w:szCs w:val="24"/>
                <w:lang w:eastAsia="zh-CN" w:bidi="ar-SA"/>
              </w:rPr>
              <w:t>年度执</w:t>
            </w:r>
            <w:r>
              <w:rPr>
                <w:rFonts w:hint="eastAsia" w:ascii="宋体" w:hAnsi="宋体"/>
                <w:b/>
                <w:bCs/>
                <w:color w:val="222222"/>
                <w:sz w:val="28"/>
                <w:szCs w:val="24"/>
                <w:lang w:val="en-US" w:eastAsia="zh-CN" w:bidi="ar-SA"/>
              </w:rPr>
              <w:t>(从)</w:t>
            </w:r>
            <w:r>
              <w:rPr>
                <w:rFonts w:hint="eastAsia" w:ascii="宋体" w:hAnsi="宋体" w:eastAsia="宋体"/>
                <w:b/>
                <w:bCs/>
                <w:color w:val="222222"/>
                <w:sz w:val="28"/>
                <w:szCs w:val="24"/>
                <w:lang w:eastAsia="zh-CN" w:bidi="ar-SA"/>
              </w:rPr>
              <w:t>业药师继续教育报名登记表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  <w:vAlign w:val="center"/>
          </w:tcPr>
          <w:p>
            <w:pPr>
              <w:pStyle w:val="21"/>
              <w:jc w:val="center"/>
              <w:rPr>
                <w:rFonts w:ascii="宋体" w:hAnsi="宋体" w:eastAsia="宋体"/>
                <w:b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lang w:eastAsia="zh-CN" w:bidi="ar-SA"/>
              </w:rPr>
              <w:t>报名序号</w:t>
            </w:r>
          </w:p>
        </w:tc>
        <w:tc>
          <w:tcPr>
            <w:tcW w:w="1101" w:type="dxa"/>
            <w:vAlign w:val="center"/>
          </w:tcPr>
          <w:p>
            <w:pPr>
              <w:pStyle w:val="21"/>
              <w:jc w:val="center"/>
              <w:rPr>
                <w:rFonts w:ascii="宋体" w:hAnsi="宋体" w:eastAsia="宋体"/>
                <w:b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lang w:eastAsia="zh-CN" w:bidi="ar-SA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pStyle w:val="21"/>
              <w:jc w:val="center"/>
              <w:rPr>
                <w:rFonts w:ascii="宋体" w:hAnsi="宋体" w:eastAsia="宋体"/>
                <w:b/>
                <w:bCs/>
                <w:color w:val="22222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222222"/>
                <w:lang w:eastAsia="zh-CN" w:bidi="ar-SA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pStyle w:val="21"/>
              <w:jc w:val="center"/>
              <w:rPr>
                <w:rFonts w:ascii="宋体" w:hAnsi="宋体" w:eastAsia="宋体"/>
                <w:b/>
                <w:bCs/>
                <w:color w:val="22222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222222"/>
                <w:lang w:eastAsia="zh-CN" w:bidi="ar-SA"/>
              </w:rPr>
              <w:t>资格证号</w:t>
            </w:r>
          </w:p>
        </w:tc>
        <w:tc>
          <w:tcPr>
            <w:tcW w:w="3544" w:type="dxa"/>
            <w:vAlign w:val="center"/>
          </w:tcPr>
          <w:p>
            <w:pPr>
              <w:pStyle w:val="21"/>
              <w:jc w:val="center"/>
              <w:rPr>
                <w:rFonts w:ascii="宋体" w:hAnsi="宋体" w:eastAsia="宋体"/>
                <w:b/>
                <w:bCs/>
                <w:color w:val="22222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222222"/>
                <w:lang w:eastAsia="zh-CN" w:bidi="ar-SA"/>
              </w:rPr>
              <w:t>执业单位</w:t>
            </w:r>
          </w:p>
        </w:tc>
        <w:tc>
          <w:tcPr>
            <w:tcW w:w="1701" w:type="dxa"/>
            <w:vAlign w:val="center"/>
          </w:tcPr>
          <w:p>
            <w:pPr>
              <w:pStyle w:val="21"/>
              <w:jc w:val="center"/>
              <w:rPr>
                <w:rFonts w:ascii="宋体" w:hAnsi="宋体" w:eastAsia="宋体"/>
                <w:b/>
                <w:bCs/>
                <w:color w:val="22222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222222"/>
                <w:lang w:eastAsia="zh-CN" w:bidi="ar-SA"/>
              </w:rPr>
              <w:t>手机号码</w:t>
            </w:r>
          </w:p>
        </w:tc>
        <w:tc>
          <w:tcPr>
            <w:tcW w:w="1450" w:type="dxa"/>
            <w:vAlign w:val="center"/>
          </w:tcPr>
          <w:p>
            <w:pPr>
              <w:pStyle w:val="21"/>
              <w:jc w:val="center"/>
              <w:rPr>
                <w:rFonts w:ascii="宋体" w:hAnsi="宋体" w:eastAsia="宋体"/>
                <w:b/>
                <w:bCs/>
                <w:color w:val="22222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222222"/>
                <w:lang w:eastAsia="zh-CN" w:bidi="ar-SA"/>
              </w:rPr>
              <w:t>学分卡号</w:t>
            </w:r>
          </w:p>
        </w:tc>
        <w:tc>
          <w:tcPr>
            <w:tcW w:w="1843" w:type="dxa"/>
            <w:vAlign w:val="center"/>
          </w:tcPr>
          <w:p>
            <w:pPr>
              <w:pStyle w:val="21"/>
              <w:jc w:val="center"/>
              <w:rPr>
                <w:rFonts w:ascii="宋体" w:hAnsi="宋体" w:eastAsia="宋体"/>
                <w:b/>
                <w:bCs/>
                <w:color w:val="22222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222222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101" w:type="dxa"/>
            <w:vAlign w:val="top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jc w:val="right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rPr>
                <w:rFonts w:ascii="宋体" w:hAnsi="宋体" w:eastAsia="宋体" w:cs="宋体"/>
                <w:color w:val="222222"/>
                <w:lang w:eastAsia="zh-CN" w:bidi="ar-SA"/>
              </w:rPr>
            </w:pPr>
          </w:p>
        </w:tc>
      </w:tr>
    </w:tbl>
    <w:p>
      <w:pPr>
        <w:ind w:right="80" w:firstLine="0"/>
        <w:rPr>
          <w:rFonts w:ascii="宋体" w:hAnsi="宋体" w:eastAsia="宋体"/>
          <w:b/>
          <w:bCs/>
          <w:color w:val="222222"/>
          <w:sz w:val="32"/>
          <w:szCs w:val="24"/>
          <w:lang w:eastAsia="zh-CN" w:bidi="ar-SA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color w:val="222222"/>
          <w:sz w:val="32"/>
          <w:szCs w:val="24"/>
          <w:lang w:eastAsia="zh-CN" w:bidi="ar-SA"/>
        </w:rPr>
        <w:t>填表说明:</w:t>
      </w:r>
    </w:p>
    <w:p>
      <w:pPr>
        <w:ind w:right="80" w:firstLine="0"/>
        <w:rPr>
          <w:rFonts w:ascii="宋体" w:hAnsi="宋体" w:eastAsia="宋体"/>
          <w:b/>
          <w:bCs/>
          <w:color w:val="222222"/>
          <w:sz w:val="28"/>
          <w:szCs w:val="24"/>
          <w:lang w:eastAsia="zh-CN" w:bidi="ar-SA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8"/>
          <w:lang w:eastAsia="zh-CN"/>
        </w:rPr>
        <w:t>1.</w:t>
      </w:r>
      <w:r>
        <w:rPr>
          <w:rFonts w:hint="eastAsia" w:ascii="宋体" w:hAnsi="宋体" w:eastAsia="宋体"/>
          <w:b/>
          <w:bCs/>
          <w:color w:val="222222"/>
          <w:sz w:val="28"/>
          <w:szCs w:val="24"/>
          <w:lang w:eastAsia="zh-CN" w:bidi="ar-SA"/>
        </w:rPr>
        <w:t>“报名序号、学分卡号、备注”不填写；</w:t>
      </w:r>
    </w:p>
    <w:p>
      <w:pPr>
        <w:ind w:right="80" w:firstLine="141" w:firstLineChars="50"/>
        <w:rPr>
          <w:rFonts w:ascii="宋体" w:hAnsi="宋体" w:eastAsia="宋体"/>
          <w:b/>
          <w:bCs/>
          <w:color w:val="222222"/>
          <w:sz w:val="28"/>
          <w:szCs w:val="24"/>
          <w:lang w:eastAsia="zh-CN" w:bidi="ar-SA"/>
        </w:rPr>
      </w:pPr>
      <w:r>
        <w:rPr>
          <w:rFonts w:hint="eastAsia" w:ascii="宋体" w:hAnsi="宋体" w:eastAsia="宋体"/>
          <w:b/>
          <w:bCs/>
          <w:color w:val="222222"/>
          <w:sz w:val="28"/>
          <w:szCs w:val="24"/>
          <w:lang w:eastAsia="zh-CN" w:bidi="ar-SA"/>
        </w:rPr>
        <w:t>2.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/>
          <w:b/>
          <w:bCs/>
          <w:color w:val="222222"/>
          <w:sz w:val="28"/>
          <w:szCs w:val="24"/>
          <w:lang w:eastAsia="zh-CN" w:bidi="ar-SA"/>
        </w:rPr>
        <w:t>201</w:t>
      </w:r>
      <w:r>
        <w:rPr>
          <w:rFonts w:hint="eastAsia" w:ascii="宋体" w:hAnsi="宋体"/>
          <w:b/>
          <w:bCs/>
          <w:color w:val="222222"/>
          <w:sz w:val="28"/>
          <w:szCs w:val="24"/>
          <w:lang w:val="en-US" w:eastAsia="zh-CN" w:bidi="ar-SA"/>
        </w:rPr>
        <w:t>5</w:t>
      </w:r>
      <w:r>
        <w:rPr>
          <w:rFonts w:hint="eastAsia" w:ascii="宋体" w:hAnsi="宋体" w:eastAsia="宋体"/>
          <w:b/>
          <w:bCs/>
          <w:color w:val="222222"/>
          <w:sz w:val="28"/>
          <w:szCs w:val="24"/>
          <w:lang w:eastAsia="zh-CN" w:bidi="ar-SA"/>
        </w:rPr>
        <w:t>年通过执业药师资格考试的人员须在“资格证号”中注明“201</w:t>
      </w:r>
      <w:r>
        <w:rPr>
          <w:rFonts w:hint="eastAsia" w:ascii="宋体" w:hAnsi="宋体"/>
          <w:b/>
          <w:bCs/>
          <w:color w:val="222222"/>
          <w:sz w:val="28"/>
          <w:szCs w:val="24"/>
          <w:lang w:val="en-US" w:eastAsia="zh-CN" w:bidi="ar-SA"/>
        </w:rPr>
        <w:t>5</w:t>
      </w:r>
      <w:r>
        <w:rPr>
          <w:rFonts w:hint="eastAsia" w:ascii="宋体" w:hAnsi="宋体" w:eastAsia="宋体"/>
          <w:b/>
          <w:bCs/>
          <w:color w:val="222222"/>
          <w:sz w:val="28"/>
          <w:szCs w:val="24"/>
          <w:lang w:eastAsia="zh-CN" w:bidi="ar-SA"/>
        </w:rPr>
        <w:t>年通过”；</w:t>
      </w:r>
    </w:p>
    <w:p>
      <w:pPr>
        <w:ind w:firstLine="141" w:firstLineChars="50"/>
        <w:rPr>
          <w:rFonts w:ascii="宋体" w:hAnsi="宋体" w:eastAsia="宋体"/>
          <w:b/>
          <w:bCs/>
          <w:color w:val="222222"/>
          <w:sz w:val="28"/>
          <w:szCs w:val="24"/>
          <w:lang w:eastAsia="zh-CN" w:bidi="ar-SA"/>
        </w:rPr>
      </w:pPr>
      <w:r>
        <w:rPr>
          <w:rFonts w:hint="eastAsia" w:ascii="宋体" w:hAnsi="宋体" w:eastAsia="宋体"/>
          <w:b/>
          <w:bCs/>
          <w:color w:val="222222"/>
          <w:sz w:val="28"/>
          <w:szCs w:val="24"/>
          <w:lang w:eastAsia="zh-CN" w:bidi="ar-SA"/>
        </w:rPr>
        <w:t>3.</w:t>
      </w:r>
      <w:r>
        <w:rPr>
          <w:rFonts w:ascii="宋体" w:hAnsi="宋体" w:eastAsia="宋体"/>
          <w:b/>
          <w:bCs/>
          <w:color w:val="222222"/>
          <w:sz w:val="28"/>
          <w:szCs w:val="24"/>
          <w:lang w:eastAsia="zh-CN" w:bidi="ar-SA"/>
        </w:rPr>
        <w:t>本表可填一人、多人，手写、打印均可，手写字迹要求正楷、逐字、清晰。</w:t>
      </w:r>
    </w:p>
    <w:p>
      <w:pPr>
        <w:ind w:right="80" w:firstLine="0"/>
        <w:rPr>
          <w:rFonts w:ascii="宋体" w:hAnsi="宋体" w:eastAsia="宋体"/>
          <w:b/>
          <w:bCs/>
          <w:color w:val="222222"/>
          <w:sz w:val="24"/>
          <w:szCs w:val="24"/>
          <w:lang w:eastAsia="zh-CN" w:bidi="ar-SA"/>
        </w:rPr>
      </w:pPr>
    </w:p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18E7"/>
    <w:rsid w:val="00000ADB"/>
    <w:rsid w:val="00016694"/>
    <w:rsid w:val="00124FF2"/>
    <w:rsid w:val="001A6BE7"/>
    <w:rsid w:val="002018E7"/>
    <w:rsid w:val="002849FB"/>
    <w:rsid w:val="00317CB7"/>
    <w:rsid w:val="00337A97"/>
    <w:rsid w:val="00374BDE"/>
    <w:rsid w:val="003A59D6"/>
    <w:rsid w:val="003E49D7"/>
    <w:rsid w:val="004303EE"/>
    <w:rsid w:val="0043430C"/>
    <w:rsid w:val="00434E9C"/>
    <w:rsid w:val="004B3AB1"/>
    <w:rsid w:val="004C3B28"/>
    <w:rsid w:val="004F084D"/>
    <w:rsid w:val="005C6821"/>
    <w:rsid w:val="00633AC6"/>
    <w:rsid w:val="00654DE2"/>
    <w:rsid w:val="00836553"/>
    <w:rsid w:val="008A4A2C"/>
    <w:rsid w:val="008A56C3"/>
    <w:rsid w:val="008B4E54"/>
    <w:rsid w:val="00AE4343"/>
    <w:rsid w:val="00B04D58"/>
    <w:rsid w:val="00B60202"/>
    <w:rsid w:val="00CF2464"/>
    <w:rsid w:val="00D065A4"/>
    <w:rsid w:val="00DC7173"/>
    <w:rsid w:val="00E42717"/>
    <w:rsid w:val="00EC13AE"/>
    <w:rsid w:val="00EF7AF1"/>
    <w:rsid w:val="00F769EF"/>
    <w:rsid w:val="03DD7558"/>
    <w:rsid w:val="09C3123C"/>
    <w:rsid w:val="195D6C39"/>
    <w:rsid w:val="28907CE3"/>
    <w:rsid w:val="34DD51D7"/>
    <w:rsid w:val="69B80D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6"/>
    <w:qFormat/>
    <w:uiPriority w:val="9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 w:eastAsia="宋体"/>
      <w:b/>
      <w:bCs/>
      <w:color w:val="365F90"/>
      <w:sz w:val="24"/>
      <w:szCs w:val="24"/>
    </w:rPr>
  </w:style>
  <w:style w:type="paragraph" w:styleId="3">
    <w:name w:val="heading 2"/>
    <w:basedOn w:val="1"/>
    <w:next w:val="1"/>
    <w:link w:val="27"/>
    <w:unhideWhenUsed/>
    <w:qFormat/>
    <w:uiPriority w:val="9"/>
    <w:pPr>
      <w:pBdr>
        <w:bottom w:val="single" w:color="4F81BD" w:sz="8" w:space="1"/>
      </w:pBdr>
      <w:spacing w:before="200" w:after="80"/>
      <w:ind w:firstLine="0"/>
      <w:outlineLvl w:val="1"/>
    </w:pPr>
    <w:rPr>
      <w:rFonts w:ascii="Cambria" w:hAnsi="Cambria" w:eastAsia="宋体"/>
      <w:color w:val="365F90"/>
      <w:sz w:val="24"/>
      <w:szCs w:val="24"/>
    </w:rPr>
  </w:style>
  <w:style w:type="paragraph" w:styleId="4">
    <w:name w:val="heading 3"/>
    <w:basedOn w:val="1"/>
    <w:next w:val="1"/>
    <w:link w:val="28"/>
    <w:unhideWhenUsed/>
    <w:qFormat/>
    <w:uiPriority w:val="9"/>
    <w:pPr>
      <w:pBdr>
        <w:bottom w:val="single" w:color="95B3D7" w:sz="4" w:space="1"/>
      </w:pBdr>
      <w:spacing w:before="200" w:after="80"/>
      <w:ind w:firstLine="0"/>
      <w:outlineLvl w:val="2"/>
    </w:pPr>
    <w:rPr>
      <w:rFonts w:ascii="Cambria" w:hAnsi="Cambria" w:eastAsia="宋体"/>
      <w:color w:val="4F81BD"/>
      <w:sz w:val="24"/>
      <w:szCs w:val="24"/>
    </w:rPr>
  </w:style>
  <w:style w:type="paragraph" w:styleId="5">
    <w:name w:val="heading 4"/>
    <w:basedOn w:val="1"/>
    <w:next w:val="1"/>
    <w:link w:val="29"/>
    <w:unhideWhenUsed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宋体"/>
      <w:i/>
      <w:iCs/>
      <w:color w:val="4F81BD"/>
      <w:sz w:val="24"/>
      <w:szCs w:val="24"/>
    </w:rPr>
  </w:style>
  <w:style w:type="paragraph" w:styleId="6">
    <w:name w:val="heading 5"/>
    <w:basedOn w:val="1"/>
    <w:next w:val="1"/>
    <w:link w:val="30"/>
    <w:unhideWhenUsed/>
    <w:qFormat/>
    <w:uiPriority w:val="9"/>
    <w:pPr>
      <w:spacing w:before="200" w:after="80"/>
      <w:ind w:firstLine="0"/>
      <w:outlineLvl w:val="4"/>
    </w:pPr>
    <w:rPr>
      <w:rFonts w:ascii="Cambria" w:hAnsi="Cambria" w:eastAsia="宋体"/>
      <w:color w:val="4F81BD"/>
    </w:rPr>
  </w:style>
  <w:style w:type="paragraph" w:styleId="7">
    <w:name w:val="heading 6"/>
    <w:basedOn w:val="1"/>
    <w:next w:val="1"/>
    <w:link w:val="31"/>
    <w:unhideWhenUsed/>
    <w:qFormat/>
    <w:uiPriority w:val="9"/>
    <w:pPr>
      <w:spacing w:before="280" w:after="100"/>
      <w:ind w:firstLine="0"/>
      <w:outlineLvl w:val="5"/>
    </w:pPr>
    <w:rPr>
      <w:rFonts w:ascii="Cambria" w:hAnsi="Cambria" w:eastAsia="宋体"/>
      <w:i/>
      <w:iCs/>
      <w:color w:val="4F81BD"/>
    </w:rPr>
  </w:style>
  <w:style w:type="paragraph" w:styleId="8">
    <w:name w:val="heading 7"/>
    <w:basedOn w:val="1"/>
    <w:next w:val="1"/>
    <w:link w:val="32"/>
    <w:unhideWhenUsed/>
    <w:qFormat/>
    <w:uiPriority w:val="9"/>
    <w:pPr>
      <w:spacing w:before="320" w:after="100"/>
      <w:ind w:firstLine="0"/>
      <w:outlineLvl w:val="6"/>
    </w:pPr>
    <w:rPr>
      <w:rFonts w:ascii="Cambria" w:hAnsi="Cambria" w:eastAsia="宋体"/>
      <w:b/>
      <w:bCs/>
      <w:color w:val="9BBB59"/>
      <w:sz w:val="20"/>
      <w:szCs w:val="20"/>
    </w:rPr>
  </w:style>
  <w:style w:type="paragraph" w:styleId="9">
    <w:name w:val="heading 8"/>
    <w:basedOn w:val="1"/>
    <w:next w:val="1"/>
    <w:link w:val="33"/>
    <w:unhideWhenUsed/>
    <w:qFormat/>
    <w:uiPriority w:val="9"/>
    <w:pPr>
      <w:spacing w:before="320" w:after="100"/>
      <w:ind w:firstLine="0"/>
      <w:outlineLvl w:val="7"/>
    </w:pPr>
    <w:rPr>
      <w:rFonts w:ascii="Cambria" w:hAnsi="Cambria" w:eastAsia="宋体"/>
      <w:b/>
      <w:bCs/>
      <w:i/>
      <w:iCs/>
      <w:color w:val="9BBB59"/>
      <w:sz w:val="20"/>
      <w:szCs w:val="20"/>
    </w:rPr>
  </w:style>
  <w:style w:type="paragraph" w:styleId="10">
    <w:name w:val="heading 9"/>
    <w:basedOn w:val="1"/>
    <w:next w:val="1"/>
    <w:link w:val="34"/>
    <w:unhideWhenUsed/>
    <w:qFormat/>
    <w:uiPriority w:val="9"/>
    <w:pPr>
      <w:spacing w:before="320" w:after="100"/>
      <w:ind w:firstLine="0"/>
      <w:outlineLvl w:val="8"/>
    </w:pPr>
    <w:rPr>
      <w:rFonts w:ascii="Cambria" w:hAnsi="Cambria" w:eastAsia="宋体"/>
      <w:i/>
      <w:iCs/>
      <w:color w:val="9BBB59"/>
      <w:sz w:val="20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caption"/>
    <w:basedOn w:val="1"/>
    <w:next w:val="1"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6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Title"/>
    <w:basedOn w:val="1"/>
    <w:next w:val="1"/>
    <w:link w:val="35"/>
    <w:qFormat/>
    <w:uiPriority w:val="10"/>
    <w:pPr>
      <w:pBdr>
        <w:top w:val="single" w:color="A7BFDE" w:sz="8" w:space="10"/>
        <w:bottom w:val="single" w:color="9BBB59" w:sz="24" w:space="15"/>
      </w:pBdr>
      <w:ind w:firstLine="0"/>
      <w:jc w:val="center"/>
    </w:pPr>
    <w:rPr>
      <w:rFonts w:ascii="Cambria" w:hAnsi="Cambria" w:eastAsia="宋体"/>
      <w:i/>
      <w:iCs/>
      <w:color w:val="233E5F"/>
      <w:sz w:val="60"/>
      <w:szCs w:val="60"/>
    </w:rPr>
  </w:style>
  <w:style w:type="character" w:styleId="17">
    <w:name w:val="Strong"/>
    <w:basedOn w:val="16"/>
    <w:qFormat/>
    <w:uiPriority w:val="22"/>
    <w:rPr>
      <w:b/>
      <w:bCs/>
      <w:spacing w:val="0"/>
    </w:rPr>
  </w:style>
  <w:style w:type="character" w:styleId="18">
    <w:name w:val="Emphasis"/>
    <w:qFormat/>
    <w:uiPriority w:val="20"/>
    <w:rPr>
      <w:b/>
      <w:bCs/>
      <w:i/>
      <w:iCs/>
      <w:color w:val="595959"/>
    </w:rPr>
  </w:style>
  <w:style w:type="table" w:styleId="20">
    <w:name w:val="Table Grid"/>
    <w:basedOn w:val="1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1">
    <w:name w:val="No Spacing"/>
    <w:basedOn w:val="1"/>
    <w:link w:val="37"/>
    <w:qFormat/>
    <w:uiPriority w:val="1"/>
    <w:pPr>
      <w:ind w:firstLine="0"/>
    </w:pPr>
  </w:style>
  <w:style w:type="paragraph" w:customStyle="1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Quote"/>
    <w:basedOn w:val="1"/>
    <w:next w:val="1"/>
    <w:link w:val="38"/>
    <w:qFormat/>
    <w:uiPriority w:val="29"/>
    <w:rPr>
      <w:rFonts w:ascii="Cambria" w:hAnsi="Cambria" w:eastAsia="宋体"/>
      <w:i/>
      <w:iCs/>
      <w:color w:val="595959"/>
    </w:rPr>
  </w:style>
  <w:style w:type="paragraph" w:customStyle="1" w:styleId="24">
    <w:name w:val="Intense Quote"/>
    <w:basedOn w:val="1"/>
    <w:next w:val="1"/>
    <w:link w:val="39"/>
    <w:qFormat/>
    <w:uiPriority w:val="30"/>
    <w:pPr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eastAsia="宋体"/>
      <w:i/>
      <w:iCs/>
      <w:color w:val="FFFFFF"/>
      <w:sz w:val="24"/>
      <w:szCs w:val="24"/>
    </w:rPr>
  </w:style>
  <w:style w:type="paragraph" w:customStyle="1" w:styleId="25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26">
    <w:name w:val="标题 1 Char"/>
    <w:basedOn w:val="16"/>
    <w:link w:val="2"/>
    <w:qFormat/>
    <w:uiPriority w:val="9"/>
    <w:rPr>
      <w:rFonts w:ascii="Cambria" w:hAnsi="Cambria" w:eastAsia="宋体"/>
      <w:b/>
      <w:bCs/>
      <w:color w:val="365F90"/>
      <w:sz w:val="24"/>
      <w:szCs w:val="24"/>
    </w:rPr>
  </w:style>
  <w:style w:type="character" w:customStyle="1" w:styleId="27">
    <w:name w:val="标题 2 Char"/>
    <w:basedOn w:val="16"/>
    <w:link w:val="3"/>
    <w:semiHidden/>
    <w:qFormat/>
    <w:uiPriority w:val="9"/>
    <w:rPr>
      <w:rFonts w:ascii="Cambria" w:hAnsi="Cambria" w:eastAsia="宋体"/>
      <w:color w:val="365F90"/>
      <w:sz w:val="24"/>
      <w:szCs w:val="24"/>
    </w:rPr>
  </w:style>
  <w:style w:type="character" w:customStyle="1" w:styleId="28">
    <w:name w:val="标题 3 Char"/>
    <w:basedOn w:val="16"/>
    <w:link w:val="4"/>
    <w:semiHidden/>
    <w:qFormat/>
    <w:uiPriority w:val="9"/>
    <w:rPr>
      <w:rFonts w:ascii="Cambria" w:hAnsi="Cambria" w:eastAsia="宋体"/>
      <w:color w:val="4F81BD"/>
      <w:sz w:val="24"/>
      <w:szCs w:val="24"/>
    </w:rPr>
  </w:style>
  <w:style w:type="character" w:customStyle="1" w:styleId="29">
    <w:name w:val="标题 4 Char"/>
    <w:basedOn w:val="16"/>
    <w:link w:val="5"/>
    <w:semiHidden/>
    <w:qFormat/>
    <w:uiPriority w:val="9"/>
    <w:rPr>
      <w:rFonts w:ascii="Cambria" w:hAnsi="Cambria" w:eastAsia="宋体"/>
      <w:i/>
      <w:iCs/>
      <w:color w:val="4F81BD"/>
      <w:sz w:val="24"/>
      <w:szCs w:val="24"/>
    </w:rPr>
  </w:style>
  <w:style w:type="character" w:customStyle="1" w:styleId="30">
    <w:name w:val="标题 5 Char"/>
    <w:basedOn w:val="16"/>
    <w:link w:val="6"/>
    <w:semiHidden/>
    <w:qFormat/>
    <w:uiPriority w:val="9"/>
    <w:rPr>
      <w:rFonts w:ascii="Cambria" w:hAnsi="Cambria" w:eastAsia="宋体"/>
      <w:color w:val="4F81BD"/>
    </w:rPr>
  </w:style>
  <w:style w:type="character" w:customStyle="1" w:styleId="31">
    <w:name w:val="标题 6 Char"/>
    <w:basedOn w:val="16"/>
    <w:link w:val="7"/>
    <w:semiHidden/>
    <w:qFormat/>
    <w:uiPriority w:val="9"/>
    <w:rPr>
      <w:rFonts w:ascii="Cambria" w:hAnsi="Cambria" w:eastAsia="宋体"/>
      <w:i/>
      <w:iCs/>
      <w:color w:val="4F81BD"/>
    </w:rPr>
  </w:style>
  <w:style w:type="character" w:customStyle="1" w:styleId="32">
    <w:name w:val="标题 7 Char"/>
    <w:basedOn w:val="16"/>
    <w:link w:val="8"/>
    <w:semiHidden/>
    <w:qFormat/>
    <w:uiPriority w:val="9"/>
    <w:rPr>
      <w:rFonts w:ascii="Cambria" w:hAnsi="Cambria" w:eastAsia="宋体"/>
      <w:b/>
      <w:bCs/>
      <w:color w:val="9BBB59"/>
      <w:sz w:val="20"/>
      <w:szCs w:val="20"/>
    </w:rPr>
  </w:style>
  <w:style w:type="character" w:customStyle="1" w:styleId="33">
    <w:name w:val="标题 8 Char"/>
    <w:basedOn w:val="16"/>
    <w:link w:val="9"/>
    <w:semiHidden/>
    <w:qFormat/>
    <w:uiPriority w:val="9"/>
    <w:rPr>
      <w:rFonts w:ascii="Cambria" w:hAnsi="Cambria" w:eastAsia="宋体"/>
      <w:b/>
      <w:bCs/>
      <w:i/>
      <w:iCs/>
      <w:color w:val="9BBB59"/>
      <w:sz w:val="20"/>
      <w:szCs w:val="20"/>
    </w:rPr>
  </w:style>
  <w:style w:type="character" w:customStyle="1" w:styleId="34">
    <w:name w:val="标题 9 Char"/>
    <w:basedOn w:val="16"/>
    <w:link w:val="10"/>
    <w:semiHidden/>
    <w:qFormat/>
    <w:uiPriority w:val="9"/>
    <w:rPr>
      <w:rFonts w:ascii="Cambria" w:hAnsi="Cambria" w:eastAsia="宋体"/>
      <w:i/>
      <w:iCs/>
      <w:color w:val="9BBB59"/>
      <w:sz w:val="20"/>
      <w:szCs w:val="20"/>
    </w:rPr>
  </w:style>
  <w:style w:type="character" w:customStyle="1" w:styleId="35">
    <w:name w:val="标题 Char"/>
    <w:basedOn w:val="16"/>
    <w:link w:val="15"/>
    <w:qFormat/>
    <w:uiPriority w:val="10"/>
    <w:rPr>
      <w:rFonts w:ascii="Cambria" w:hAnsi="Cambria" w:eastAsia="宋体"/>
      <w:i/>
      <w:iCs/>
      <w:color w:val="233E5F"/>
      <w:sz w:val="60"/>
      <w:szCs w:val="60"/>
    </w:rPr>
  </w:style>
  <w:style w:type="character" w:customStyle="1" w:styleId="36">
    <w:name w:val="副标题 Char"/>
    <w:basedOn w:val="16"/>
    <w:link w:val="14"/>
    <w:qFormat/>
    <w:uiPriority w:val="11"/>
    <w:rPr>
      <w:rFonts w:ascii="Calibri"/>
      <w:i/>
      <w:iCs/>
      <w:sz w:val="24"/>
      <w:szCs w:val="24"/>
    </w:rPr>
  </w:style>
  <w:style w:type="character" w:customStyle="1" w:styleId="37">
    <w:name w:val="无间隔 Char"/>
    <w:basedOn w:val="16"/>
    <w:link w:val="21"/>
    <w:qFormat/>
    <w:uiPriority w:val="1"/>
  </w:style>
  <w:style w:type="character" w:customStyle="1" w:styleId="38">
    <w:name w:val="引用 Char"/>
    <w:basedOn w:val="16"/>
    <w:link w:val="23"/>
    <w:qFormat/>
    <w:uiPriority w:val="29"/>
    <w:rPr>
      <w:rFonts w:ascii="Cambria" w:hAnsi="Cambria" w:eastAsia="宋体"/>
      <w:i/>
      <w:iCs/>
      <w:color w:val="595959"/>
    </w:rPr>
  </w:style>
  <w:style w:type="character" w:customStyle="1" w:styleId="39">
    <w:name w:val="明显引用 Char"/>
    <w:basedOn w:val="16"/>
    <w:link w:val="24"/>
    <w:qFormat/>
    <w:uiPriority w:val="30"/>
    <w:rPr>
      <w:rFonts w:ascii="Cambria" w:hAnsi="Cambria" w:eastAsia="宋体"/>
      <w:i/>
      <w:iCs/>
      <w:color w:val="FFFFFF"/>
      <w:sz w:val="24"/>
      <w:szCs w:val="24"/>
      <w:shd w:val="clear" w:color="auto" w:fill="4F81BD"/>
    </w:rPr>
  </w:style>
  <w:style w:type="character" w:customStyle="1" w:styleId="40">
    <w:name w:val="Subtle Emphasis"/>
    <w:qFormat/>
    <w:uiPriority w:val="19"/>
    <w:rPr>
      <w:i/>
      <w:iCs/>
      <w:color w:val="595959"/>
    </w:rPr>
  </w:style>
  <w:style w:type="character" w:customStyle="1" w:styleId="41">
    <w:name w:val="Intense Emphasis"/>
    <w:qFormat/>
    <w:uiPriority w:val="21"/>
    <w:rPr>
      <w:b/>
      <w:bCs/>
      <w:i/>
      <w:iCs/>
      <w:color w:val="4F81BD"/>
      <w:sz w:val="22"/>
      <w:szCs w:val="22"/>
    </w:rPr>
  </w:style>
  <w:style w:type="character" w:customStyle="1" w:styleId="42">
    <w:name w:val="Subtle Reference"/>
    <w:qFormat/>
    <w:uiPriority w:val="31"/>
    <w:rPr>
      <w:color w:val="auto"/>
      <w:u w:val="single" w:color="9BBB59"/>
    </w:rPr>
  </w:style>
  <w:style w:type="character" w:customStyle="1" w:styleId="43">
    <w:name w:val="Intense Reference"/>
    <w:basedOn w:val="16"/>
    <w:qFormat/>
    <w:uiPriority w:val="32"/>
    <w:rPr>
      <w:b/>
      <w:bCs/>
      <w:color w:val="74903B"/>
      <w:u w:val="single" w:color="9BBB59"/>
    </w:rPr>
  </w:style>
  <w:style w:type="character" w:customStyle="1" w:styleId="44">
    <w:name w:val="Book Title"/>
    <w:basedOn w:val="16"/>
    <w:qFormat/>
    <w:uiPriority w:val="33"/>
    <w:rPr>
      <w:rFonts w:ascii="Cambria" w:hAnsi="Cambria" w:eastAsia="宋体"/>
      <w:b/>
      <w:bCs/>
      <w:i/>
      <w:iCs/>
      <w:color w:val="auto"/>
    </w:rPr>
  </w:style>
  <w:style w:type="character" w:customStyle="1" w:styleId="45">
    <w:name w:val="页眉 Char"/>
    <w:basedOn w:val="16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6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274</Characters>
  <Lines>2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2013-10-25T01:39:00Z</dcterms:created>
  <dc:creator>Windows 用户</dc:creator>
  <cp:lastModifiedBy>lenovo</cp:lastModifiedBy>
  <cp:lastPrinted>2016-02-16T09:03:00Z</cp:lastPrinted>
  <dcterms:modified xsi:type="dcterms:W3CDTF">2016-07-18T01:18:30Z</dcterms:modified>
  <dc:title>河南省2015年度执业药师继续教育报名登记表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