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07" w:rsidRDefault="005A7AC2" w:rsidP="005A7AC2">
      <w:pPr>
        <w:pStyle w:val="1"/>
        <w:rPr>
          <w:rFonts w:ascii="Arial" w:hAnsi="Arial" w:cs="Arial"/>
          <w:sz w:val="12"/>
          <w:szCs w:val="12"/>
        </w:rPr>
      </w:pPr>
      <w:r>
        <w:t>（</w:t>
      </w:r>
      <w:r w:rsidR="005E538D">
        <w:rPr>
          <w:rFonts w:hint="eastAsia"/>
        </w:rPr>
        <w:t>小儿外</w:t>
      </w:r>
      <w:r>
        <w:t>科）</w:t>
      </w:r>
      <w:r w:rsidR="003E6507">
        <w:rPr>
          <w:rFonts w:ascii="Arial" w:hAnsi="Arial" w:cs="Arial"/>
          <w:sz w:val="12"/>
          <w:szCs w:val="12"/>
        </w:rPr>
        <w:t>住院医师规范化培训考试</w:t>
      </w:r>
      <w:r>
        <w:rPr>
          <w:rFonts w:ascii="Arial" w:hAnsi="Arial" w:cs="Arial" w:hint="eastAsia"/>
          <w:sz w:val="12"/>
          <w:szCs w:val="12"/>
        </w:rPr>
        <w:t>模拟题</w:t>
      </w:r>
    </w:p>
    <w:p w:rsidR="003D5DCF" w:rsidRDefault="003D5DCF" w:rsidP="005A7AC2">
      <w:pPr>
        <w:pStyle w:val="a7"/>
        <w:spacing w:line="189" w:lineRule="atLeast"/>
        <w:ind w:left="360"/>
        <w:rPr>
          <w:rFonts w:hint="eastAsia"/>
        </w:rPr>
      </w:pPr>
      <w:r>
        <w:br/>
      </w:r>
      <w:r w:rsidR="009D1F0F">
        <w:t>1、维生素D缺乏性手足搐搦症发生惊厥是由于血清中( )</w:t>
      </w:r>
      <w:r w:rsidR="009D1F0F">
        <w:br/>
        <w:t>A.钾离子浓度降低</w:t>
      </w:r>
      <w:r w:rsidR="009D1F0F">
        <w:br/>
        <w:t>B.钠离子浓度降低</w:t>
      </w:r>
      <w:r w:rsidR="009D1F0F">
        <w:br/>
        <w:t>C.氯离子浓度降低</w:t>
      </w:r>
      <w:r w:rsidR="009D1F0F">
        <w:br/>
        <w:t>D.钙离子浓度降低</w:t>
      </w:r>
      <w:r w:rsidR="009D1F0F">
        <w:br/>
        <w:t>E.磷离子浓度降低</w:t>
      </w:r>
      <w:r w:rsidR="009D1F0F">
        <w:br/>
      </w:r>
      <w:r w:rsidR="009D1F0F">
        <w:br/>
        <w:t>正确答案：D</w:t>
      </w:r>
      <w:r w:rsidR="009D1F0F">
        <w:br/>
        <w:t>答案解析：多见于1岁内小儿，尤以3～9个月发病率最高，冬春季多见。主要由于维生素D缺乏，甲状旁腺代偿功能不足或其他多种因素的影响，致血中游离钙降低，使神经兴奋性增高，引起局部或全身肌肉抽搐。</w:t>
      </w:r>
      <w:r w:rsidR="009D1F0F">
        <w:br/>
        <w:t>2、典型葡萄胎的二维超声表现是( )</w:t>
      </w:r>
      <w:r w:rsidR="009D1F0F">
        <w:br/>
        <w:t>A.高回声团块</w:t>
      </w:r>
      <w:r w:rsidR="009D1F0F">
        <w:br/>
        <w:t>B.蜂窝状或落雪状回声</w:t>
      </w:r>
      <w:r w:rsidR="009D1F0F">
        <w:br/>
        <w:t>C.低回声团块</w:t>
      </w:r>
      <w:r w:rsidR="009D1F0F">
        <w:br/>
        <w:t>D.脂液分层征</w:t>
      </w:r>
      <w:r w:rsidR="009D1F0F">
        <w:br/>
        <w:t>E.牛眼征</w:t>
      </w:r>
      <w:r w:rsidR="009D1F0F">
        <w:br/>
      </w:r>
      <w:r w:rsidR="009D1F0F">
        <w:br/>
        <w:t>正确答案：B</w:t>
      </w:r>
      <w:r w:rsidR="009D1F0F">
        <w:br/>
        <w:t>3、下列为溃疡型胃癌的X线征象，错误的是( )</w:t>
      </w:r>
      <w:r w:rsidR="009D1F0F">
        <w:br/>
        <w:t>A.腔内龛影</w:t>
      </w:r>
      <w:r w:rsidR="009D1F0F">
        <w:br/>
        <w:t>B.不规则状黏膜纠集，杵状增粗</w:t>
      </w:r>
      <w:r w:rsidR="009D1F0F">
        <w:br/>
        <w:t>C.放射状黏膜纠集，直抵龛影口部</w:t>
      </w:r>
      <w:r w:rsidR="009D1F0F">
        <w:br/>
        <w:t>D.指压迹</w:t>
      </w:r>
      <w:r w:rsidR="009D1F0F">
        <w:br/>
        <w:t>E.蠕动消失</w:t>
      </w:r>
      <w:r w:rsidR="009D1F0F">
        <w:br/>
      </w:r>
      <w:r w:rsidR="009D1F0F">
        <w:br/>
        <w:t>正确答案：C</w:t>
      </w:r>
      <w:r w:rsidR="005A7AC2">
        <w:br/>
      </w:r>
      <w:r w:rsidR="009D1F0F">
        <w:rPr>
          <w:rFonts w:hint="eastAsia"/>
        </w:rPr>
        <w:t>4</w:t>
      </w:r>
      <w:r w:rsidR="009D1F0F">
        <w:t>、先天性弓形虫三联征是指( )</w:t>
      </w:r>
      <w:r w:rsidR="009D1F0F">
        <w:br/>
        <w:t>A.白内障、视网膜病变、耳聋</w:t>
      </w:r>
      <w:r w:rsidR="009D1F0F">
        <w:br/>
        <w:t>B.脉络膜视网膜炎、脑积水、脑钙化灶</w:t>
      </w:r>
      <w:r w:rsidR="009D1F0F">
        <w:br/>
        <w:t>C.脉络膜视网膜炎、脑积水、皮肤疱疹</w:t>
      </w:r>
      <w:r w:rsidR="009D1F0F">
        <w:br/>
        <w:t>D.心脏畸形、眼部损害、脑炎</w:t>
      </w:r>
      <w:r w:rsidR="009D1F0F">
        <w:br/>
        <w:t>E.神经系统畸形、耳聋、眼部损害</w:t>
      </w:r>
      <w:r w:rsidR="009D1F0F">
        <w:br/>
      </w:r>
      <w:r w:rsidR="009D1F0F">
        <w:br/>
        <w:t>正确答案：B</w:t>
      </w:r>
      <w:r w:rsidR="009D1F0F">
        <w:br/>
      </w:r>
      <w:r w:rsidR="009D1F0F">
        <w:rPr>
          <w:rFonts w:hint="eastAsia"/>
        </w:rPr>
        <w:t>5</w:t>
      </w:r>
      <w:r w:rsidR="009D1F0F">
        <w:t>、患儿8岁，水肿、少尿4周，体检：反复测BP130～140／90～98mmHg，眼睑水肿不能睁开.腹水征阳性，尿蛋白(+++)，尿红细胞12个／HP，血白蛋白15g／L，血胆固醇6.5mmol／L。最可能的诊断为( )</w:t>
      </w:r>
      <w:r w:rsidR="009D1F0F">
        <w:br/>
        <w:t>A.肾炎性肾病</w:t>
      </w:r>
      <w:r w:rsidR="009D1F0F">
        <w:br/>
      </w:r>
      <w:proofErr w:type="spellStart"/>
      <w:r w:rsidR="009D1F0F">
        <w:t>B.IgA</w:t>
      </w:r>
      <w:proofErr w:type="spellEnd"/>
      <w:r w:rsidR="009D1F0F">
        <w:t>肾病</w:t>
      </w:r>
      <w:r w:rsidR="009D1F0F">
        <w:br/>
        <w:t>C.单纯性肾病</w:t>
      </w:r>
      <w:r w:rsidR="009D1F0F">
        <w:br/>
      </w:r>
      <w:r w:rsidR="009D1F0F">
        <w:lastRenderedPageBreak/>
        <w:t>D.急性肾小球肾炎</w:t>
      </w:r>
      <w:r w:rsidR="009D1F0F">
        <w:br/>
        <w:t>E.急进性肾小球肾炎</w:t>
      </w:r>
      <w:r w:rsidR="009D1F0F">
        <w:br/>
      </w:r>
      <w:r w:rsidR="009D1F0F">
        <w:br/>
        <w:t>正确答案：A</w:t>
      </w:r>
      <w:r w:rsidR="009D1F0F">
        <w:br/>
      </w:r>
      <w:r w:rsidR="009D1F0F">
        <w:rPr>
          <w:rFonts w:hint="eastAsia"/>
        </w:rPr>
        <w:t>6</w:t>
      </w:r>
      <w:r w:rsidR="009D1F0F">
        <w:t>、有关烧伤创面处理正确的是( )</w:t>
      </w:r>
      <w:r w:rsidR="009D1F0F">
        <w:br/>
      </w:r>
      <w:proofErr w:type="spellStart"/>
      <w:r w:rsidR="009D1F0F">
        <w:t>A.Ⅱ</w:t>
      </w:r>
      <w:proofErr w:type="spellEnd"/>
      <w:r w:rsidR="009D1F0F">
        <w:t>度创面考虑削痂植皮</w:t>
      </w:r>
      <w:r w:rsidR="009D1F0F">
        <w:br/>
        <w:t>B.头面部的深Ⅱ度Ⅲ度混合烧伤，烧伤后立即切痂植皮</w:t>
      </w:r>
      <w:r w:rsidR="009D1F0F">
        <w:br/>
        <w:t>C.浅Ⅱ度创面，可采用暴露包扎或半暴露疗法</w:t>
      </w:r>
      <w:r w:rsidR="009D1F0F">
        <w:br/>
        <w:t>D.肘关节部位深Ⅱ度烧伤，伤后立即切痂植皮</w:t>
      </w:r>
      <w:r w:rsidR="009D1F0F">
        <w:br/>
        <w:t>E.小腿深Ⅱ度创面削痂植皮</w:t>
      </w:r>
      <w:r w:rsidR="009D1F0F">
        <w:br/>
      </w:r>
      <w:r w:rsidR="009D1F0F">
        <w:br/>
        <w:t>正确答案：CE</w:t>
      </w:r>
    </w:p>
    <w:p w:rsidR="009D1F0F" w:rsidRDefault="009D1F0F" w:rsidP="005A7AC2">
      <w:pPr>
        <w:pStyle w:val="a7"/>
        <w:spacing w:line="189" w:lineRule="atLeast"/>
        <w:ind w:left="360"/>
        <w:rPr>
          <w:rFonts w:hint="eastAsia"/>
        </w:rPr>
      </w:pPr>
    </w:p>
    <w:p w:rsidR="009D1F0F" w:rsidRDefault="009D1F0F" w:rsidP="005A7AC2">
      <w:pPr>
        <w:pStyle w:val="a7"/>
        <w:spacing w:line="189" w:lineRule="atLeast"/>
        <w:ind w:left="360"/>
        <w:rPr>
          <w:rFonts w:hint="eastAsia"/>
        </w:rPr>
      </w:pPr>
      <w:r>
        <w:rPr>
          <w:rFonts w:hint="eastAsia"/>
        </w:rPr>
        <w:t>7</w:t>
      </w:r>
      <w:r>
        <w:t>、胆总管结石在哪一段最容易嵌顿( )</w:t>
      </w:r>
      <w:r>
        <w:br/>
        <w:t>A.十二指肠上段</w:t>
      </w:r>
      <w:r>
        <w:br/>
        <w:t>B.十二指肠后段</w:t>
      </w:r>
      <w:r>
        <w:br/>
        <w:t>C.胰腺段</w:t>
      </w:r>
      <w:r>
        <w:br/>
        <w:t>D.十二指肠壁内段</w:t>
      </w:r>
      <w:r>
        <w:br/>
        <w:t>E.十二指肠侧段</w:t>
      </w:r>
      <w:r>
        <w:br/>
      </w:r>
      <w:r>
        <w:br/>
        <w:t>正确答案：D</w:t>
      </w:r>
      <w:r>
        <w:br/>
      </w:r>
      <w:r>
        <w:rPr>
          <w:rFonts w:hint="eastAsia"/>
        </w:rPr>
        <w:t>8</w:t>
      </w:r>
      <w:r>
        <w:t>、单侧支气管插管后摆体位时，要注意( )</w:t>
      </w:r>
      <w:r>
        <w:br/>
        <w:t>A.保持气道压力不变；</w:t>
      </w:r>
      <w:r>
        <w:br/>
        <w:t>B.保持呼吸音不变</w:t>
      </w:r>
      <w:r>
        <w:br/>
        <w:t>C.保持头颈部与胸廓之间位置不变</w:t>
      </w:r>
      <w:r>
        <w:br/>
        <w:t>D.吸除呼吸道分泌物</w:t>
      </w:r>
      <w:r>
        <w:br/>
        <w:t>E.保持循环稳定</w:t>
      </w:r>
      <w:r>
        <w:br/>
      </w:r>
      <w:r>
        <w:br/>
        <w:t>正确答案：C</w:t>
      </w:r>
      <w:r>
        <w:br/>
      </w:r>
      <w:r>
        <w:rPr>
          <w:rFonts w:hint="eastAsia"/>
        </w:rPr>
        <w:t>9</w:t>
      </w:r>
      <w:r>
        <w:t>、可能导致流产的病因有( )</w:t>
      </w:r>
      <w:r>
        <w:br/>
        <w:t>A.胚胎染色体异常</w:t>
      </w:r>
      <w:r>
        <w:br/>
        <w:t>B.母体黄体功能不足</w:t>
      </w:r>
      <w:r>
        <w:br/>
        <w:t>C.环境污染</w:t>
      </w:r>
      <w:r>
        <w:br/>
        <w:t>D.胎盘免疫性疾病</w:t>
      </w:r>
      <w:r>
        <w:br/>
        <w:t>E.以上均正确</w:t>
      </w:r>
      <w:r>
        <w:br/>
      </w:r>
      <w:r>
        <w:br/>
        <w:t>正确答案：ABCDE</w:t>
      </w:r>
    </w:p>
    <w:p w:rsidR="009D1F0F" w:rsidRDefault="009D1F0F" w:rsidP="005A7AC2">
      <w:pPr>
        <w:pStyle w:val="a7"/>
        <w:spacing w:line="189" w:lineRule="atLeast"/>
        <w:ind w:left="360"/>
        <w:rPr>
          <w:rFonts w:hint="eastAsia"/>
        </w:rPr>
      </w:pPr>
    </w:p>
    <w:p w:rsidR="009D1F0F" w:rsidRDefault="009D1F0F" w:rsidP="005A7AC2">
      <w:pPr>
        <w:pStyle w:val="a7"/>
        <w:spacing w:line="189" w:lineRule="atLeast"/>
        <w:ind w:left="360"/>
        <w:rPr>
          <w:rFonts w:ascii="Arial" w:hAnsi="Arial" w:cs="Arial"/>
          <w:sz w:val="12"/>
          <w:szCs w:val="12"/>
        </w:rPr>
      </w:pPr>
      <w:r>
        <w:t>1</w:t>
      </w:r>
      <w:r>
        <w:rPr>
          <w:rFonts w:hint="eastAsia"/>
        </w:rPr>
        <w:t>0</w:t>
      </w:r>
      <w:r>
        <w:t>、感染水痘后发生重症水痘的因素有( )</w:t>
      </w:r>
      <w:r>
        <w:br/>
        <w:t>A.免疫力低下</w:t>
      </w:r>
      <w:r>
        <w:br/>
        <w:t>B.患有白血病</w:t>
      </w:r>
      <w:r>
        <w:br/>
      </w:r>
      <w:r>
        <w:lastRenderedPageBreak/>
        <w:t>C.应用肾上腺皮质激素</w:t>
      </w:r>
      <w:r>
        <w:br/>
        <w:t>D.应用抗生素</w:t>
      </w:r>
      <w:r>
        <w:br/>
        <w:t>E.应用水杨酸制剂</w:t>
      </w:r>
      <w:r>
        <w:br/>
      </w:r>
      <w:r>
        <w:br/>
        <w:t>正确答案：ABC</w:t>
      </w:r>
      <w:r>
        <w:br/>
      </w:r>
    </w:p>
    <w:p w:rsidR="003D5DCF" w:rsidRDefault="003D5DCF" w:rsidP="003E6507">
      <w:pPr>
        <w:pStyle w:val="a7"/>
        <w:spacing w:line="189" w:lineRule="atLeast"/>
        <w:rPr>
          <w:rFonts w:ascii="Arial" w:hAnsi="Arial" w:cs="Arial"/>
          <w:sz w:val="12"/>
          <w:szCs w:val="12"/>
        </w:rPr>
      </w:pPr>
    </w:p>
    <w:p w:rsidR="003D5DCF" w:rsidRDefault="003D5DCF" w:rsidP="003E6507">
      <w:pPr>
        <w:pStyle w:val="a7"/>
        <w:spacing w:line="189" w:lineRule="atLeast"/>
        <w:rPr>
          <w:rFonts w:ascii="Arial" w:hAnsi="Arial" w:cs="Arial"/>
          <w:sz w:val="12"/>
          <w:szCs w:val="12"/>
        </w:rPr>
      </w:pPr>
    </w:p>
    <w:p w:rsidR="00D11EA7" w:rsidRPr="003E6507" w:rsidRDefault="00D11EA7" w:rsidP="003E6507"/>
    <w:sectPr w:rsidR="00D11EA7" w:rsidRPr="003E6507" w:rsidSect="00C523C4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12" w:rsidRDefault="00B37912" w:rsidP="008049C1">
      <w:r>
        <w:separator/>
      </w:r>
    </w:p>
  </w:endnote>
  <w:endnote w:type="continuationSeparator" w:id="0">
    <w:p w:rsidR="00B37912" w:rsidRDefault="00B37912" w:rsidP="0080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C1" w:rsidRDefault="00892889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405F8B">
      <w:rPr>
        <w:rStyle w:val="a5"/>
      </w:rPr>
      <w:instrText xml:space="preserve">PAGE  </w:instrText>
    </w:r>
    <w:r>
      <w:fldChar w:fldCharType="end"/>
    </w:r>
  </w:p>
  <w:p w:rsidR="008049C1" w:rsidRDefault="008049C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C1" w:rsidRDefault="00892889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405F8B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5E538D">
      <w:rPr>
        <w:rStyle w:val="a5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8049C1" w:rsidRDefault="008049C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12" w:rsidRDefault="00B37912" w:rsidP="008049C1">
      <w:r>
        <w:separator/>
      </w:r>
    </w:p>
  </w:footnote>
  <w:footnote w:type="continuationSeparator" w:id="0">
    <w:p w:rsidR="00B37912" w:rsidRDefault="00B37912" w:rsidP="00804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C1" w:rsidRDefault="008049C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A52"/>
    <w:multiLevelType w:val="hybridMultilevel"/>
    <w:tmpl w:val="6EE84098"/>
    <w:lvl w:ilvl="0" w:tplc="695EA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A5358"/>
    <w:multiLevelType w:val="singleLevel"/>
    <w:tmpl w:val="56FA5358"/>
    <w:lvl w:ilvl="0">
      <w:start w:val="2"/>
      <w:numFmt w:val="decimal"/>
      <w:suff w:val="nothing"/>
      <w:lvlText w:val="%1、"/>
      <w:lvlJc w:val="left"/>
    </w:lvl>
  </w:abstractNum>
  <w:abstractNum w:abstractNumId="2">
    <w:nsid w:val="624A70AD"/>
    <w:multiLevelType w:val="hybridMultilevel"/>
    <w:tmpl w:val="4378CEE2"/>
    <w:lvl w:ilvl="0" w:tplc="C5D87C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9C1"/>
    <w:rsid w:val="0002022C"/>
    <w:rsid w:val="0002458C"/>
    <w:rsid w:val="0005185A"/>
    <w:rsid w:val="00054943"/>
    <w:rsid w:val="000820FB"/>
    <w:rsid w:val="000A477E"/>
    <w:rsid w:val="000E6344"/>
    <w:rsid w:val="000F09A5"/>
    <w:rsid w:val="00114600"/>
    <w:rsid w:val="00142036"/>
    <w:rsid w:val="001D2253"/>
    <w:rsid w:val="001D6FC6"/>
    <w:rsid w:val="001F4501"/>
    <w:rsid w:val="003519A7"/>
    <w:rsid w:val="003D5DCF"/>
    <w:rsid w:val="003E6507"/>
    <w:rsid w:val="00405F8B"/>
    <w:rsid w:val="00414780"/>
    <w:rsid w:val="004305DB"/>
    <w:rsid w:val="00454AD3"/>
    <w:rsid w:val="00471DC4"/>
    <w:rsid w:val="0048017F"/>
    <w:rsid w:val="004C0B2D"/>
    <w:rsid w:val="004D5325"/>
    <w:rsid w:val="005A335A"/>
    <w:rsid w:val="005A541D"/>
    <w:rsid w:val="005A7AC2"/>
    <w:rsid w:val="005E538D"/>
    <w:rsid w:val="00621891"/>
    <w:rsid w:val="0063459E"/>
    <w:rsid w:val="00647909"/>
    <w:rsid w:val="00697558"/>
    <w:rsid w:val="006B6CF6"/>
    <w:rsid w:val="006E22DE"/>
    <w:rsid w:val="00707454"/>
    <w:rsid w:val="007164E6"/>
    <w:rsid w:val="00745786"/>
    <w:rsid w:val="007B11CF"/>
    <w:rsid w:val="007D511E"/>
    <w:rsid w:val="007D5BA5"/>
    <w:rsid w:val="008049C1"/>
    <w:rsid w:val="008227F6"/>
    <w:rsid w:val="0087368C"/>
    <w:rsid w:val="00892889"/>
    <w:rsid w:val="00906124"/>
    <w:rsid w:val="009D1F0F"/>
    <w:rsid w:val="00A5460F"/>
    <w:rsid w:val="00A96A0D"/>
    <w:rsid w:val="00AC5C88"/>
    <w:rsid w:val="00AE0B81"/>
    <w:rsid w:val="00B37912"/>
    <w:rsid w:val="00B774CA"/>
    <w:rsid w:val="00B9488A"/>
    <w:rsid w:val="00BE4AF3"/>
    <w:rsid w:val="00C523C4"/>
    <w:rsid w:val="00C7432E"/>
    <w:rsid w:val="00CF0725"/>
    <w:rsid w:val="00D11EA7"/>
    <w:rsid w:val="00D55C62"/>
    <w:rsid w:val="00D62F76"/>
    <w:rsid w:val="00D85205"/>
    <w:rsid w:val="00D94A8A"/>
    <w:rsid w:val="00E006E1"/>
    <w:rsid w:val="00E21136"/>
    <w:rsid w:val="00E86C93"/>
    <w:rsid w:val="00EC5BA3"/>
    <w:rsid w:val="00ED6C0E"/>
    <w:rsid w:val="00F54D27"/>
    <w:rsid w:val="00FD5178"/>
    <w:rsid w:val="00FE2BC1"/>
    <w:rsid w:val="08ED2860"/>
    <w:rsid w:val="1CFE6FE3"/>
    <w:rsid w:val="3D0D6B76"/>
    <w:rsid w:val="5B505491"/>
    <w:rsid w:val="758147D1"/>
    <w:rsid w:val="75C37F08"/>
    <w:rsid w:val="7AF6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9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B6C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Char"/>
    <w:semiHidden/>
    <w:unhideWhenUsed/>
    <w:qFormat/>
    <w:rsid w:val="005A5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0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0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049C1"/>
  </w:style>
  <w:style w:type="table" w:styleId="a6">
    <w:name w:val="Table Grid"/>
    <w:basedOn w:val="a1"/>
    <w:qFormat/>
    <w:rsid w:val="008049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6">
    <w:name w:val="xl46"/>
    <w:basedOn w:val="a"/>
    <w:qFormat/>
    <w:rsid w:val="008049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unhideWhenUsed/>
    <w:rsid w:val="00BE4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BE4AF3"/>
    <w:rPr>
      <w:b/>
      <w:bCs/>
    </w:rPr>
  </w:style>
  <w:style w:type="paragraph" w:customStyle="1" w:styleId="table">
    <w:name w:val="___table"/>
    <w:basedOn w:val="a"/>
    <w:rsid w:val="003519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Balloon Text"/>
    <w:basedOn w:val="a"/>
    <w:link w:val="Char"/>
    <w:rsid w:val="003519A7"/>
    <w:rPr>
      <w:sz w:val="18"/>
      <w:szCs w:val="18"/>
    </w:rPr>
  </w:style>
  <w:style w:type="character" w:customStyle="1" w:styleId="Char">
    <w:name w:val="批注框文本 Char"/>
    <w:basedOn w:val="a0"/>
    <w:link w:val="a9"/>
    <w:rsid w:val="003519A7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519A7"/>
    <w:rPr>
      <w:strike w:val="0"/>
      <w:dstrike w:val="0"/>
      <w:color w:val="333333"/>
      <w:u w:val="none"/>
      <w:effect w:val="none"/>
    </w:rPr>
  </w:style>
  <w:style w:type="character" w:customStyle="1" w:styleId="l2">
    <w:name w:val="l2"/>
    <w:basedOn w:val="a0"/>
    <w:rsid w:val="003519A7"/>
  </w:style>
  <w:style w:type="character" w:customStyle="1" w:styleId="1Char">
    <w:name w:val="标题 1 Char"/>
    <w:basedOn w:val="a0"/>
    <w:link w:val="1"/>
    <w:uiPriority w:val="9"/>
    <w:rsid w:val="006B6CF6"/>
    <w:rPr>
      <w:rFonts w:ascii="宋体" w:eastAsia="宋体" w:hAnsi="宋体" w:cs="宋体"/>
      <w:b/>
      <w:bCs/>
      <w:kern w:val="36"/>
      <w:sz w:val="14"/>
      <w:szCs w:val="14"/>
    </w:rPr>
  </w:style>
  <w:style w:type="character" w:customStyle="1" w:styleId="2Char">
    <w:name w:val="标题 2 Char"/>
    <w:basedOn w:val="a0"/>
    <w:link w:val="2"/>
    <w:semiHidden/>
    <w:rsid w:val="005A541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7368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87368C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7368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87368C"/>
    <w:rPr>
      <w:rFonts w:ascii="Arial" w:eastAsia="宋体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9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340">
                  <w:marLeft w:val="0"/>
                  <w:marRight w:val="0"/>
                  <w:marTop w:val="0"/>
                  <w:marBottom w:val="100"/>
                  <w:divBdr>
                    <w:top w:val="single" w:sz="4" w:space="5" w:color="EDEDED"/>
                    <w:left w:val="single" w:sz="4" w:space="10" w:color="EDEDED"/>
                    <w:bottom w:val="single" w:sz="4" w:space="5" w:color="EDEDED"/>
                    <w:right w:val="single" w:sz="4" w:space="10" w:color="EDEDED"/>
                  </w:divBdr>
                </w:div>
              </w:divsChild>
            </w:div>
          </w:divsChild>
        </w:div>
      </w:divsChild>
    </w:div>
    <w:div w:id="768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35</cp:revision>
  <dcterms:created xsi:type="dcterms:W3CDTF">2014-10-29T12:08:00Z</dcterms:created>
  <dcterms:modified xsi:type="dcterms:W3CDTF">2017-02-10T05:50:00Z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