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kern w:val="0"/>
          <w:sz w:val="21"/>
          <w:szCs w:val="21"/>
          <w:shd w:val="clear" w:fill="FFFFFF"/>
          <w:lang w:val="en-US" w:eastAsia="zh-CN" w:bidi="ar"/>
        </w:rPr>
        <w:t>固镇县</w: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shd w:val="clear" w:fill="FFFFFF"/>
          <w:lang w:val="en-US" w:eastAsia="zh-CN" w:bidi="ar"/>
        </w:rPr>
        <w:t>2017年事业单位公开招聘工作人员岗位计划表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14566" w:type="dxa"/>
        <w:jc w:val="center"/>
        <w:tblCellSpacing w:w="0" w:type="dxa"/>
        <w:tblInd w:w="-31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819"/>
        <w:gridCol w:w="1012"/>
        <w:gridCol w:w="611"/>
        <w:gridCol w:w="672"/>
        <w:gridCol w:w="641"/>
        <w:gridCol w:w="2703"/>
        <w:gridCol w:w="1622"/>
        <w:gridCol w:w="1176"/>
        <w:gridCol w:w="1297"/>
        <w:gridCol w:w="1013"/>
        <w:gridCol w:w="991"/>
        <w:gridCol w:w="14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招聘岗位所需资格条件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考试科目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专业（代码）要求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科目1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科目2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民政局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婚姻登记处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本科：法学类（0301）、社会学类（0303）、中国语言文学类（0501）  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研究生及以上：法学（0301）、社会学（0303）、中国语言文学（0501）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0552-6012344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环保局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环境监测站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专科：环境监测与控制技术（520801）、室内环境检测与控制技术（520803）、环境规划与管理（520807）、环境工程技术（520804）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本科：生物工程（083001）、化学（070301）、化学生物学（070303T）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研究生及以上：分析化学（070302）、物理化学(含：化学物理）（070304）、 高分子化学与物理（070305）、大气物理学与大气环境（070602）、化学工程（081701）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0552-6072713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环境监察大队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农委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农业技术推广中心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本科：农学（090101）、植物保护（090103）、植物科学与技术（090104）、种子科学与工程（090105）、设施农业科学与工程（090106）、 农业资源与环境（090201）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研究生及以上：作物栽培学与耕作学（090101）、作物遗传育种 （090102）、 果树学（090201）、 蔬菜学（090202）、土壤学（090301）、 植物营养学（090302）、植物病理学（090401） 、农业昆虫与害虫防治（090402）、农药学（090403 ）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0552-6058039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种子管理站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本科：农学（090101）、植物保护（090103）、植物科学与技术（090104）、种子科学与工程（090105）、设施农业科学与工程（090106）、 农业资源与环境（090201）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研究生及以上：作物栽培学与耕作学（090101）、作物遗传育种 （090102）、 蔬菜学（090202）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植物病理学（090401） 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农业昆虫与害虫防治（090402）、 农药学（090403 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农村能源办公室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本科：农学（090101）、植物保护（090103）、植物科学与技术（090104）、种子科学与工程（090105）、设施农业科学与工程（090106）、 农业资源与环境（090201）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研究生及以上：作物栽培学与耕作学（090101）、作物遗传育种 （090102）、 植物病理学（090401）、农业昆虫与害虫防治（090402 ）、农药学（090403 ）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市场监督管理局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市场监督检验所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专科：食品工业类（5901）、生物技术类（5701）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本科：生物工程类（0830）、食品科学与工程类（0827）、化学类（0703）、生物科学类（0710）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研究生及以上：化学（0703）、化学工程与技术（0817）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0552－2133009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城市管理行政执法局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城市管理行政执法大队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长期在一线执法，适合男性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0552-6015148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经济开发区管委会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经济开发区管委会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0552-6569188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人社局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下属事业单位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专科：财务会计类（6303）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本科：会计学（120203K）、财务管理（120204）、审计学（120207）、财务会计教育（120213T）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研究生及以上：会计学（120201）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0552-6051987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专科：计算机类（6102）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本科：计算机类（0809）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研究生及以上：计算机科学与技术（0812）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文广局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文物管理局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本科：汉语言文学(050101)、汉语言(050102)、古典文献学 (050105)、历史学 (060101)、考古学 (060103)、文物与博物馆学(060104)             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研究生及以上：语言学及应用语言学(050102)、汉语言文字学(050103)、考古学及博物馆学(060102)、历史文献学(含：敦煌学、古文字学)(060104)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工作以野外为主，适合男性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0552-6663616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文化馆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本科：音乐表演(130201)、音乐学 (130202)、美术学(130401)、绘画(130402)             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研究生及以上：音乐学(050402)、美术学(050403)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图书馆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畜牧局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动物疫病预防与控制中心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专科：畜牧兽医（510301）、动物医学（50302）、动物药学（510303）、动物防疫与检疫（510304）、动物医学检验技术（510305）、饲料与动物营养（510308）、水产养殖技术（510401）、水生动物医学（510404）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本科：动物科学（090301）、动物医学（090401）、动物药学（090402）、水产养殖学（090601）、动植物检疫（090403T)、食品科学与工程（082701）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研究生及以上：畜牧学（0905）、兽医学（0906）、水产养殖（090801）、渔业资源（090803）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0552-6012662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动物卫生监督所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科技局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地震局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0552-6012767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县政府办公室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信息中心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本科：新闻学（050301）、网络与新媒体（050306T）、汉语言文学（050101）、汉语言（050102）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研究生及以上：新闻学（050301）、语言学及运用语言学（050102）、汉语言文字学（050103）、中国现当代文学（050106）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0552-2121991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本科：计算机科学与技术（080901）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研究生及以上：计算机应用技术（081203）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两年以上基层工作经验、全国计算机等级考试二级及以上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卫计委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本科：临床医学（100201K）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研究生及以上：临床医学（1002）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0552-6015807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本科：临床医学（100201K）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研究生及以上：临床医学（1002）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本科：口腔医学（100301K）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研究生及以上：口腔临床医学（100302）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本科：针灸推拿学（100502K）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研究生及以上：针灸推拿学（100512）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本科：中医学（100501K）、研究生及以上：中医内科学（100506）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本科：麻醉学（100202TK）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研究生及以上：麻醉学（100217）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研究生(硕士)、具备执业医师资格，年龄放宽至35周岁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本科：护理学（101101）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具有护士资格证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本科：医学影像学（100203TK）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本科：医学检验技术（101001）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本科：临床药学（100703TK）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本科：康复治疗学（101005）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本科：公共卫生与预防医学类（1004）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卫生专业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本科：生物医学工程（082601）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本科：会计学（120203K）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本科：计算机科学与技术（080901）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本科：信息管理与信息系统（120102）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本科：行政管理（120402）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本科（学士）及以上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教体局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幼儿园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中师及以上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1、中师学历须为学前教育（幼儿）专业且具有幼儿教师资格证；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2、专科及以上学历须具有幼儿教师资格证。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幼教专业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0552-6013815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中师及以上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公共基础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幼教专业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知识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6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 注：幼儿园“037”岗位包含城关中心幼儿园1名、王庄中心幼儿园1名、新马桥中心幼儿园1名、连城中心幼儿园1名、刘集中心幼儿园1名、濠城中心幼儿园1名、石湖中心幼儿园1名、仲兴中心幼儿园1名、任桥中心幼儿园1名、湖沟中心幼儿园1名、杨庙中心幼儿园1名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     幼儿园“038”岗位包含城关中心幼儿园1名、王庄中心幼儿园1名、新马桥中心幼儿园1名、连城中心幼儿园1名、刘集中心幼儿园1名、濠城中心幼儿园1名、石湖中心幼儿园1名、仲兴中心幼儿园1名、任桥中心幼儿园1名、湖沟中心幼儿园1名、杨庙中心幼儿园1名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     考生按照考试总成绩分数高低，由拟聘人员依次选择具体学校。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3A36"/>
    <w:rsid w:val="1B413A36"/>
    <w:rsid w:val="401A0D7D"/>
    <w:rsid w:val="44B32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msg-box"/>
    <w:basedOn w:val="2"/>
    <w:uiPriority w:val="0"/>
  </w:style>
  <w:style w:type="character" w:customStyle="1" w:styleId="8">
    <w:name w:val="over"/>
    <w:basedOn w:val="2"/>
    <w:uiPriority w:val="0"/>
    <w:rPr>
      <w:color w:val="B60000"/>
    </w:rPr>
  </w:style>
  <w:style w:type="character" w:customStyle="1" w:styleId="9">
    <w:name w:val="over1"/>
    <w:basedOn w:val="2"/>
    <w:uiPriority w:val="0"/>
    <w:rPr>
      <w:color w:val="B60000"/>
    </w:rPr>
  </w:style>
  <w:style w:type="character" w:customStyle="1" w:styleId="10">
    <w:name w:val="l5"/>
    <w:basedOn w:val="2"/>
    <w:uiPriority w:val="0"/>
    <w:rPr>
      <w:vanish/>
      <w:color w:val="999999"/>
    </w:rPr>
  </w:style>
  <w:style w:type="character" w:customStyle="1" w:styleId="11">
    <w:name w:val="starting4"/>
    <w:basedOn w:val="2"/>
    <w:uiPriority w:val="0"/>
    <w:rPr>
      <w:color w:val="339900"/>
    </w:rPr>
  </w:style>
  <w:style w:type="character" w:customStyle="1" w:styleId="12">
    <w:name w:val="starting5"/>
    <w:basedOn w:val="2"/>
    <w:uiPriority w:val="0"/>
    <w:rPr>
      <w:color w:val="339900"/>
    </w:rPr>
  </w:style>
  <w:style w:type="character" w:customStyle="1" w:styleId="13">
    <w:name w:val="nostart6"/>
    <w:basedOn w:val="2"/>
    <w:uiPriority w:val="0"/>
    <w:rPr>
      <w:color w:val="FF0000"/>
    </w:rPr>
  </w:style>
  <w:style w:type="character" w:customStyle="1" w:styleId="14">
    <w:name w:val="nostart7"/>
    <w:basedOn w:val="2"/>
    <w:uiPriority w:val="0"/>
    <w:rPr>
      <w:color w:val="FF0000"/>
    </w:rPr>
  </w:style>
  <w:style w:type="character" w:customStyle="1" w:styleId="15">
    <w:name w:val="note-content"/>
    <w:basedOn w:val="2"/>
    <w:uiPriority w:val="0"/>
    <w:rPr>
      <w:color w:val="333333"/>
      <w:bdr w:val="none" w:color="auto" w:sz="0" w:space="0"/>
    </w:rPr>
  </w:style>
  <w:style w:type="character" w:customStyle="1" w:styleId="16">
    <w:name w:val="c2"/>
    <w:basedOn w:val="2"/>
    <w:uiPriority w:val="0"/>
  </w:style>
  <w:style w:type="character" w:customStyle="1" w:styleId="17">
    <w:name w:val="mesg-myd"/>
    <w:basedOn w:val="2"/>
    <w:uiPriority w:val="0"/>
    <w:rPr>
      <w:color w:val="EE0000"/>
      <w:bdr w:val="none" w:color="auto" w:sz="0" w:space="0"/>
    </w:rPr>
  </w:style>
  <w:style w:type="character" w:customStyle="1" w:styleId="18">
    <w:name w:val="tit12"/>
    <w:basedOn w:val="2"/>
    <w:uiPriority w:val="0"/>
    <w:rPr>
      <w:color w:val="BA0808"/>
      <w:sz w:val="24"/>
      <w:szCs w:val="24"/>
    </w:rPr>
  </w:style>
  <w:style w:type="character" w:customStyle="1" w:styleId="19">
    <w:name w:val="tit13"/>
    <w:basedOn w:val="2"/>
    <w:uiPriority w:val="0"/>
    <w:rPr>
      <w:color w:val="BA0808"/>
      <w:sz w:val="24"/>
      <w:szCs w:val="24"/>
    </w:rPr>
  </w:style>
  <w:style w:type="character" w:customStyle="1" w:styleId="20">
    <w:name w:val="tit14"/>
    <w:basedOn w:val="2"/>
    <w:uiPriority w:val="0"/>
    <w:rPr>
      <w:b/>
      <w:color w:val="AF0000"/>
      <w:bdr w:val="none" w:color="auto" w:sz="0" w:space="0"/>
    </w:rPr>
  </w:style>
  <w:style w:type="character" w:customStyle="1" w:styleId="21">
    <w:name w:val="job"/>
    <w:basedOn w:val="2"/>
    <w:uiPriority w:val="0"/>
    <w:rPr>
      <w:bdr w:val="none" w:color="auto" w:sz="0" w:space="0"/>
    </w:rPr>
  </w:style>
  <w:style w:type="character" w:customStyle="1" w:styleId="22">
    <w:name w:val="name"/>
    <w:basedOn w:val="2"/>
    <w:uiPriority w:val="0"/>
  </w:style>
  <w:style w:type="character" w:customStyle="1" w:styleId="23">
    <w:name w:val="datetime"/>
    <w:basedOn w:val="2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l31"/>
    <w:basedOn w:val="2"/>
    <w:uiPriority w:val="0"/>
    <w:rPr>
      <w:vanish/>
      <w:color w:val="999999"/>
    </w:rPr>
  </w:style>
  <w:style w:type="character" w:customStyle="1" w:styleId="25">
    <w:name w:val="l11"/>
    <w:basedOn w:val="2"/>
    <w:uiPriority w:val="0"/>
    <w:rPr>
      <w:vanish/>
      <w:color w:val="999999"/>
    </w:rPr>
  </w:style>
  <w:style w:type="character" w:customStyle="1" w:styleId="26">
    <w:name w:val="l2"/>
    <w:basedOn w:val="2"/>
    <w:uiPriority w:val="0"/>
    <w:rPr>
      <w:vanish/>
      <w:color w:val="999999"/>
    </w:rPr>
  </w:style>
  <w:style w:type="character" w:customStyle="1" w:styleId="27">
    <w:name w:val="l4"/>
    <w:basedOn w:val="2"/>
    <w:uiPriority w:val="0"/>
    <w:rPr>
      <w:vanish/>
      <w:color w:val="999999"/>
    </w:rPr>
  </w:style>
  <w:style w:type="character" w:customStyle="1" w:styleId="28">
    <w:name w:val="l6"/>
    <w:basedOn w:val="2"/>
    <w:uiPriority w:val="0"/>
    <w:rPr>
      <w:vanish/>
      <w:color w:val="999999"/>
    </w:rPr>
  </w:style>
  <w:style w:type="character" w:customStyle="1" w:styleId="29">
    <w:name w:val="l7"/>
    <w:basedOn w:val="2"/>
    <w:uiPriority w:val="0"/>
    <w:rPr>
      <w:vanish/>
      <w:color w:val="999999"/>
    </w:rPr>
  </w:style>
  <w:style w:type="character" w:customStyle="1" w:styleId="30">
    <w:name w:val="c3"/>
    <w:basedOn w:val="2"/>
    <w:uiPriority w:val="0"/>
  </w:style>
  <w:style w:type="character" w:customStyle="1" w:styleId="31">
    <w:name w:val="c1"/>
    <w:basedOn w:val="2"/>
    <w:uiPriority w:val="0"/>
    <w:rPr>
      <w:bdr w:val="none" w:color="auto" w:sz="0" w:space="0"/>
    </w:rPr>
  </w:style>
  <w:style w:type="character" w:customStyle="1" w:styleId="32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2017-08-02T01:48:00Z</dcterms:created>
  <dc:creator>Administrator</dc:creator>
  <cp:lastModifiedBy>Administrator</cp:lastModifiedBy>
  <dcterms:modified xsi:type="dcterms:W3CDTF">2017-08-02T01:57:32Z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