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</w:pP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医学教育网卫生资格（</w:t>
      </w:r>
      <w:r>
        <w:rPr>
          <w:rFonts w:hint="eastAsia" w:ascii="宋体" w:cs="宋体"/>
          <w:b/>
          <w:bCs/>
          <w:color w:val="000000"/>
          <w:kern w:val="0"/>
          <w:szCs w:val="21"/>
          <w:lang w:eastAsia="zh-CN" w:bidi="ar-SA"/>
        </w:rPr>
        <w:t>主管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中药师）：《答疑周刊》201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CN" w:bidi="ar-SA"/>
        </w:rPr>
        <w:t>8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年第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CN" w:bidi="ar-SA"/>
        </w:rPr>
        <w:t>28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期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问题索引：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1.【问题】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涌吐药的功效</w:t>
      </w:r>
      <w:r>
        <w:rPr>
          <w:rFonts w:hint="eastAsia" w:ascii="宋体"/>
          <w:b/>
          <w:szCs w:val="21"/>
        </w:rPr>
        <w:t>。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2.【问题】</w:t>
      </w: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EEEEEE"/>
        </w:rPr>
        <w:t>攻毒杀虫止痒药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的功效</w:t>
      </w:r>
      <w:r>
        <w:rPr>
          <w:rFonts w:hint="eastAsia" w:ascii="宋体"/>
          <w:b/>
          <w:szCs w:val="21"/>
        </w:rPr>
        <w:t>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【问题】</w:t>
      </w: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常山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、瓜蒂</w:t>
      </w: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的功效</w:t>
      </w:r>
      <w:r>
        <w:rPr>
          <w:rFonts w:hint="eastAsia" w:ascii="宋体"/>
          <w:b/>
          <w:szCs w:val="21"/>
        </w:rPr>
        <w:t>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/>
          <w:b/>
          <w:szCs w:val="21"/>
          <w:lang w:eastAsia="zh-CN"/>
        </w:rPr>
      </w:pPr>
      <w:r>
        <w:rPr>
          <w:rFonts w:hint="eastAsia" w:ascii="宋体"/>
          <w:b/>
          <w:szCs w:val="21"/>
        </w:rPr>
        <w:t>【问题】</w:t>
      </w: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雄黄的用量</w:t>
      </w:r>
      <w:r>
        <w:rPr>
          <w:rFonts w:hint="eastAsia" w:ascii="宋体"/>
          <w:b/>
          <w:szCs w:val="21"/>
          <w:lang w:eastAsia="zh-CN"/>
        </w:rPr>
        <w:t>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/>
          <w:b/>
          <w:szCs w:val="21"/>
          <w:lang w:eastAsia="zh-CN"/>
        </w:rPr>
      </w:pPr>
      <w:r>
        <w:rPr>
          <w:rFonts w:hint="eastAsia" w:cs="宋体"/>
          <w:b/>
          <w:bCs/>
          <w:lang w:eastAsia="zh-CN" w:bidi="ar-SA"/>
        </w:rPr>
        <w:t>【问题】硫黄的功效。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 xml:space="preserve">具体解答： </w:t>
      </w:r>
    </w:p>
    <w:p>
      <w:pPr>
        <w:numPr>
          <w:ilvl w:val="0"/>
          <w:numId w:val="2"/>
        </w:numPr>
        <w:ind w:firstLine="422" w:firstLineChars="200"/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【问题】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涌吐药的功效</w:t>
      </w:r>
    </w:p>
    <w:p>
      <w:pPr>
        <w:tabs>
          <w:tab w:val="left" w:pos="1290"/>
        </w:tabs>
        <w:spacing w:line="360" w:lineRule="auto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常山：涌吐痰涎，截疟。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瓜蒂：涌吐痰食，祛湿退黄。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胆矾：涌吐痰涎，解毒收湿，祛腐蚀疮。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ab/>
      </w:r>
    </w:p>
    <w:p>
      <w:pPr>
        <w:tabs>
          <w:tab w:val="left" w:pos="1290"/>
        </w:tabs>
        <w:spacing w:line="360" w:lineRule="auto"/>
        <w:rPr>
          <w:rFonts w:hint="eastAsia" w:ascii="宋体" w:hAnsi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2.</w:t>
      </w:r>
      <w:r>
        <w:rPr>
          <w:rFonts w:hint="eastAsia" w:asci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【问</w:t>
      </w: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题】</w:t>
      </w: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EEEEEE"/>
        </w:rPr>
        <w:t>攻毒杀虫止痒药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的功效</w:t>
      </w:r>
    </w:p>
    <w:p>
      <w:pPr>
        <w:tabs>
          <w:tab w:val="left" w:pos="1290"/>
        </w:tabs>
        <w:spacing w:line="360" w:lineRule="auto"/>
        <w:ind w:firstLine="420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雄黄：解毒，杀虫，祛痰截疟。内服，0.05～0.1g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硫黄：外用解毒杀虫疗疮，内服补火助阳通便。内服，1.5～3g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白矾：外用解毒杀虫，燥湿止痒；内服止血，止泻，化痰。内服，0.6～1.5g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蛇床子：杀虫止痒，燥湿，温肾壮阳。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蟾酥：解毒，止痛，开窍醒神。内服，0.015～0.03g[医学教育网原创]</w:t>
      </w:r>
    </w:p>
    <w:p>
      <w:pPr>
        <w:tabs>
          <w:tab w:val="left" w:pos="1290"/>
        </w:tabs>
        <w:spacing w:line="360" w:lineRule="auto"/>
        <w:ind w:firstLine="422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3.【问题】常山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、瓜蒂</w:t>
      </w: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的功效</w:t>
      </w:r>
    </w:p>
    <w:p>
      <w:pPr>
        <w:tabs>
          <w:tab w:val="left" w:pos="1290"/>
        </w:tabs>
        <w:spacing w:line="360" w:lineRule="auto"/>
        <w:ind w:firstLine="420" w:firstLineChars="200"/>
        <w:rPr>
          <w:rFonts w:hint="eastAsia" w:cs="宋体"/>
          <w:b/>
          <w:bCs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A.截疟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B.祛湿退黄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C.解毒收湿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D.祛腐蚀疮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E.攻毒杀虫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1.常山既可以涌吐痰涎，又可以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2.瓜蒂既可以涌吐痰食，又可以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b/>
          <w:bCs/>
          <w:lang w:eastAsia="zh-CN" w:bidi="ar-SA"/>
        </w:rPr>
        <w:t>答案：</w:t>
      </w:r>
      <w:r>
        <w:rPr>
          <w:rFonts w:hint="eastAsia" w:ascii="宋体"/>
          <w:b/>
          <w:bCs/>
          <w:color w:val="auto"/>
          <w:szCs w:val="21"/>
          <w:lang w:val="en-US" w:eastAsia="zh-CN"/>
        </w:rPr>
        <w:t>A、B</w:t>
      </w:r>
    </w:p>
    <w:p>
      <w:pPr>
        <w:pStyle w:val="2"/>
        <w:ind w:firstLine="422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/>
          <w:b/>
          <w:szCs w:val="21"/>
        </w:rPr>
        <w:t>解析：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常山：涌吐痰涎，截疟。瓜蒂：涌吐痰食，祛湿退黄。</w:t>
      </w:r>
    </w:p>
    <w:p>
      <w:pPr>
        <w:pStyle w:val="2"/>
        <w:ind w:firstLine="422" w:firstLineChars="200"/>
        <w:rPr>
          <w:rFonts w:hint="eastAsia" w:ascii="宋体"/>
          <w:b/>
          <w:bCs w:val="0"/>
          <w:szCs w:val="21"/>
        </w:rPr>
      </w:pPr>
      <w:r>
        <w:rPr>
          <w:rFonts w:hint="eastAsia" w:ascii="宋体"/>
          <w:b/>
          <w:szCs w:val="21"/>
          <w:lang w:val="en-US" w:eastAsia="zh-CN"/>
        </w:rPr>
        <w:t>4.</w:t>
      </w:r>
      <w:r>
        <w:rPr>
          <w:rFonts w:hint="eastAsia" w:ascii="宋体"/>
          <w:b/>
          <w:szCs w:val="21"/>
        </w:rPr>
        <w:t>【问题</w:t>
      </w:r>
      <w:r>
        <w:rPr>
          <w:rFonts w:hint="eastAsia" w:ascii="宋体"/>
          <w:b/>
          <w:bCs w:val="0"/>
          <w:szCs w:val="21"/>
        </w:rPr>
        <w:t>】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-SA"/>
        </w:rPr>
        <w:t>雄</w:t>
      </w:r>
      <w:r>
        <w:rPr>
          <w:rFonts w:hint="eastAsia" w:ascii="宋体" w:hAnsi="宋体" w:cs="宋体" w:eastAsiaTheme="minorEastAsia"/>
          <w:b/>
          <w:bCs w:val="0"/>
          <w:kern w:val="2"/>
          <w:sz w:val="21"/>
          <w:szCs w:val="21"/>
          <w:lang w:val="en-US" w:eastAsia="zh-CN" w:bidi="ar-SA"/>
        </w:rPr>
        <w:t>黄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-SA"/>
        </w:rPr>
        <w:t>的</w:t>
      </w:r>
      <w:r>
        <w:rPr>
          <w:rFonts w:hint="eastAsia" w:ascii="宋体" w:hAnsi="宋体" w:cs="宋体" w:eastAsiaTheme="minorEastAsia"/>
          <w:b/>
          <w:bCs w:val="0"/>
          <w:kern w:val="2"/>
          <w:sz w:val="21"/>
          <w:szCs w:val="21"/>
          <w:lang w:val="en-US" w:eastAsia="zh-CN" w:bidi="ar-SA"/>
        </w:rPr>
        <w:t>用量</w:t>
      </w:r>
      <w:bookmarkStart w:id="0" w:name="_GoBack"/>
      <w:bookmarkEnd w:id="0"/>
    </w:p>
    <w:p>
      <w:pPr>
        <w:pStyle w:val="2"/>
        <w:ind w:firstLine="420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kern w:val="2"/>
          <w:sz w:val="21"/>
          <w:szCs w:val="21"/>
          <w:lang w:val="en-US" w:eastAsia="zh-CN" w:bidi="ar-SA"/>
        </w:rPr>
        <w:t>雄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黄内服用量是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A.0.015～0.03g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B.0.03～0.05g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C.0.05～0.1g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D.0.1～1.5g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E.1.5～3g</w:t>
      </w:r>
    </w:p>
    <w:p>
      <w:pPr>
        <w:pStyle w:val="2"/>
        <w:ind w:firstLine="422" w:firstLineChars="200"/>
        <w:rPr>
          <w:rFonts w:hint="eastAsia" w:cs="宋体"/>
          <w:b/>
          <w:bCs/>
          <w:lang w:val="en-US" w:eastAsia="zh-CN" w:bidi="ar-SA"/>
        </w:rPr>
      </w:pPr>
      <w:r>
        <w:rPr>
          <w:rFonts w:hint="eastAsia" w:cs="宋体"/>
          <w:b/>
          <w:bCs/>
          <w:lang w:eastAsia="zh-CN" w:bidi="ar-SA"/>
        </w:rPr>
        <w:t>答案：</w:t>
      </w:r>
      <w:r>
        <w:rPr>
          <w:rFonts w:hint="eastAsia" w:cs="宋体"/>
          <w:b/>
          <w:bCs/>
          <w:lang w:val="en-US" w:eastAsia="zh-CN" w:bidi="ar-SA"/>
        </w:rPr>
        <w:t>C</w:t>
      </w:r>
    </w:p>
    <w:p>
      <w:pPr>
        <w:pStyle w:val="2"/>
        <w:ind w:firstLine="422" w:firstLineChars="200"/>
        <w:rPr>
          <w:rFonts w:ascii="宋体" w:hAnsi="宋体"/>
          <w:b w:val="0"/>
          <w:bCs/>
        </w:rPr>
      </w:pPr>
      <w:r>
        <w:rPr>
          <w:rFonts w:hint="eastAsia" w:ascii="宋体"/>
          <w:b/>
          <w:szCs w:val="21"/>
        </w:rPr>
        <w:t>解析：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雄黄：内服，0.05～0.1g</w:t>
      </w:r>
      <w:r>
        <w:rPr>
          <w:rFonts w:hint="eastAsia" w:hAnsi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rPr>
          <w:rFonts w:hint="eastAsia" w:cs="宋体"/>
          <w:b/>
          <w:bCs/>
          <w:lang w:eastAsia="zh-CN" w:bidi="ar-SA"/>
        </w:rPr>
      </w:pPr>
      <w:r>
        <w:rPr>
          <w:rFonts w:hint="eastAsia" w:cs="宋体"/>
          <w:b/>
          <w:bCs/>
          <w:lang w:val="en-US" w:eastAsia="zh-CN" w:bidi="ar-SA"/>
        </w:rPr>
        <w:t xml:space="preserve">   5.</w:t>
      </w:r>
      <w:r>
        <w:rPr>
          <w:rFonts w:hint="eastAsia" w:cs="宋体"/>
          <w:b/>
          <w:bCs/>
          <w:lang w:eastAsia="zh-CN" w:bidi="ar-SA"/>
        </w:rPr>
        <w:t>【问题】硫黄的功效</w:t>
      </w:r>
    </w:p>
    <w:p>
      <w:pPr>
        <w:spacing w:line="360" w:lineRule="auto"/>
        <w:ind w:firstLine="420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外用解毒杀虫疗疮，内服补火助阳通便的是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A.雄黄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B.硫黄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C.白矾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D.蟾酥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E.轻粉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</w:rPr>
        <w:t>答案</w:t>
      </w:r>
      <w:r>
        <w:rPr>
          <w:rFonts w:hint="eastAsia" w:ascii="宋体" w:hAnsi="宋体"/>
          <w:b/>
          <w:lang w:val="en-US" w:eastAsia="zh-CN"/>
        </w:rPr>
        <w:t>：</w:t>
      </w:r>
      <w:r>
        <w:rPr>
          <w:rFonts w:hint="eastAsia" w:ascii="宋体" w:hAnsi="宋体"/>
          <w:b/>
          <w:bCs/>
          <w:lang w:val="en-US" w:eastAsia="zh-CN"/>
        </w:rPr>
        <w:t>B</w:t>
      </w:r>
    </w:p>
    <w:p>
      <w:pPr>
        <w:pStyle w:val="2"/>
        <w:ind w:firstLine="422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b/>
          <w:bCs/>
          <w:lang w:val="en-US" w:eastAsia="zh-CN" w:bidi="ar-SA"/>
        </w:rPr>
        <w:t>解析：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硫黄：外用解毒杀虫疗疮，内服补火助阳通便。</w:t>
      </w:r>
    </w:p>
    <w:p>
      <w:pPr>
        <w:pStyle w:val="2"/>
        <w:ind w:firstLine="420" w:firstLineChars="200"/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kern w:val="0"/>
        <w:szCs w:val="21"/>
      </w:rPr>
      <w:t>-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114300" distR="114300">
          <wp:extent cx="1590675" cy="400050"/>
          <wp:effectExtent l="0" t="0" r="9525" b="0"/>
          <wp:docPr id="7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　　　　</w:t>
    </w:r>
    <w:r>
      <w:rPr>
        <w:rFonts w:hint="eastAsia"/>
        <w:color w:val="0000FF"/>
      </w:rPr>
      <w:t>24小时客服电话：010-82311666　免费咨询热线：4006501888</w:t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9" name="WordPictureWatermark3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3" descr="word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0" name="WordPictureWatermark2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" name="WordPictureWatermark1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17C8"/>
    <w:multiLevelType w:val="singleLevel"/>
    <w:tmpl w:val="57EA17C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3CFBEE"/>
    <w:multiLevelType w:val="singleLevel"/>
    <w:tmpl w:val="583CFBE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17BD"/>
    <w:rsid w:val="04B8388A"/>
    <w:rsid w:val="08665180"/>
    <w:rsid w:val="0ECB465B"/>
    <w:rsid w:val="0F537166"/>
    <w:rsid w:val="106643FC"/>
    <w:rsid w:val="107F6248"/>
    <w:rsid w:val="127A0EE7"/>
    <w:rsid w:val="12FE00F4"/>
    <w:rsid w:val="194B5436"/>
    <w:rsid w:val="211B46EB"/>
    <w:rsid w:val="2722735E"/>
    <w:rsid w:val="2B7D4E30"/>
    <w:rsid w:val="31DC58B6"/>
    <w:rsid w:val="39952EC1"/>
    <w:rsid w:val="3BAF2B5C"/>
    <w:rsid w:val="3E06014F"/>
    <w:rsid w:val="40C04B35"/>
    <w:rsid w:val="44A37379"/>
    <w:rsid w:val="468173D8"/>
    <w:rsid w:val="4DAF4308"/>
    <w:rsid w:val="4E8F3395"/>
    <w:rsid w:val="50276E9F"/>
    <w:rsid w:val="5065243F"/>
    <w:rsid w:val="52FD49A0"/>
    <w:rsid w:val="59EB7FA1"/>
    <w:rsid w:val="5B6A3285"/>
    <w:rsid w:val="75DF5C21"/>
    <w:rsid w:val="78FB7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</w:pPr>
    <w:rPr>
      <w:rFonts w:ascii="宋体" w:cs="Courier New"/>
      <w:szCs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2017-12-06T06:49:23Z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