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82" w:rightChars="-182" w:hanging="1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</w:t>
      </w:r>
      <w:r>
        <w:rPr>
          <w:rFonts w:ascii="黑体" w:hAnsi="仿宋" w:eastAsia="黑体"/>
          <w:color w:val="000000"/>
          <w:sz w:val="32"/>
          <w:szCs w:val="32"/>
        </w:rPr>
        <w:t>3</w:t>
      </w:r>
    </w:p>
    <w:p>
      <w:pPr>
        <w:spacing w:line="560" w:lineRule="exact"/>
        <w:ind w:left="3520" w:hanging="3520" w:hangingChars="800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2018四川省住院医师规范化培训</w:t>
      </w:r>
    </w:p>
    <w:p>
      <w:pPr>
        <w:spacing w:line="560" w:lineRule="exact"/>
        <w:ind w:left="3520" w:hanging="3520" w:hangingChars="800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临床实践能力考核内容、形式和范围</w:t>
      </w:r>
    </w:p>
    <w:p>
      <w:pPr>
        <w:spacing w:line="560" w:lineRule="exact"/>
        <w:ind w:right="-382" w:rightChars="-182" w:hanging="1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临床</w:t>
      </w:r>
      <w:r>
        <w:rPr>
          <w:rFonts w:ascii="黑体" w:hAnsi="黑体" w:eastAsia="黑体"/>
          <w:color w:val="000000"/>
          <w:sz w:val="32"/>
          <w:szCs w:val="32"/>
        </w:rPr>
        <w:t>实践能力考核内容和形式</w:t>
      </w:r>
    </w:p>
    <w:tbl>
      <w:tblPr>
        <w:tblStyle w:val="3"/>
        <w:tblW w:w="90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5"/>
        <w:gridCol w:w="1418"/>
        <w:gridCol w:w="1245"/>
        <w:gridCol w:w="739"/>
        <w:gridCol w:w="851"/>
        <w:gridCol w:w="70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考站名称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考站名称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考核形式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考官人数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考核时间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第一站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临床思维与决策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根据所给的病例回答问题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面试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10min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根据各学科培训标准及考核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范围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中的要求进行考核，考官根据考核要求评分。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第二站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基础技能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心肺复苏术/体格检查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临床/模具操作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5min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心肺复苏术和体格检查，两项中抽考一项。考官根据考核要求评分。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第三站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专科技能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各专科要求的技能操作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临床/模具操作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10min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5865"/>
              </w:tabs>
              <w:spacing w:line="5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根据专科技能操作项目目录，抽考一项。考官根据考核要求评分。</w:t>
            </w:r>
          </w:p>
        </w:tc>
      </w:tr>
    </w:tbl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二、临床</w:t>
      </w:r>
      <w:r>
        <w:rPr>
          <w:rFonts w:ascii="黑体" w:hAnsi="黑体" w:eastAsia="黑体"/>
          <w:color w:val="000000"/>
          <w:sz w:val="32"/>
          <w:szCs w:val="32"/>
        </w:rPr>
        <w:t>实践能力考核</w:t>
      </w:r>
      <w:r>
        <w:rPr>
          <w:rFonts w:hint="eastAsia" w:ascii="黑体" w:hAnsi="黑体" w:eastAsia="黑体"/>
          <w:color w:val="000000"/>
          <w:sz w:val="32"/>
          <w:szCs w:val="32"/>
        </w:rPr>
        <w:t>范围</w:t>
      </w:r>
    </w:p>
    <w:p>
      <w:pPr>
        <w:spacing w:line="56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（一）基础</w:t>
      </w:r>
      <w:r>
        <w:rPr>
          <w:rFonts w:ascii="黑体" w:hAnsi="黑体" w:eastAsia="黑体"/>
          <w:color w:val="000000"/>
          <w:sz w:val="30"/>
          <w:szCs w:val="30"/>
        </w:rPr>
        <w:t>技能</w:t>
      </w:r>
      <w:r>
        <w:rPr>
          <w:rFonts w:hint="eastAsia" w:ascii="黑体" w:hAnsi="黑体" w:eastAsia="黑体"/>
          <w:color w:val="000000"/>
          <w:sz w:val="30"/>
          <w:szCs w:val="30"/>
        </w:rPr>
        <w:t>考核</w:t>
      </w:r>
      <w:r>
        <w:rPr>
          <w:rFonts w:ascii="黑体" w:hAnsi="黑体" w:eastAsia="黑体"/>
          <w:color w:val="000000"/>
          <w:sz w:val="30"/>
          <w:szCs w:val="30"/>
        </w:rPr>
        <w:t>范围</w:t>
      </w:r>
    </w:p>
    <w:p>
      <w:pPr>
        <w:spacing w:line="560" w:lineRule="exact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1.非口腔类别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心肺复苏和体格检查</w:t>
      </w:r>
    </w:p>
    <w:p>
      <w:pPr>
        <w:spacing w:line="560" w:lineRule="exact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2.口腔类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心肺复苏和口腔全面检查</w:t>
      </w:r>
    </w:p>
    <w:p>
      <w:pPr>
        <w:spacing w:line="560" w:lineRule="exact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（二）专科技能考核范围</w:t>
      </w:r>
    </w:p>
    <w:tbl>
      <w:tblPr>
        <w:tblStyle w:val="3"/>
        <w:tblW w:w="8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638"/>
        <w:gridCol w:w="3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非同步直流电除颤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肝硬化失代偿期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穿脱隔离衣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高血压病及并发症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糖尿病饮食处方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冠心病及急性心肌梗塞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胸膜腔穿刺术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急性胆源性胰腺炎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慢性肾衰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慢性心衰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骨髓穿刺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尿路感染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膝关节腔穿刺术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肾病综合征（急性肾损伤）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心电图、胸片、血气分析判读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消化道出血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类风湿关节炎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系统性红斑狼疮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菌痢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慢性阻塞性肺病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胸腔积液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糖尿病酮症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缺铁性贫血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急性白血病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心力衰竭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心肺复苏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体格生长指标测量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休克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胸腔穿刺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急性喉炎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肺结核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心电图操作及基本阅读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维生素D缺乏性佝偻病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新生儿窒息复苏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蛋白质-能量营养不良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先天性甲状腺功能减低症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急性肾小球肾炎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PPD皮试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肾病综合征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儿童体格检查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支气管肺炎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中枢神经系统感染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热性惊厥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小儿腹泻病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先天性心脏病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新生儿ABO溶血症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新生儿败血症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新生儿缺血缺氧性脑病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营养性缺铁性贫血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地中海贫血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急腹症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锁骨上静脉穿刺置管术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脓毒性休克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洗胃（全自动洗胃机）技术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糖尿病酮症酸中毒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高渗高糖综合征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脊柱损伤现场固定和搬运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肝性脑病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清创缝合术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多发伤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胸腔闭式引流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急性肾功能衰竭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脑血管意外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咯血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电除颤术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急性上消化道出血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气管插管术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慢性阻塞性肺病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急性左心衰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心律失常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哮喘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农药中毒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主动脉夹层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心脏骤停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肺性脑病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高血压急症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斑秃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真菌直接镜检操作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痤疮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真菌培养操作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多形性日光疹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支原体/衣原体检查标本采集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过敏性紫癜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皮肤活检术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红皮病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皮肤创面换药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鳞状细胞癌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皮肤开放性湿敷操作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皮肌炎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皮损内注射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梅毒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液氮冷冻术操作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天疱疮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皮肤病理阅片诊断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系统性红斑狼疮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带状疱疹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丹毒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花斑糠疹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接触性皮炎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疥疮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体癣和股癣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荨麻疹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银屑病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精神分裂症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双相情感障碍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抑郁障碍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ECT治疗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广泛性焦虑障碍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HAMA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强迫障碍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HAMD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急性精神障碍（分裂样障碍）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BPRS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酒精相关所致精神障碍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PANSS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阿片类物质所致精神障碍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神经系统检查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注意力缺陷与多动障碍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CGI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TESS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特殊恐惧障碍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惊恐障碍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神经性贪食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阿尔茨海默病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血管性痴呆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应激相关障碍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社交焦虑障碍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睡眠障碍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致幻剂所致精神障碍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躯体症状障碍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AIDP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动眼神经、滑车神经和外展神经检查与定位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BELL'S PALSY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三叉神经和面神经检查与定位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TIA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舌咽迷走神经、副神经和舌下神经检查和定位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阿尔兹海默病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运动系统检查与定位（包含共济运动）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癫痫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感觉系统检查与定位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动脉粥样硬化型脑梗塞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意识障碍检查，反射检查与定位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高血压性脑出血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脑膜刺激征和病理反射的检查和临床意义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急性脊髓炎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帕金森病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头颅CT阅片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蛛网膜下腔出血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头颅MRI阅片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多发性硬化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视神经脊髓炎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病毒性脑膜脑炎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化脓性脑膜脑炎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结核性脑膜脑炎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脑栓塞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偏头痛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重症肌无力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周期性瘫痪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脊髓亚急性联合变性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系统查体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胸部X射线读片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心电图机操作+书写心电图报告单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头晕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检验正常值及临床意义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意识障碍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小儿生长发育与评估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高血压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小伤口清创缝合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小夹板、石膏固定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慢性心力衰竭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围生期保健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支气管哮喘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初级心肺复苏术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慢性支气管炎和慢性阻塞性肺疾病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健康档案的书写与使用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原发性高血压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慢性心力衰竭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泌尿系统感染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前列腺增生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支气管哮喘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慢性支气管炎和慢性阻塞性肺疾病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睡眠呼吸暂停低通气综合症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消化性溃疡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血脂异常和脂蛋白异常血症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骨质疏松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短暂性脑缺血发作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小儿营养不良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类风湿性关节炎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缺铁性贫血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小儿腹泻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小儿惊厥、癫痫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颅脑损伤的康复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徒手肌力检查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脊髓损伤的康复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肌张力的测定（改良Ashworth痉挛评定）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周围神经的康复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关节活动度的测定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慢性阻塞性肺病的康复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脊髓损伤ASIA分级及感觉／运动的关键点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正中神经／尺神经／桡神经的检查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颈椎动量检查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慢性疼痛的康复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骨质疏松的康复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肩关节动量检查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烧伤的康复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膝关节动量检查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痉挛的康复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髋关节动量检查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颈椎病的康复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腰椎间盘突出症的康复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骨关节炎的康复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左髋骨折的康复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手外伤的康复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人工关节置换术的康复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截肢后的康复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类风湿性关节炎的康复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冻结肩的康复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脑卒中的康复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闭合性腹部损伤：脾破裂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脓肿切开引流术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急性阑尾炎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破伤风换药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胆道结石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外科消毒铺单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头皮裂伤清创缝合术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脑震荡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胸腔闭式引流术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急性硬膜外血肿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男病人导尿术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自发性蛛网膜下腔出血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膀胱灌注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肋骨骨折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局部皮瓣转移术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肺大泡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肩关节脱位手法复位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房间隔缺损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膝关节穿刺术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尿道损伤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输尿管结石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急性前列腺炎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皮脂腺囊肿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黑色素痣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增生性瘢痕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桡骨远端骨折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尺桡骨骨折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腰椎间盘突出症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股骨头坏死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睾丸扭转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肛周脓肿切开引流术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漏斗胸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肠套叠空气灌肠术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尿道下裂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鞘膜积液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股静脉穿刺术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肾结石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嵌顿性斜疝手法复位术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食管裂孔疝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前臂骨折小夹板外固定术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先天性肠闭锁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锁骨骨折“8”字绷带固定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胸腹裂孔疝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清创缝合术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隐睾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男性儿童导尿术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隐匿阴茎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先天性巨结肠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天性直肠肛门畸形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生儿出血性坏死性小肠炎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胆道闭锁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腹股沟斜疝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急性阑尾炎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急性肠套叠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先天性胆总管囊肿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卵黄管发育异常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寰枢椎半脱位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异位妊娠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盆腔检查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诊刮术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子宫肌瘤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后穹窿穿刺术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子宫内膜异位症/子宫腺肌症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四步触诊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卵巢肿瘤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产程图及相关知识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宫颈病变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胎儿电子监护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子宫内膜癌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正常接生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生殖系统炎症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掌握新生儿初步复试的流程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孕期监护与保健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基础体温测量及相关知识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早产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人工流产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产前出血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安环/取环术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妊娠期糖尿病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羊膜腔穿刺术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妊娠期高血压疾病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产后出血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多胎妊娠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异常分娩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闭经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不孕症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功能失调性子宫出血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避孕方法选择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人工流产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卵巢过度刺激综合（OHSS）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角膜基质炎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电解倒睫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先天性白内障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泪道冲洗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晶状体脱位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角膜浅层异物取出术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先天性青光眼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睑结膜结石去除术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视网膜动脉阻塞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眼睑伤口的清创缝合、包扎及换药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糖尿病性视网膜病变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球后注射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黄斑囊样水肿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间接眼底镜检查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牵拉性视网膜脱离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前房角镜检查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眼球破裂伤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球内异物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过敏性结膜炎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泪道疾病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睑板腺囊肿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年龄相关性白内障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病毒性角膜炎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干眼症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上睑下垂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视神经炎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弱视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近视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喉癌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音叉测试法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急性鼻窦炎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传导性聋的鉴别诊断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声带息肉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感音性聋和神经性聋的鉴别诊断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异位甲状腺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冷热试验和位置试验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阻塞性呼吸暂停综合征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耳显微手术基础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鼻咽癌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鼓室成型术I型-鼓膜修补术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鼻中隔偏曲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鼻内镜手术基础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喉阻塞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气管切开术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急性会厌炎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耳内镜使用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慢性扁桃体炎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纤维喉镜使用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鼻疖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变应性鼻炎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耵聍栓塞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分泌性中耳炎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良性阵发性位置性眩晕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慢性肥厚性鼻炎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慢性化脓性中耳炎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面神经麻痹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突发性耳聋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外耳道胆脂瘤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高血压患者的麻醉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气管插管术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肥胖患者的麻醉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中心静脉穿刺术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高龄患者的麻醉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心肺复苏术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心功能不全患者的麻醉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腰穿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甲状腺功能亢进患者的麻醉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纤支镜引导气管插管术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合并冠心病患者非心脏手术的麻醉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气胸穿刺置管引流术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合并风心病患者的麻醉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血气分析标本采集和血气报告分析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失血性休克患者的麻醉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快速顺序诱导技术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困难气道患者的麻醉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呼气末CO2监测及结果解读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意外困难气道处理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TCI应用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老年合并哮喘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小儿气道梗阻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心跳骤停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重型颅脑损伤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困难气道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过敏性休克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饱胃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感染性休克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肺隔离术（双腔管定位）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宫颈癌及癌前病变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浸润性乳腺癌的病理诊断和鉴别诊断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骨巨细胞瘤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胃肠间质瘤的病理诊断和鉴别诊断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冠状动脉粥样硬化性心脏病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肾透明细胞癌的病理诊断和鉴别诊断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卵巢表面细胞肿瘤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结直肠癌的病理诊断和鉴别诊断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尿路上皮癌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肺癌的病理诊断和鉴别诊断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前列腺增生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肝细胞癌的病理诊断和鉴别诊断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子宫颈鳞状上皮癌前病变的病理诊断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肾细胞癌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特殊感染的病理诊断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胃肠道间质瘤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消化道大标本的取材流程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子宫平滑肌瘤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免疫组化染色的基本原理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肺结核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肺真菌感染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急性阑尾炎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甲状腺乳头状癌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结直肠腺癌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食管鳞状细胞癌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胃癌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消化性胃溃疡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缺铁性贫血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临床免疫相关技能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急性白血病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临床检验及血液相关技能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系统性红斑狼疮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临床生物化学相关技能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类风湿关节炎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输血相关技能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临床微生物相关技能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原发性肝癌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慢性淋巴性白血病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慢性粒细胞白血病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心肌梗死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多发性骨髓瘤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甲状腺疾病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肾病综合征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缺铁性贫血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慢性粒细胞白血病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疑难血型分析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感染性脑膜炎、HIV感染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慢性病毒性肝炎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冠脉CT图像后处理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骨肉瘤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左向右分流先心病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蝴蝶椎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孤立性肺结节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急性胰腺炎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脑内、外肿瘤鉴别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夹层动脉瘤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造影剂过敏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慢性骨髓炎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肺空洞性病变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椎间隙狭窄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良恶性胃溃疡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胸部外伤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无痛性血尿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纵膈淋巴结结核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梗阻性黄疸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大叶性肺炎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继发性肺结核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胸腺瘤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脑出血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脑胶质瘤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脑挫裂伤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鼻咽癌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胆脂瘤型中耳炎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眼眶炎性假瘤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肝弥漫性病变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肝脏超声检查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肝局灶性病变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胆道系统超声检查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胆道系统疾病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胰腺超声检查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胰腺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肾脏超声检查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泌尿系畸形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心脏超声检查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泌尿系结石及梗阻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泌尿系肿瘤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子宫疾病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颈动脉超声检查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卵巢囊肿和肿瘤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下肢静脉超声检查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正常早孕及第10—14周超声检查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经腹子宫及附件区超声检查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异常妊娠及妊娠合并症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常见胎儿结构畸形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先天性心脏病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后天获得性心脏病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甲状腺疾病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淋巴结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颈动脉、椎动脉粥样硬化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四肢动脉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四肢静脉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甲亢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甲状腺显像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心肌显像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PET/CT1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PET/CT2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PET-CT全身显像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肝胆动态显像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唾液腺动态显像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异位胃黏膜显像显像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鼻咽癌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鼻咽癌放疗靶区勾画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非小细胞肺癌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食管癌放疗靶区勾画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肝癌规培题目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局部晚期非小细胞肺癌放疗靶区勾画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睾丸肿瘤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宫颈癌放疗靶区勾画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宫颈癌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直肠癌术前放疗靶区勾画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喉癌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鼻咽癌放疗计划评价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霍奇金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食管癌放疗计划评价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胶质瘤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局部晚期非小细胞肺癌放疗计划评价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弥漫大B细胞淋巴瘤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宫颈癌放疗计划评价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脑转移瘤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直肠癌术前放疗计划评价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前列腺癌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乳腺癌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上腔静脉综合征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食管癌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胃癌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小细胞肺癌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胸腺瘤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直肠癌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21-三体、13-三体、18-三体综合征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羊膜腔穿刺术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Turner综合征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绒毛膜穿刺术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Klinefelter综合征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脐血穿刺术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22q11微缺失综合征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绘制系谱图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Prader-Willi综合征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染色体异常结果判读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Angelmen综合征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苯丙酮尿症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黏多糖贮积症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结节性硬化症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眼、皮肤白化病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假肥大性肌营养不良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脊髓延髓肌肉萎缩症（SMA）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肝豆状核变性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亨廷顿舞蹈病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先天性软骨发育不全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成骨发育不全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马方综合征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地中海贫血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血友病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视网膜色素变性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非综合征性先天性白内障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遗传性非综合征性耳聋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视网膜母细胞瘤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遗传性乳腺癌和卵巢癌综合征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胎儿先天性风疹综合征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医学遗传科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脊髓小脑性共济失调（SCA）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艾滋病的报告、处理及预防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穿脱隔离衣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尘肺的诊断、职业禁忌证及预防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腹腔穿刺术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霍乱现场调查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股动脉穿刺术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饮用水污染调查及处理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面罩吸氧术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结核病防控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食品样品采样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咽拭子采集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医院消毒样板采样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细菌性痢疾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霍乱疫源地消毒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乙型病毒性肝炎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喷雾消毒器使用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慢性阻塞性肺疾病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创伤性牙体缺损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离体磨牙Ⅰ洞制备术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颌面部间隙感染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口内清创缝合术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急性根尖周炎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牙拔除术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急性牙髓炎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印模制取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口腔黏膜鳞癌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神经阻滞麻醉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慢性根尖周炎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下颌第一磨牙烤瓷全冠牙体预备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慢性牙髓炎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牙槽脓肿切开引流术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慢性牙周炎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龈上洁治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侵袭性牙周炎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龈下刮治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三叉神经痛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牙列缺失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牙列缺损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粘液腺囊肿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智齿冠周炎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中龋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青少年牙周炎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智齿冠周炎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颌面部间隙感染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口腔黏液腺囊肿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三叉神经痛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口腔黏膜鳞癌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颌面部骨折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牙列缺损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系统查体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睡眠呼吸暂停低通气综合征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胸部X射线读片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消化性溃疡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心电图机操作+书写心电图报告单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泌尿系统感染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检验正常值及临床意义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前列腺增生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小儿生长发育与评估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小伤口清创缝合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血脂异常和脂蛋白异常血症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小夹板固定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骨质疏松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围生期保健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类风湿关节炎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健康档案的书写与使用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贫血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临床思维与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决策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专科技能操作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原发性高血压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泌尿系统感染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COPD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肺炎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血脂异常和脂蛋白异常血症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小儿腹泻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外科感染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助理全科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骨质疏松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485F"/>
    <w:rsid w:val="1C8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2018-02-23T04:36:00Z</dcterms:created>
  <dc:creator>/fad</dc:creator>
  <cp:lastModifiedBy>/fad</cp:lastModifiedBy>
  <dcterms:modified xsi:type="dcterms:W3CDTF">2018-02-23T04:39:46Z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