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7850" w:type="dxa"/>
        <w:tblCellSpacing w:w="0" w:type="dxa"/>
        <w:tblInd w:w="0" w:type="dxa"/>
        <w:shd w:val="clear"/>
        <w:tblLayout w:type="fixed"/>
        <w:tblCellMar>
          <w:top w:w="0" w:type="dxa"/>
          <w:left w:w="0" w:type="dxa"/>
          <w:bottom w:w="0" w:type="dxa"/>
          <w:right w:w="0" w:type="dxa"/>
        </w:tblCellMar>
      </w:tblPr>
      <w:tblGrid>
        <w:gridCol w:w="17850"/>
      </w:tblGrid>
      <w:tr>
        <w:tblPrEx>
          <w:shd w:val="clear"/>
          <w:tblLayout w:type="fixed"/>
          <w:tblCellMar>
            <w:top w:w="0" w:type="dxa"/>
            <w:left w:w="0" w:type="dxa"/>
            <w:bottom w:w="0" w:type="dxa"/>
            <w:right w:w="0" w:type="dxa"/>
          </w:tblCellMar>
        </w:tblPrEx>
        <w:trPr>
          <w:tblCellSpacing w:w="0" w:type="dxa"/>
        </w:trPr>
        <w:tc>
          <w:tcPr>
            <w:tcW w:w="17850" w:type="dxa"/>
            <w:shd w:val="clear"/>
            <w:vAlign w:val="top"/>
          </w:tcPr>
          <w:tbl>
            <w:tblPr>
              <w:tblW w:w="17850" w:type="dxa"/>
              <w:tblCellSpacing w:w="0" w:type="dxa"/>
              <w:tblInd w:w="0" w:type="dxa"/>
              <w:shd w:val="clear"/>
              <w:tblLayout w:type="fixed"/>
              <w:tblCellMar>
                <w:top w:w="0" w:type="dxa"/>
                <w:left w:w="0" w:type="dxa"/>
                <w:bottom w:w="0" w:type="dxa"/>
                <w:right w:w="0" w:type="dxa"/>
              </w:tblCellMar>
            </w:tblPr>
            <w:tblGrid>
              <w:gridCol w:w="17850"/>
            </w:tblGrid>
            <w:tr>
              <w:tblPrEx>
                <w:shd w:val="clear"/>
                <w:tblLayout w:type="fixed"/>
                <w:tblCellMar>
                  <w:top w:w="0" w:type="dxa"/>
                  <w:left w:w="0" w:type="dxa"/>
                  <w:bottom w:w="0" w:type="dxa"/>
                  <w:right w:w="0" w:type="dxa"/>
                </w:tblCellMar>
              </w:tblPrEx>
              <w:trPr>
                <w:tblCellSpacing w:w="0" w:type="dxa"/>
              </w:trPr>
              <w:tc>
                <w:tcPr>
                  <w:tcW w:w="17850"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bdr w:val="none" w:color="auto" w:sz="0" w:space="0"/>
                    </w:rPr>
                    <w:t>《重庆市中医医术确有专长人员医师资格考核注册实施细则（暂行）》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ascii="仿宋" w:hAnsi="仿宋" w:eastAsia="仿宋" w:cs="仿宋"/>
                      <w:sz w:val="32"/>
                      <w:szCs w:val="32"/>
                    </w:rPr>
                  </w:pPr>
                  <w:r>
                    <w:rPr>
                      <w:rFonts w:hint="eastAsia" w:ascii="仿宋" w:hAnsi="仿宋" w:eastAsia="仿宋" w:cs="仿宋"/>
                      <w:sz w:val="32"/>
                      <w:szCs w:val="32"/>
                      <w:bdr w:val="none" w:color="auto" w:sz="0" w:space="0"/>
                    </w:rPr>
                    <w:t>（征求意见稿）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仿宋" w:hAnsi="仿宋" w:eastAsia="仿宋" w:cs="仿宋"/>
                      <w:sz w:val="32"/>
                      <w:szCs w:val="32"/>
                    </w:rPr>
                  </w:pPr>
                  <w:r>
                    <w:rPr>
                      <w:rFonts w:ascii="黑体" w:hAnsi="宋体" w:eastAsia="黑体" w:cs="黑体"/>
                      <w:sz w:val="32"/>
                      <w:szCs w:val="32"/>
                      <w:bdr w:val="none" w:color="auto" w:sz="0" w:space="0"/>
                    </w:rPr>
                    <w:t>第一章总则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一条为做好中医医术确有专长人员医师资格考核注册管理工作，依据《中华人民共和国中医药法》《中华人民共和国执业医师法》《中医医术确有专长人员医师资格考核注册管理暂行办法》等有关规定，制定本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第二条本细则适用于重庆市行政区域内以师承方式学习中医或者经多年实践，医术确有专长的人员参加医师资格考核和执业注册。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第三条重庆市卫生计生行政部门（中医药主管部门）负责组织全市中医医术确有专长人员医师资格考核；负责市内取得中医（专长）医师资格的中医医术确有专长人员执业管理。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区县（自治县）卫生计生行政部门负责本行政区域内中医医术确有专长人员医师资格考核组织申报、审查工作，负责本行政区域内取得中医（专长）医师资格的中医医术确有专长人员执业日常管理。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仿宋" w:hAnsi="仿宋" w:eastAsia="仿宋" w:cs="仿宋"/>
                      <w:sz w:val="32"/>
                      <w:szCs w:val="32"/>
                    </w:rPr>
                  </w:pPr>
                  <w:r>
                    <w:rPr>
                      <w:rFonts w:hint="eastAsia" w:ascii="黑体" w:hAnsi="宋体" w:eastAsia="黑体" w:cs="黑体"/>
                      <w:sz w:val="32"/>
                      <w:szCs w:val="32"/>
                      <w:bdr w:val="none" w:color="auto" w:sz="0" w:space="0"/>
                    </w:rPr>
                    <w:t>第二章考核申请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第四条以师承方式学习中医或者经多年实践，医术确有专长、具有完全民事行为能力，身体健康，能胜任工作者，可以申请参加中医医术确有专长人员医师资格考核。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第五条以师承方式学习中医的，申请参加医师资格考核应当同时具备下列条件：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（一）连续跟师学习中医满五年，对某些病证的诊疗，方法独特、技术安全、疗效明显，经指导老师评议合格；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（二）由至少两名中医类别执业医师推荐，推荐医师不包括其指导老师。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第六条经多年中医医术实践的，申请参加医师资格考核应当同时具备下列条件：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（一）具有医术渊源，在中医医师指导下从事中医医术实践活动满五年或者《中华人民共和国中医药法》施行前已经从事中医医术实践活动满五年的；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（二）对某些病证的诊疗，方法独特、技术安全、疗效明显，并得到患者的广泛认可；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（三）由至少两名中医类别执业医师推荐。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第七条推荐医师应当为被推荐者长期临床实践所在区县（自治县）内医疗机构执业、与被推荐者专业相关、从事中医临床工作十五年以上或者具有主治医师以上专业技术职务任职资格的中医类别执业医师。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第八条以师承方式学习中医的，其指导老师应当具有中医类别执业医师资格，从事中医临床工作十五年以上或者具有中医类副主任医师以上专业技术职务任职资格。指导老师同时带徒不超过四名。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九条符合本细则第五条或第六条规定的人员，可以向其长期临床实践所在地区县（自治县）卫生计生行政部门提出考核申请。取得其他省、自治区、直辖市卫生计生行政部门核发的《中医（专长）医师资格证书》者，拟到本市执业的，应当向拟执业医疗机构所在区县（自治县）卫生计生行政部门提出考核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第十条以师承方式学习中医的，申请参加中医医术确有专长人员医师资格考核，应当提交以下材料：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（一）国家中医药管理局统一式样的《中医医术确有专长人员医师资格考核申请表》；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（二）本人有效身份证明原件及复印件；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（三）《重庆市中医医术确有专长人员医师资格考核资料综述表》（附件1）；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（四）至少两名中医类别执业医师的推荐材料（附件2）；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（五）经县级以上公证机构公证的跟师学习合同；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（六）跟师学习材料，包括自公证之日起连续跟师学习中医满五年的证明材料（学习笔记、临床实践记录等）；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七）指导老师《医师资格证书》、《医师执业证书》、《专业技术资格证书》原件及复印件，所在医疗机构《医疗机构执业许可证（副本）》复印件（加盖机构公章）和师承人员学习情况、职业道德、临床能力的书面评价意见、出师结论（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已经取得《传统医学师承出师证》的，需提交《传统医学师承出师证》原件和复印件，继续跟师学习满两年的证明材料（由指导老师或所在医疗机构提供书面证明），本条（一）、（二）、（三）款规定的材料。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已经取得传统医学师承《执业助理医师资格证书》的，需提交《执业助理医师资格证书》原件及复印件，本条（一）、（二）、（三）款规定的材料。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第十一条经多年中医医术实践的，申请参加中医医术确有专长人员医师资格考核，应当提交以下材料：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（一）国家中医药管理局统一式样的《中医医术确有专长人员医师资格考核申请表》；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（二）本人有效身份证明原件及复印件；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（三）《重庆市中医医术确有专长人员医师资格考核资料综述表》（附件1）；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（四）至少两名中医类别执业医师的推荐材料（附件2）；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（五）从事中医医术实践活动满五年的证明材料（附件4）。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在岗乡村医生并取得《乡村医生执业证书》的，需提交《乡村医生执业证书》原件及复印件，本条（一）、（二）、（三）款规定的材料。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已经取得《传统医学医术确有专长证书》的，需提交《传统医学医术确有专长证书》原件及复印件，本条（一）、（二）、（三）款规定的材料。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第十二条取得其他省、自治区、直辖市卫生计生行政部门核发的《中医（专长）医师资格证书》的，应当提交以下材料：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（一）《中医（专长）医师资格证书》原件及复印件；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（二）国家中医药管理局统一式样的《中医医术确有专长人员医师资格考核申请表》；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（三）本人有效身份证明原件及复印件；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（四）《重庆市中医医术确有专长人员医师资格考核资料综述表》（附件1）；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十三条区县（自治县）卫生计生行政部门负责对申请者提交的材料进行初审。中医确有专长人员医师资格考核考点所在地卫生计生行政部门对各区县（自治县）上报的材料进行复审。市卫生计生行政部门对报送材料进行审核确认。通过市卫生计生行政部门审核的人员，由区县（自治县）卫生计生行政部门将考核人员、指导老师和推荐医师信息在考核人员执业或学习地公示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第十四条申请考核人员具有下列情形之一的，取消其报名资格。已经考核合格的，撤销其《中医（专长）医师资格证书》。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（一）提交虚假考核申请材料的；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（二）近五年内发生医疗事故或医疗纠纷造成严重后果的。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第十五条  推荐中医医术确有专长人员的中医医师、以师承方式学习中医的医术确有专长人员的指导老师，在推荐中弄虚作假、徇私舞弊的，由区县（自治县）卫生计生行政部门依据有关规定进行处理，并将其纳入“黑名单”管理，不得再次作为指导老师和推荐医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仿宋" w:hAnsi="仿宋" w:eastAsia="仿宋" w:cs="仿宋"/>
                      <w:sz w:val="32"/>
                      <w:szCs w:val="32"/>
                    </w:rPr>
                  </w:pPr>
                  <w:r>
                    <w:rPr>
                      <w:rFonts w:hint="eastAsia" w:ascii="黑体" w:hAnsi="宋体" w:eastAsia="黑体" w:cs="黑体"/>
                      <w:sz w:val="32"/>
                      <w:szCs w:val="32"/>
                      <w:bdr w:val="none" w:color="auto" w:sz="0" w:space="0"/>
                    </w:rPr>
                    <w:t>第三章  考核发证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第十六条 中医医术确有专长人员医师资格考核实行专家评议方式，通过现场陈述问答、回顾性中医医术实践资料评议、中医药技术方法操作等形式对实践技能和效果进行科学量化考核。专家人数应当为不少于五人的奇数。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第十七条 考核专家应当对参加考核者使用中医药技术方法的安全性进行风险评估，并针对风险点考核其安全风险意识、相关知识及防范措施。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第十八条  考核实行百分制，由市卫生计生行政部门确定合格分数线。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第十九条根据参加考核者使用的中医药技术方法分为内服方药、外治技术、内外兼治三类进行考核。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第二十条内服方药类考核内容应包括医术渊源或者传承脉络、医术内容及特点；与擅长治疗的病证范围相关的中医基础知识、中医诊断技能、中医治疗方法、中药基本知识和用药安全等。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第二十一条 内服方药类考核按照如下程序实施：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医术专长陈述。由申请者自我陈述，考核内容包括：医术渊源或传承脉络；医术的基本内容和特点；适应症或适用范围；安全性及风险防范措施；有效性。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现场问答。由考核专家围绕申请者专长提问，申请者回答问题。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诊法技能操作。考核内容包括申报医术专长相关中医基础理论和模拟病案。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中药基本知识及用药安全。由考核专家在申请者申报的常用中药目录中随机抽取考核，考核内容包括中药种类、药性、药量、配伍等安全性评估，用药禁忌、中药毒性知识等风险点考核。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第二十二条 外治技术类考核内容应包括：医术渊源或者传承脉络、外治技术内容及特点；与其使用的外治技术相关的中医基础知识、擅长治疗的病证诊断要点、外治技术操作要点、技术应用规范及安全风险防控方法或者措施、中药毒性知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第二十三条  外治技术类考核按如下程序实施: 医术专长陈述。由申请者自我陈述，考核内容包括：医术渊源或传承脉络;医术的基本内容和特点;适应症或适用范围；安全性及风险防范措施；有效性。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现场问答。由考核专家围绕申请者专长提问，申请者回答问题。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外治技术操作。考核内容应包括:申报医术专长相关中医基础理论、模拟病案及模拟操作，对外治技术的操作部位、操作难度、创伤程度、感染风险等进行安全性评估，根据风险点重点考核其操作安全性认知和有效防范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中药基本知识和用药安全。由考核专家在申请者申报的常用中药目录中随机抽取考核，考核内容应包括：中药种类、药性、药量、配伍等安全性评估；用药禁忌、中药毒性知识等风险点考核。申请外敷药物中含毒性中药的，考核相关的中药毒性知识以及常用解毒处置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二十四条内外兼治类考核内容应包括：医术渊源或者传承脉络、医术内容及特点；与擅长内治的病证范围相关的中医基础知识、中医诊断技能、中医治疗方法；与其使用的外治技术相关的中医基础知识、擅长治疗的病证诊断要点、外治技术操作要点、技术应用规范及安全风险防控方法或者措施、中药基本知识和用药安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第二十五条内外兼治类考核按如下程序考核：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医术专长陈述。由申请者自我陈述，考核内容包括：医术渊源或传承脉络；医术的基本内容和特点；适应症或适用范围；安全性及风险防范措施；有效性。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现场问答。由考核专家围绕申请者专长提问，申请者回答问题。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诊法技能操作。考核内容包括申报医术专长相关中医基础理论和模拟病案；外治模拟操作，对外治技术的操作部位、操作难度、创伤程度、感染风险等进行安全性评估，根据风险点重点考核其操作安全性认知和有效防范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中药基本知识及用药安全。由专家在申请者申报的常用中药目录中随机抽取考核，考核内容包括中药种类、药性、药量、配伍等安全性评估；用药禁忌、中药毒性知识等风险点考核。申请外敷药物中含毒性中药的，考核相关的中药毒性知识以及常用解毒处置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二十六条考核专家根据参加考核者的现场陈述，结合回顾性中医医术实践资料等，围绕相关病证的疗效评价关键要素进行分析评估并提问，对其医术专长的效果进行现场评定。必要时可采用实地调查核验等方式评定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第二十七条经综合评议后，考核专家按项评定分数。对考核合格者，考核专家组对其在执业活动中能够使用的中医药技术方法和具体治疗病证的范围进行认定。</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第二十八条由市卫生计生行政部门授权申请者所在区、县（自治县）卫生计生行政部门向社会公示考核合格者名单，公示时间为5个工作日。在公示期间接到举报，经查实存在不符合报考条件和考核违规者，按照不合格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第二十九条考核合格者经公示无异议后，由市卫生计生行政部门颁发《中医（专长）医师资格证书》。《中医（专长）医师资格证书》应记载其能够使用的中医药技术方法和具体治疗病证的范围。</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第三十条区、县（自治县）卫生计生行政部门应当加强对考核合格人员有关卫生和中医药法律法规基本知识、基本急救技能、临床转诊能力、中医医疗技术相关性感染防控指南、传染病防治基本知识及报告制度、中医病历书写等知识的培训，提高其执业技能，保障医疗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仿宋" w:hAnsi="仿宋" w:eastAsia="仿宋" w:cs="仿宋"/>
                      <w:sz w:val="32"/>
                      <w:szCs w:val="32"/>
                    </w:rPr>
                  </w:pPr>
                  <w:r>
                    <w:rPr>
                      <w:rFonts w:hint="eastAsia" w:ascii="黑体" w:hAnsi="宋体" w:eastAsia="黑体" w:cs="黑体"/>
                      <w:sz w:val="32"/>
                      <w:szCs w:val="32"/>
                      <w:bdr w:val="none" w:color="auto" w:sz="0" w:space="0"/>
                    </w:rPr>
                    <w:t>第四章 考核组织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第三十一条市卫生计生行政部门应当加强考核工作的领导，组织实施全市中医医术确有专长人员医师资格考核工作。市医考中心为相关工作具体经办机构。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第三十二条市卫生计生行政部门制定考核工作方案，完善考务工作制度，强化考核工作人员和专家培训，严格考核管理，确保考核公平、公正、安全、有序进行。</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第三十三条市卫生计生行政部门每年定期组织中医医术确有专长人员医师资格考核，考核时间应当提前三个月向社会公告。</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第三十四条市卫生计生行政部门应当建立中医医术确有专长人员医师资格考核专家库。考核专家应同时具备以下条件：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（一）遵纪守法，恪守职业道德，公平公正，原则性强，工作认真负责；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中医类专家，应为中医类别执业医师，具有丰富的临床经验和技术专长，具备副主任医师以上专业技术职务任职资格或者从事中医临床工作十五年以上具有师承或者医术确有专长渊源背景人员；中药类专家，应具有丰富的临床药学知识和技术专长，具备副主任中药师以上专业技术职务任职资格，或者具有主管中药师专业技术职务任职资格十五年以上，或者从事中药学工作十五年以上具有师承或者医术确有专长渊源背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第三十五条凡在涉及传统医学师承、中医医术确有专长培训机构等任教者，不得纳入中医医术确有专长人员医师资格考核专家库。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第三十六条根据参加考核人员申报的医术专长，由市卫生计生行政部门在中医医术确有专长人员医师资格考核专家库内抽取考核专家。考核专家是参加考核人员的近亲属或者与其有利害关系的，应当予以回避。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三十七条参加中医医术确有专长人员资格考核的人员和考核工作人员，在考核过程中发生违纪违规行为的，按照国家医师资格考试违纪违规处理有关规定处罚；通过违纪违规行为取得《中医（专长）医师资格证书》《中医（专长）医师执业证书》的人员，由发证部门撤销并收回《中医（专长）医师资格证书》《中医（专长）医师执业证书》，并进行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第三十八条  中医医术确有专长人员医师资格考核专家在考核工作中未依法履行工作职责的，由市卫生计生行政部门停止其参与考核工作；情节严重的，进行通报批评，并建议其所在单位依法给予相应的处分；存在其他违纪违规行为的，按照国家医师资格考试违纪违规处理有关规定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仿宋" w:hAnsi="仿宋" w:eastAsia="仿宋" w:cs="仿宋"/>
                      <w:sz w:val="32"/>
                      <w:szCs w:val="32"/>
                    </w:rPr>
                  </w:pPr>
                  <w:r>
                    <w:rPr>
                      <w:rFonts w:hint="eastAsia" w:ascii="黑体" w:hAnsi="宋体" w:eastAsia="黑体" w:cs="黑体"/>
                      <w:sz w:val="32"/>
                      <w:szCs w:val="32"/>
                      <w:bdr w:val="none" w:color="auto" w:sz="0" w:space="0"/>
                    </w:rPr>
                    <w:t>第五章 执业注册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第三十九条 中医（专长）医师经注册取得《中医（专长）医师执业证书》后，方可按照注册的执业地点、执业范围开展中医医疗活动。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第四十条 中医（专长）医师实行医师区域注册管理。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取得市卫生计生行政部门核发的《中医（专长）医师资格证书》者可申请在本市行政区域内执业注册。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取得其他省、自治区、直辖市卫生计生行政部门核发的《中医（专长）医师资格证书》者，拟到本市医疗机构执业的，应当经本市的中医医术确有专长人员医师资格考核合格后，方可申请注册。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第四十一条市、区县（自治县）卫生计生行政部门按照本市医师执业注册权限分工，主管中医（专长）医师执业注册工作。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第四十二条 中医（专长）医师按照医师注册权限分工向相应的市、区县（自治县）卫生计生行政部门提出执业注册申请，并提交下列材料：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（一）中医（专长）医师执业注册申请审核表；</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（二）近6个月2寸白底免冠正面半身照片；</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（三）医疗、预防、保健机构的聘用证明；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（四）《中医（专长）医师资格证书》原件、复印件；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（五）本人有效身份证原件及复印件；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（六）拟执业医疗机构《医疗机构执业许可证（副本）》复印件（加盖公章）或《中医诊所备案证》。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获得《中医（专长）医师资格证书》后二年内未注册、中止医师执业活动二年以上、不予注册的情形消失的，申请注册还应当提交在指定医疗机构接受连续6个月以上的培训合格证明。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第四十三条　市、区县（自治县）卫生计生行政部门应当自收到注册申请之日起20个工作日内，对申请人提交的申请材料进行审核。审核合格的，予以注册并发放《中医（专长）医师执业证书》。审核不合格的书面说明理由。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第四十四条中医（专长）医师根据本市考核内容进行执业注册，执业范围在《中医（专长）医师资格证书》中核准范围内确定，执业地点为重庆市。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第四十五条在本市多个医疗机构执业的中医（专长）医师应当办理多机构执业备案。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第四十六条中医（专长）医师变更执业范围、执业机构等事项的，应当办理变更注册。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第四十七条中医（专长）医师不得超出注册的执业范围开展中医医疗活动。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仿宋" w:hAnsi="仿宋" w:eastAsia="仿宋" w:cs="仿宋"/>
                      <w:sz w:val="32"/>
                      <w:szCs w:val="32"/>
                    </w:rPr>
                  </w:pPr>
                  <w:r>
                    <w:rPr>
                      <w:rFonts w:hint="eastAsia" w:ascii="黑体" w:hAnsi="宋体" w:eastAsia="黑体" w:cs="黑体"/>
                      <w:sz w:val="32"/>
                      <w:szCs w:val="32"/>
                      <w:bdr w:val="none" w:color="auto" w:sz="0" w:space="0"/>
                    </w:rPr>
                    <w:t>第六章监督管理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四十八条市、区县（自治县）卫生计生行政部门按照管辖权限负责本辖域内中医（专长）医师执业行为的监督检查，检查内容包括执业许可范围、诊疗行为（包括但不限于门诊登记、处方及病历书写、传染病登记报告、医患沟通记录、侵袭性操作知情同意书、医疗废物的规范化处置）、医疗安全以及医疗广告宣传备案审批等，依法查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第四十九条 依法取得中医（专长）医师资格，经注册在医疗、预防、保健机构中执业及个人开业的中医（专长）医师应当参加医师定期考核，每两年为一个周期。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第五十条  各级卫生计生行政部门应当加强对中医（专长）医师的培训，为中医（专长）医师接受继续教育提供条件。中医（专长）医师参加卫生计生行政部门组织的培训作为定期考核内容之一。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培训可以采取集中培训、自学（书本、网络、影视）、学术交流活动等多种形式，培训后具备以下条件之一者继续医学教育视为合格。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（一）培训课时达到48学时；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（二）在二级以上医疗机构脱产进修三个月以上的；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（三）通过自学取得高一级学历的；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（四）在公开期刊发表专业学术论文的；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（五）年度取得各类继续医学教育学分15分以上的。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第五十一条 医疗机构应当加强中医（专长）医师诊疗行为、继续医学教育和定期考核工作的管理。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第五十二条  市、区县（自治县）卫生计生行政部门应加强对医疗机构聘用中医（专长）医师及个体执业中医（专长）医师活动的监督检查，违反规定依照《执业医师法》等相关法律法规处理，同时纳入《重庆市医务人员不良执业记分管理指导意见》进行管理，依法查处违法行为。涉嫌犯罪的，及时移送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第五十三条 中医（专长）医师通过学历教育取得省级以上教育行政部门认可的中医专业学历的，或者执业时间满五年、期间无不良执业记录的，可申请参加中医类别执业医师资格考试。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第五十四条  市、区县（自治县）卫生计生行政部门应根据医师管理权限，将中医（专长）医师录入国家中医（专长）医师管理信息系统，及时更新中医（专长）医师注册信息，实行注册内容公开制度，并提供中医（专长）医师注册信息查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仿宋" w:hAnsi="仿宋" w:eastAsia="仿宋" w:cs="仿宋"/>
                      <w:sz w:val="32"/>
                      <w:szCs w:val="32"/>
                    </w:rPr>
                  </w:pPr>
                  <w:r>
                    <w:rPr>
                      <w:rFonts w:hint="eastAsia" w:ascii="黑体" w:hAnsi="宋体" w:eastAsia="黑体" w:cs="黑体"/>
                      <w:sz w:val="32"/>
                      <w:szCs w:val="32"/>
                      <w:bdr w:val="none" w:color="auto" w:sz="0" w:space="0"/>
                    </w:rPr>
                    <w:t>第七章附则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五十五条本细则实施前已经取得《乡村医生执业证书》的中医药一技之长人员可以申请参加中医医术确有专长人员医师资格考核，也可继续以乡村医生身份执业，纳入乡村医生管理。自本细则实施之日起,不再开展中医药一技之长人员纳入乡村医生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本办法实施前已经按照《传统医学师承和确有专长人员医师资格考核考试办法》规定取得《传统医学师承出师证》的，再继续跟师学习满两年的可以申请参加中医医术确有专长人员医师资格考核。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本办法实施前已经按照《传统医学师承和确有专长人员医师资格考核考试办法》规定取得《传统医学医术确有专长证书》的，可以申请参加中医医术确有专长人员医师资格考核。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第五十六条  港澳台人员在重庆市以师承方式学习中医的，可在重庆市申请参加中医医术确有专长医师资格考核。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第五十七条  《中医（专长)医师资格证书》和《中医（专长）医师执业证书》由国家中医药管理局统一印制。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第五十八条  本细则自2018年 月   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ascii="Calibri" w:hAnsi="Calibri" w:cs="Calibri"/>
                      <w:sz w:val="21"/>
                      <w:szCs w:val="21"/>
                    </w:rPr>
                  </w:pPr>
                  <w:r>
                    <w:rPr>
                      <w:rFonts w:ascii="方正黑体_GBK" w:hAnsi="方正黑体_GBK" w:eastAsia="方正黑体_GBK" w:cs="方正黑体_GBK"/>
                      <w:sz w:val="32"/>
                      <w:szCs w:val="32"/>
                      <w:bdr w:val="none" w:color="auto" w:sz="0" w:space="0"/>
                    </w:rPr>
                    <w:t>附件</w:t>
                  </w:r>
                  <w:r>
                    <w:rPr>
                      <w:rFonts w:hint="default" w:ascii="方正黑体_GBK" w:hAnsi="方正黑体_GBK" w:eastAsia="方正黑体_GBK" w:cs="方正黑体_GBK"/>
                      <w:sz w:val="32"/>
                      <w:szCs w:val="32"/>
                      <w:bdr w:val="none" w:color="auto" w:sz="0" w:space="0"/>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重庆市中医医术确有专长人员医师资格考核资料综述表</w:t>
                  </w:r>
                </w:p>
                <w:tbl>
                  <w:tblPr>
                    <w:tblW w:w="8922" w:type="dxa"/>
                    <w:tblInd w:w="-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827"/>
                    <w:gridCol w:w="2058"/>
                    <w:gridCol w:w="708"/>
                    <w:gridCol w:w="1810"/>
                    <w:gridCol w:w="1134"/>
                    <w:gridCol w:w="13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520" w:hRule="atLeast"/>
                    </w:trPr>
                    <w:tc>
                      <w:tcPr>
                        <w:tcW w:w="18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姓名</w:t>
                        </w:r>
                      </w:p>
                    </w:tc>
                    <w:tc>
                      <w:tcPr>
                        <w:tcW w:w="205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70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性别</w:t>
                        </w:r>
                      </w:p>
                    </w:tc>
                    <w:tc>
                      <w:tcPr>
                        <w:tcW w:w="181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13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年龄</w:t>
                        </w:r>
                      </w:p>
                    </w:tc>
                    <w:tc>
                      <w:tcPr>
                        <w:tcW w:w="138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身份证号码</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联系方式（手机）</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住址</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工作单位</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5" w:hRule="atLeast"/>
                    </w:trPr>
                    <w:tc>
                      <w:tcPr>
                        <w:tcW w:w="8922"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内服方药类（中医诊疗科目，在相应专业栏打“</w:t>
                        </w:r>
                        <w:r>
                          <w:rPr>
                            <w:rFonts w:ascii="Arial" w:hAnsi="Arial" w:cs="Arial"/>
                            <w:sz w:val="22"/>
                            <w:szCs w:val="22"/>
                            <w:bdr w:val="none" w:color="auto" w:sz="0" w:space="0"/>
                          </w:rPr>
                          <w:t>√</w:t>
                        </w:r>
                        <w:r>
                          <w:rPr>
                            <w:rFonts w:hint="eastAsia" w:ascii="宋体" w:hAnsi="宋体" w:eastAsia="宋体" w:cs="宋体"/>
                            <w:sz w:val="22"/>
                            <w:szCs w:val="22"/>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内科专科</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骨伤科专业</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外科专业</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肛肠科专业</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妇产科专业</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老年病科专业</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儿科专业</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针灸科专业</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皮肤科专业</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推拿科专业</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眼科专业</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康复医学专业</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耳鼻咽喉科专业</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急诊科专业</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口腔科专业</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预防保健科专业</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肿瘤科专业</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其他</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8922"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外治技术类（见中医医疗技术目录，需填写到具体技术名称）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针刺类技术</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推拿类技术</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灸类技术</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敷熨熏浴类技术</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刮痧类技术</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骨伤类技术</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拔罐类技术</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肛肠类技术</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82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中医微创类技术</w:t>
                        </w:r>
                      </w:p>
                    </w:tc>
                    <w:tc>
                      <w:tcPr>
                        <w:tcW w:w="2766"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c>
                      <w:tcPr>
                        <w:tcW w:w="181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其他类技术</w:t>
                        </w:r>
                      </w:p>
                    </w:tc>
                    <w:tc>
                      <w:tcPr>
                        <w:tcW w:w="251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05" w:hRule="atLeast"/>
                    </w:trPr>
                    <w:tc>
                      <w:tcPr>
                        <w:tcW w:w="1827"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一、中医医术渊源说明（摘要）</w:t>
                        </w:r>
                      </w:p>
                    </w:tc>
                    <w:tc>
                      <w:tcPr>
                        <w:tcW w:w="7095" w:type="dxa"/>
                        <w:gridSpan w:val="5"/>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2"/>
                            <w:szCs w:val="22"/>
                            <w:bdr w:val="none" w:color="auto" w:sz="0" w:space="0"/>
                          </w:rPr>
                          <w:t>1.</w:t>
                        </w:r>
                        <w:r>
                          <w:rPr>
                            <w:rFonts w:hint="eastAsia" w:ascii="宋体" w:hAnsi="宋体" w:eastAsia="宋体" w:cs="宋体"/>
                            <w:sz w:val="22"/>
                            <w:szCs w:val="22"/>
                            <w:bdr w:val="none" w:color="auto" w:sz="0" w:space="0"/>
                          </w:rPr>
                          <w:t>接触中医时间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2" w:hRule="atLeast"/>
                    </w:trPr>
                    <w:tc>
                      <w:tcPr>
                        <w:tcW w:w="182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5" w:type="dxa"/>
                        <w:gridSpan w:val="5"/>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2"/>
                            <w:szCs w:val="22"/>
                            <w:bdr w:val="none" w:color="auto" w:sz="0" w:space="0"/>
                          </w:rPr>
                          <w:t>2.</w:t>
                        </w:r>
                        <w:r>
                          <w:rPr>
                            <w:rFonts w:hint="eastAsia" w:ascii="宋体" w:hAnsi="宋体" w:eastAsia="宋体" w:cs="宋体"/>
                            <w:sz w:val="22"/>
                            <w:szCs w:val="22"/>
                            <w:bdr w:val="none" w:color="auto" w:sz="0" w:space="0"/>
                          </w:rPr>
                          <w:t>接触中医形式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81" w:hRule="atLeast"/>
                    </w:trPr>
                    <w:tc>
                      <w:tcPr>
                        <w:tcW w:w="182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5" w:type="dxa"/>
                        <w:gridSpan w:val="5"/>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2"/>
                            <w:szCs w:val="22"/>
                            <w:bdr w:val="none" w:color="auto" w:sz="0" w:space="0"/>
                          </w:rPr>
                          <w:t>3.</w:t>
                        </w:r>
                        <w:r>
                          <w:rPr>
                            <w:rFonts w:hint="eastAsia" w:ascii="宋体" w:hAnsi="宋体" w:eastAsia="宋体" w:cs="宋体"/>
                            <w:sz w:val="22"/>
                            <w:szCs w:val="22"/>
                            <w:bdr w:val="none" w:color="auto" w:sz="0" w:space="0"/>
                          </w:rPr>
                          <w:t>学习或掌握的中医典籍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28" w:hRule="atLeast"/>
                    </w:trPr>
                    <w:tc>
                      <w:tcPr>
                        <w:tcW w:w="182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5" w:type="dxa"/>
                        <w:gridSpan w:val="5"/>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2"/>
                            <w:szCs w:val="22"/>
                            <w:bdr w:val="none" w:color="auto" w:sz="0" w:space="0"/>
                          </w:rPr>
                          <w:t>4.</w:t>
                        </w:r>
                        <w:r>
                          <w:rPr>
                            <w:rFonts w:hint="eastAsia" w:ascii="宋体" w:hAnsi="宋体" w:eastAsia="宋体" w:cs="宋体"/>
                            <w:sz w:val="22"/>
                            <w:szCs w:val="22"/>
                            <w:bdr w:val="none" w:color="auto" w:sz="0" w:space="0"/>
                          </w:rPr>
                          <w:t>主要中医学术思想阐述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20" w:hRule="atLeast"/>
                    </w:trPr>
                    <w:tc>
                      <w:tcPr>
                        <w:tcW w:w="182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5" w:type="dxa"/>
                        <w:gridSpan w:val="5"/>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2"/>
                            <w:szCs w:val="22"/>
                            <w:bdr w:val="none" w:color="auto" w:sz="0" w:space="0"/>
                          </w:rPr>
                          <w:t>5.</w:t>
                        </w:r>
                        <w:r>
                          <w:rPr>
                            <w:rFonts w:hint="eastAsia" w:ascii="宋体" w:hAnsi="宋体" w:eastAsia="宋体" w:cs="宋体"/>
                            <w:sz w:val="22"/>
                            <w:szCs w:val="22"/>
                            <w:bdr w:val="none" w:color="auto" w:sz="0" w:space="0"/>
                          </w:rPr>
                          <w:t>真实性承诺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本人对以上填写内容真实性，做出承诺，并自愿承担其相应的法律责任。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承诺人签名（并按指印）：</w:t>
                        </w:r>
                        <w:r>
                          <w:rPr>
                            <w:rFonts w:hint="default" w:ascii="Calibri" w:hAnsi="Calibri" w:cs="Calibri"/>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2"/>
                            <w:szCs w:val="22"/>
                            <w:bdr w:val="none" w:color="auto" w:sz="0" w:space="0"/>
                          </w:rPr>
                          <w:t>        </w:t>
                        </w:r>
                        <w:r>
                          <w:rPr>
                            <w:rFonts w:hint="eastAsia" w:ascii="宋体" w:hAnsi="宋体" w:eastAsia="宋体" w:cs="宋体"/>
                            <w:sz w:val="22"/>
                            <w:szCs w:val="22"/>
                            <w:bdr w:val="none" w:color="auto" w:sz="0" w:space="0"/>
                          </w:rPr>
                          <w:t>承诺时间：</w:t>
                        </w:r>
                        <w:r>
                          <w:rPr>
                            <w:rFonts w:hint="default" w:ascii="Calibri" w:hAnsi="Calibri" w:cs="Calibri"/>
                            <w:sz w:val="22"/>
                            <w:szCs w:val="22"/>
                            <w:bdr w:val="none" w:color="auto" w:sz="0" w:space="0"/>
                          </w:rPr>
                          <w:t>      </w:t>
                        </w:r>
                        <w:r>
                          <w:rPr>
                            <w:rFonts w:hint="eastAsia" w:ascii="宋体" w:hAnsi="宋体" w:eastAsia="宋体" w:cs="宋体"/>
                            <w:sz w:val="22"/>
                            <w:szCs w:val="22"/>
                            <w:bdr w:val="none" w:color="auto" w:sz="0" w:space="0"/>
                          </w:rPr>
                          <w:t>年</w:t>
                        </w:r>
                        <w:r>
                          <w:rPr>
                            <w:rFonts w:hint="default" w:ascii="Calibri" w:hAnsi="Calibri" w:cs="Calibri"/>
                            <w:sz w:val="22"/>
                            <w:szCs w:val="22"/>
                            <w:bdr w:val="none" w:color="auto" w:sz="0" w:space="0"/>
                          </w:rPr>
                          <w:t>      </w:t>
                        </w:r>
                        <w:r>
                          <w:rPr>
                            <w:rFonts w:hint="eastAsia" w:ascii="宋体" w:hAnsi="宋体" w:eastAsia="宋体" w:cs="宋体"/>
                            <w:sz w:val="22"/>
                            <w:szCs w:val="22"/>
                            <w:bdr w:val="none" w:color="auto" w:sz="0" w:space="0"/>
                          </w:rPr>
                          <w:t>月</w:t>
                        </w:r>
                        <w:r>
                          <w:rPr>
                            <w:rFonts w:hint="default" w:ascii="Calibri" w:hAnsi="Calibri" w:cs="Calibri"/>
                            <w:sz w:val="22"/>
                            <w:szCs w:val="22"/>
                            <w:bdr w:val="none" w:color="auto" w:sz="0" w:space="0"/>
                          </w:rPr>
                          <w:t>      </w:t>
                        </w:r>
                        <w:r>
                          <w:rPr>
                            <w:rFonts w:hint="eastAsia" w:ascii="宋体" w:hAnsi="宋体" w:eastAsia="宋体" w:cs="宋体"/>
                            <w:sz w:val="22"/>
                            <w:szCs w:val="22"/>
                            <w:bdr w:val="none" w:color="auto" w:sz="0" w:space="0"/>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2" w:hRule="atLeast"/>
                    </w:trPr>
                    <w:tc>
                      <w:tcPr>
                        <w:tcW w:w="1827"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二、中医医术确有专长综述（摘要）</w:t>
                        </w:r>
                      </w:p>
                    </w:tc>
                    <w:tc>
                      <w:tcPr>
                        <w:tcW w:w="7095" w:type="dxa"/>
                        <w:gridSpan w:val="5"/>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sz w:val="22"/>
                            <w:szCs w:val="22"/>
                            <w:bdr w:val="none" w:color="auto" w:sz="0" w:space="0"/>
                          </w:rPr>
                          <w:t>1.</w:t>
                        </w:r>
                        <w:r>
                          <w:rPr>
                            <w:rFonts w:hint="eastAsia" w:ascii="宋体" w:hAnsi="宋体" w:eastAsia="宋体" w:cs="宋体"/>
                            <w:sz w:val="22"/>
                            <w:szCs w:val="22"/>
                            <w:bdr w:val="none" w:color="auto" w:sz="0" w:space="0"/>
                          </w:rPr>
                          <w:t>医术的基本内容及特点描述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rPr>
                    <w:tc>
                      <w:tcPr>
                        <w:tcW w:w="182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5" w:type="dxa"/>
                        <w:gridSpan w:val="5"/>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sz w:val="22"/>
                            <w:szCs w:val="22"/>
                            <w:bdr w:val="none" w:color="auto" w:sz="0" w:space="0"/>
                          </w:rPr>
                          <w:t>2.</w:t>
                        </w:r>
                        <w:r>
                          <w:rPr>
                            <w:rFonts w:hint="eastAsia" w:ascii="宋体" w:hAnsi="宋体" w:eastAsia="宋体" w:cs="宋体"/>
                            <w:sz w:val="22"/>
                            <w:szCs w:val="22"/>
                            <w:bdr w:val="none" w:color="auto" w:sz="0" w:space="0"/>
                          </w:rPr>
                          <w:t>医术专长适应症或适用范围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72" w:hRule="atLeast"/>
                    </w:trPr>
                    <w:tc>
                      <w:tcPr>
                        <w:tcW w:w="182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5" w:type="dxa"/>
                        <w:gridSpan w:val="5"/>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sz w:val="22"/>
                            <w:szCs w:val="22"/>
                            <w:bdr w:val="none" w:color="auto" w:sz="0" w:space="0"/>
                          </w:rPr>
                          <w:t>3.</w:t>
                        </w:r>
                        <w:r>
                          <w:rPr>
                            <w:rFonts w:hint="eastAsia" w:ascii="宋体" w:hAnsi="宋体" w:eastAsia="宋体" w:cs="宋体"/>
                            <w:sz w:val="22"/>
                            <w:szCs w:val="22"/>
                            <w:bdr w:val="none" w:color="auto" w:sz="0" w:space="0"/>
                          </w:rPr>
                          <w:t>医术安全性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72" w:hRule="atLeast"/>
                    </w:trPr>
                    <w:tc>
                      <w:tcPr>
                        <w:tcW w:w="182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5" w:type="dxa"/>
                        <w:gridSpan w:val="5"/>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sz w:val="22"/>
                            <w:szCs w:val="22"/>
                            <w:bdr w:val="none" w:color="auto" w:sz="0" w:space="0"/>
                          </w:rPr>
                          <w:t>4.</w:t>
                        </w:r>
                        <w:r>
                          <w:rPr>
                            <w:rFonts w:hint="eastAsia" w:ascii="宋体" w:hAnsi="宋体" w:eastAsia="宋体" w:cs="宋体"/>
                            <w:sz w:val="22"/>
                            <w:szCs w:val="22"/>
                            <w:bdr w:val="none" w:color="auto" w:sz="0" w:space="0"/>
                          </w:rPr>
                          <w:t>医术有效性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74" w:hRule="atLeast"/>
                    </w:trPr>
                    <w:tc>
                      <w:tcPr>
                        <w:tcW w:w="182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5" w:type="dxa"/>
                        <w:gridSpan w:val="5"/>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Times New Roman" w:hAnsi="Times New Roman" w:cs="Times New Roman"/>
                            <w:sz w:val="22"/>
                            <w:szCs w:val="22"/>
                            <w:bdr w:val="none" w:color="auto" w:sz="0" w:space="0"/>
                          </w:rPr>
                          <w:t>5.</w:t>
                        </w:r>
                        <w:r>
                          <w:rPr>
                            <w:rFonts w:hint="eastAsia" w:ascii="宋体" w:hAnsi="宋体" w:eastAsia="宋体" w:cs="宋体"/>
                            <w:sz w:val="22"/>
                            <w:szCs w:val="22"/>
                            <w:bdr w:val="none" w:color="auto" w:sz="0" w:space="0"/>
                          </w:rPr>
                          <w:t>医术潜在的风险性及防范措施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2"/>
                            <w:szCs w:val="22"/>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rPr>
                  </w:pPr>
                  <w:r>
                    <w:rPr>
                      <w:rFonts w:ascii="方正小标宋_GBK" w:hAnsi="方正小标宋_GBK" w:eastAsia="方正小标宋_GBK" w:cs="方正小标宋_GBK"/>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rPr>
                  </w:pPr>
                  <w:r>
                    <w:rPr>
                      <w:rFonts w:hint="default" w:ascii="方正小标宋_GBK" w:hAnsi="方正小标宋_GBK" w:eastAsia="方正小标宋_GBK" w:cs="方正小标宋_GBK"/>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rPr>
                  </w:pPr>
                  <w:r>
                    <w:rPr>
                      <w:rFonts w:hint="default" w:ascii="方正小标宋_GBK" w:hAnsi="方正小标宋_GBK" w:eastAsia="方正小标宋_GBK" w:cs="方正小标宋_GBK"/>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rPr>
                  </w:pPr>
                  <w:r>
                    <w:rPr>
                      <w:rFonts w:hint="default" w:ascii="方正小标宋_GBK" w:hAnsi="方正小标宋_GBK" w:eastAsia="方正小标宋_GBK" w:cs="方正小标宋_GBK"/>
                      <w:sz w:val="28"/>
                      <w:szCs w:val="28"/>
                      <w:bdr w:val="none" w:color="auto" w:sz="0" w:space="0"/>
                    </w:rPr>
                    <w:t>填表说明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sz w:val="21"/>
                      <w:szCs w:val="21"/>
                    </w:rPr>
                  </w:pPr>
                  <w:r>
                    <w:rPr>
                      <w:rFonts w:ascii="方正仿宋_GBK" w:hAnsi="方正仿宋_GBK" w:eastAsia="方正仿宋_GBK" w:cs="方正仿宋_GBK"/>
                      <w:sz w:val="28"/>
                      <w:szCs w:val="28"/>
                      <w:bdr w:val="none" w:color="auto" w:sz="0" w:space="0"/>
                    </w:rPr>
                    <w:t>1.</w:t>
                  </w:r>
                  <w:r>
                    <w:rPr>
                      <w:rFonts w:hint="default" w:ascii="方正仿宋_GBK" w:hAnsi="方正仿宋_GBK" w:eastAsia="方正仿宋_GBK" w:cs="方正仿宋_GBK"/>
                      <w:sz w:val="28"/>
                      <w:szCs w:val="28"/>
                      <w:bdr w:val="none" w:color="auto" w:sz="0" w:space="0"/>
                    </w:rPr>
                    <w:t>本表供中医医术确有专长人员申请参加医师资格考核时使用。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2.中医医术确有专长的人员专长综述提纲不超过500字。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3.涉及使用中药的考核人员，需填写《重庆市中医医术确有专长人员医师资格考核现场辨识中药申报表（见后）》。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4.中医医疗技术目录（需填写到具体技术名称）：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1）针刺类技术：毫针技术、头针技术、耳针技术、腹针技术、眼针技术、手针技术、腕踝针技术、三棱针技术、皮内针技术、火针技术、皮肤针（梅花针）技术、芒针技术、鍉针技术、穴位注射技术、埋线技术、平衡针技术、醒脑开窍技术、靳三针技术、浮针技术、贺氏三通技术、电针技术、针刺麻醉技术、鼻针技术、口唇针技术、子午流注技术、灵龟八法技术、飞腾八法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（2）灸类技术：麦粒灸技术、隔物灸技术、悬灸技术、三伏天灸技术、天灸技术、温针灸技术、热敏灸技术、雷火灸技术；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（3）刮痧类技术：刮痧技术、撮痧技术、放痧技术；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（4）拔罐类技术：拔罐（留罐、闪罐、走罐）技术、药罐技术、针罐技术、刺络拔罐技术、刮痧拔罐技术；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（5）中医微创类技术：针刀技术、带刃针技术、水针刀技术、钩针技术、刃针技术、长圆针技术、拨针技术、铍针技术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（6）推拿类技术：皮部经筋推拿技术、脏腑推拿技术、关节运动推拿技术、关节调整推拿技术、经穴推拿技术、导引技术、小儿推拿技术、器物辅助推拿技术、耳鼻喉擒拿技术、膏摩技术；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（7）敷熨熏浴类技术：穴位敷贴技术、中药热熨敷技术、中药冷敷技术、中药湿敷技术、中药熏蒸技术、中药泡洗技术、中药淋洗技术；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（8）骨伤类技术：理筋技术、脱位整复技术、骨折整复技术、夹板固定技术、石膏固定技术、骨外固定支架技术、牵引技术、练功康复技术；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（9）肛肠类技术：挂线技术、枯痔技术、痔结扎技术、中药灌肠技术、注射固脱技术；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560" w:lineRule="atLeast"/>
                    <w:ind w:left="0" w:right="0" w:firstLine="560"/>
                    <w:jc w:val="both"/>
                    <w:rPr>
                      <w:rFonts w:hint="default" w:ascii="Calibri" w:hAnsi="Calibri" w:cs="Calibri"/>
                      <w:sz w:val="21"/>
                      <w:szCs w:val="21"/>
                    </w:rPr>
                  </w:pPr>
                  <w:r>
                    <w:rPr>
                      <w:rFonts w:hint="default" w:ascii="方正仿宋_GBK" w:hAnsi="方正仿宋_GBK" w:eastAsia="方正仿宋_GBK" w:cs="方正仿宋_GBK"/>
                      <w:sz w:val="28"/>
                      <w:szCs w:val="28"/>
                      <w:bdr w:val="none" w:color="auto" w:sz="0" w:space="0"/>
                    </w:rPr>
                    <w:t>（10）其他类技术：砭石治疗技术、蜂针治疗技术、中药点蚀技术、经穴电疗技术、经穴超声治疗技术、经穴磁疗技术、经穴光疗技术、揉抓排乳技术、火针洞式引流技术、脐疗技术、药线（捻）引流技术、烙法技术、啄法技术、割治技术、毒蛇咬伤类治疗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default" w:ascii="Calibri" w:hAnsi="Calibri" w:cs="Calibri"/>
                      <w:sz w:val="21"/>
                      <w:szCs w:val="21"/>
                    </w:rPr>
                  </w:pPr>
                  <w:r>
                    <w:rPr>
                      <w:rFonts w:hint="default" w:ascii="方正仿宋_GBK" w:hAnsi="方正仿宋_GBK" w:eastAsia="方正仿宋_GBK" w:cs="方正仿宋_GBK"/>
                      <w:color w:val="00000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default" w:ascii="方正小标宋_GBK" w:hAnsi="方正小标宋_GBK" w:eastAsia="方正小标宋_GBK" w:cs="方正小标宋_GBK"/>
                      <w:sz w:val="36"/>
                      <w:szCs w:val="36"/>
                      <w:bdr w:val="none" w:color="auto" w:sz="0" w:space="0"/>
                    </w:rPr>
                    <w:t>重庆市中医医术确有专长人员医师资格考核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default" w:ascii="方正小标宋_GBK" w:hAnsi="方正小标宋_GBK" w:eastAsia="方正小标宋_GBK" w:cs="方正小标宋_GBK"/>
                      <w:sz w:val="36"/>
                      <w:szCs w:val="36"/>
                      <w:bdr w:val="none" w:color="auto" w:sz="0" w:space="0"/>
                    </w:rPr>
                    <w:t>现场辨识中药申报表</w:t>
                  </w:r>
                </w:p>
                <w:tbl>
                  <w:tblPr>
                    <w:tblW w:w="9055" w:type="dxa"/>
                    <w:tblInd w:w="-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73"/>
                    <w:gridCol w:w="661"/>
                    <w:gridCol w:w="511"/>
                    <w:gridCol w:w="673"/>
                    <w:gridCol w:w="1090"/>
                    <w:gridCol w:w="77"/>
                    <w:gridCol w:w="673"/>
                    <w:gridCol w:w="1169"/>
                    <w:gridCol w:w="673"/>
                    <w:gridCol w:w="1002"/>
                    <w:gridCol w:w="673"/>
                    <w:gridCol w:w="11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557" w:hRule="atLeast"/>
                    </w:trPr>
                    <w:tc>
                      <w:tcPr>
                        <w:tcW w:w="1334" w:type="dxa"/>
                        <w:gridSpan w:val="2"/>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w:t>
                        </w:r>
                      </w:p>
                    </w:tc>
                    <w:tc>
                      <w:tcPr>
                        <w:tcW w:w="227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常用方剂</w:t>
                        </w:r>
                      </w:p>
                    </w:tc>
                    <w:tc>
                      <w:tcPr>
                        <w:tcW w:w="5447" w:type="dxa"/>
                        <w:gridSpan w:val="7"/>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1" w:hRule="atLeast"/>
                    </w:trPr>
                    <w:tc>
                      <w:tcPr>
                        <w:tcW w:w="1334" w:type="dxa"/>
                        <w:gridSpan w:val="2"/>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74"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常用药物</w:t>
                        </w:r>
                      </w:p>
                    </w:tc>
                    <w:tc>
                      <w:tcPr>
                        <w:tcW w:w="5447" w:type="dxa"/>
                        <w:gridSpan w:val="7"/>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0" w:hRule="atLeast"/>
                    </w:trPr>
                    <w:tc>
                      <w:tcPr>
                        <w:tcW w:w="1334"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2</w:t>
                        </w:r>
                      </w:p>
                    </w:tc>
                    <w:tc>
                      <w:tcPr>
                        <w:tcW w:w="2274"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常用方剂</w:t>
                        </w:r>
                      </w:p>
                    </w:tc>
                    <w:tc>
                      <w:tcPr>
                        <w:tcW w:w="5447" w:type="dxa"/>
                        <w:gridSpan w:val="7"/>
                        <w:vMerge w:val="restar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4" w:hRule="atLeast"/>
                    </w:trPr>
                    <w:tc>
                      <w:tcPr>
                        <w:tcW w:w="1334"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74"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常用药物</w:t>
                        </w:r>
                      </w:p>
                    </w:tc>
                    <w:tc>
                      <w:tcPr>
                        <w:tcW w:w="5447" w:type="dxa"/>
                        <w:gridSpan w:val="7"/>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0" w:hRule="atLeast"/>
                    </w:trPr>
                    <w:tc>
                      <w:tcPr>
                        <w:tcW w:w="1334"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3</w:t>
                        </w:r>
                      </w:p>
                    </w:tc>
                    <w:tc>
                      <w:tcPr>
                        <w:tcW w:w="2274"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常用方剂</w:t>
                        </w:r>
                      </w:p>
                    </w:tc>
                    <w:tc>
                      <w:tcPr>
                        <w:tcW w:w="5447" w:type="dxa"/>
                        <w:gridSpan w:val="7"/>
                        <w:vMerge w:val="restar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2" w:hRule="atLeast"/>
                    </w:trPr>
                    <w:tc>
                      <w:tcPr>
                        <w:tcW w:w="1334"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74"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常用药物</w:t>
                        </w:r>
                      </w:p>
                    </w:tc>
                    <w:tc>
                      <w:tcPr>
                        <w:tcW w:w="5447" w:type="dxa"/>
                        <w:gridSpan w:val="7"/>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0" w:hRule="atLeast"/>
                    </w:trPr>
                    <w:tc>
                      <w:tcPr>
                        <w:tcW w:w="1334"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4</w:t>
                        </w:r>
                      </w:p>
                    </w:tc>
                    <w:tc>
                      <w:tcPr>
                        <w:tcW w:w="2274"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常用方剂</w:t>
                        </w:r>
                      </w:p>
                    </w:tc>
                    <w:tc>
                      <w:tcPr>
                        <w:tcW w:w="5447" w:type="dxa"/>
                        <w:gridSpan w:val="7"/>
                        <w:vMerge w:val="restar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trPr>
                    <w:tc>
                      <w:tcPr>
                        <w:tcW w:w="1334"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74"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常用药物</w:t>
                        </w:r>
                      </w:p>
                    </w:tc>
                    <w:tc>
                      <w:tcPr>
                        <w:tcW w:w="5447" w:type="dxa"/>
                        <w:gridSpan w:val="7"/>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0" w:hRule="atLeast"/>
                    </w:trPr>
                    <w:tc>
                      <w:tcPr>
                        <w:tcW w:w="1334"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5</w:t>
                        </w:r>
                      </w:p>
                    </w:tc>
                    <w:tc>
                      <w:tcPr>
                        <w:tcW w:w="2274"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常用方剂</w:t>
                        </w:r>
                      </w:p>
                    </w:tc>
                    <w:tc>
                      <w:tcPr>
                        <w:tcW w:w="5447" w:type="dxa"/>
                        <w:gridSpan w:val="7"/>
                        <w:vMerge w:val="restar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0" w:hRule="atLeast"/>
                    </w:trPr>
                    <w:tc>
                      <w:tcPr>
                        <w:tcW w:w="1334"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74"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常用药物</w:t>
                        </w:r>
                      </w:p>
                    </w:tc>
                    <w:tc>
                      <w:tcPr>
                        <w:tcW w:w="5447" w:type="dxa"/>
                        <w:gridSpan w:val="7"/>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0" w:hRule="atLeast"/>
                    </w:trPr>
                    <w:tc>
                      <w:tcPr>
                        <w:tcW w:w="1334"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汇总</w:t>
                        </w:r>
                      </w:p>
                    </w:tc>
                    <w:tc>
                      <w:tcPr>
                        <w:tcW w:w="7721" w:type="dxa"/>
                        <w:gridSpan w:val="10"/>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2"/>
                            <w:szCs w:val="22"/>
                            <w:bdr w:val="none" w:color="auto" w:sz="0" w:space="0"/>
                          </w:rPr>
                          <w:t>常用方剂共</w:t>
                        </w:r>
                        <w:r>
                          <w:rPr>
                            <w:rFonts w:hint="default" w:ascii="Calibri" w:hAnsi="Calibri" w:cs="Calibri"/>
                            <w:sz w:val="22"/>
                            <w:szCs w:val="22"/>
                            <w:bdr w:val="none" w:color="auto" w:sz="0" w:space="0"/>
                          </w:rPr>
                          <w:t>         </w:t>
                        </w:r>
                        <w:r>
                          <w:rPr>
                            <w:rFonts w:hint="eastAsia" w:ascii="宋体" w:hAnsi="宋体" w:eastAsia="宋体" w:cs="宋体"/>
                            <w:sz w:val="22"/>
                            <w:szCs w:val="22"/>
                            <w:bdr w:val="none" w:color="auto" w:sz="0" w:space="0"/>
                          </w:rPr>
                          <w:t>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0" w:hRule="atLeast"/>
                    </w:trPr>
                    <w:tc>
                      <w:tcPr>
                        <w:tcW w:w="1334"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721" w:type="dxa"/>
                        <w:gridSpan w:val="10"/>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2"/>
                            <w:szCs w:val="22"/>
                            <w:bdr w:val="none" w:color="auto" w:sz="0" w:space="0"/>
                          </w:rPr>
                          <w:t>常用药物</w:t>
                        </w:r>
                        <w:r>
                          <w:rPr>
                            <w:rFonts w:hint="default" w:ascii="Calibri" w:hAnsi="Calibri" w:cs="Calibri"/>
                            <w:sz w:val="22"/>
                            <w:szCs w:val="22"/>
                            <w:bdr w:val="none" w:color="auto" w:sz="0" w:space="0"/>
                          </w:rPr>
                          <w:t>         </w:t>
                        </w:r>
                        <w:r>
                          <w:rPr>
                            <w:rFonts w:hint="eastAsia" w:ascii="宋体" w:hAnsi="宋体" w:eastAsia="宋体" w:cs="宋体"/>
                            <w:sz w:val="22"/>
                            <w:szCs w:val="22"/>
                            <w:bdr w:val="none" w:color="auto" w:sz="0" w:space="0"/>
                          </w:rPr>
                          <w:t>味（不少于</w:t>
                        </w:r>
                        <w:r>
                          <w:rPr>
                            <w:rFonts w:hint="default" w:ascii="Calibri" w:hAnsi="Calibri" w:cs="Calibri"/>
                            <w:sz w:val="22"/>
                            <w:szCs w:val="22"/>
                            <w:bdr w:val="none" w:color="auto" w:sz="0" w:space="0"/>
                          </w:rPr>
                          <w:t>50</w:t>
                        </w:r>
                        <w:r>
                          <w:rPr>
                            <w:rFonts w:hint="eastAsia" w:ascii="宋体" w:hAnsi="宋体" w:eastAsia="宋体" w:cs="宋体"/>
                            <w:sz w:val="22"/>
                            <w:szCs w:val="22"/>
                            <w:bdr w:val="none" w:color="auto" w:sz="0" w:space="0"/>
                          </w:rPr>
                          <w:t>种），填入常用药物表，以备现场辨识考核使用。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0" w:hRule="atLeast"/>
                    </w:trPr>
                    <w:tc>
                      <w:tcPr>
                        <w:tcW w:w="1334"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721" w:type="dxa"/>
                        <w:gridSpan w:val="10"/>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2"/>
                            <w:szCs w:val="22"/>
                            <w:bdr w:val="none" w:color="auto" w:sz="0" w:space="0"/>
                          </w:rPr>
                          <w:t>是否有毒性药物</w:t>
                        </w:r>
                        <w:r>
                          <w:rPr>
                            <w:rFonts w:hint="default" w:ascii="Calibri" w:hAnsi="Calibri" w:cs="Calibri"/>
                            <w:sz w:val="22"/>
                            <w:szCs w:val="22"/>
                            <w:bdr w:val="none" w:color="auto" w:sz="0" w:space="0"/>
                          </w:rPr>
                          <w:t> </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 </w:t>
                        </w:r>
                        <w:r>
                          <w:rPr>
                            <w:rFonts w:hint="eastAsia" w:ascii="宋体" w:hAnsi="宋体" w:eastAsia="宋体" w:cs="宋体"/>
                            <w:sz w:val="22"/>
                            <w:szCs w:val="22"/>
                            <w:bdr w:val="none" w:color="auto" w:sz="0" w:space="0"/>
                          </w:rPr>
                          <w:t>否</w:t>
                        </w:r>
                        <w:r>
                          <w:rPr>
                            <w:rFonts w:hint="default" w:ascii="Calibri" w:hAnsi="Calibri" w:cs="Calibri"/>
                            <w:sz w:val="22"/>
                            <w:szCs w:val="22"/>
                            <w:bdr w:val="none" w:color="auto" w:sz="0" w:space="0"/>
                          </w:rPr>
                          <w:t> </w:t>
                        </w:r>
                        <w:r>
                          <w:rPr>
                            <w:rFonts w:hint="eastAsia" w:ascii="宋体" w:hAnsi="宋体" w:eastAsia="宋体" w:cs="宋体"/>
                            <w:sz w:val="22"/>
                            <w:szCs w:val="22"/>
                            <w:bdr w:val="none" w:color="auto" w:sz="0" w:space="0"/>
                          </w:rPr>
                          <w:t>，□</w:t>
                        </w:r>
                        <w:r>
                          <w:rPr>
                            <w:rFonts w:hint="default" w:ascii="Calibri" w:hAnsi="Calibri" w:cs="Calibri"/>
                            <w:sz w:val="22"/>
                            <w:szCs w:val="22"/>
                            <w:bdr w:val="none" w:color="auto" w:sz="0" w:space="0"/>
                          </w:rPr>
                          <w:t> </w:t>
                        </w:r>
                        <w:r>
                          <w:rPr>
                            <w:rFonts w:hint="eastAsia" w:ascii="宋体" w:hAnsi="宋体" w:eastAsia="宋体" w:cs="宋体"/>
                            <w:sz w:val="22"/>
                            <w:szCs w:val="22"/>
                            <w:bdr w:val="none" w:color="auto" w:sz="0" w:space="0"/>
                          </w:rPr>
                          <w:t>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2"/>
                            <w:szCs w:val="22"/>
                            <w:bdr w:val="none" w:color="auto" w:sz="0" w:space="0"/>
                          </w:rPr>
                          <w:t>如有，填入有毒药物表，以备专家了解考核使用。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5" w:hRule="atLeast"/>
                    </w:trPr>
                    <w:tc>
                      <w:tcPr>
                        <w:tcW w:w="9055" w:type="dxa"/>
                        <w:gridSpan w:val="1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（一）常用药物表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号</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中药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名称</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号</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中药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名称</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号</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中药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名称</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号</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中药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名称</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号</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中药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3"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2</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3</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5</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6</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7</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8</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9</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10</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11</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12</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13</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15</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16</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17</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18</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19</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20</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21</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22</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23</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24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25</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26</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27</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28</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29</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30</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31</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32</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33</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34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35</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36</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37</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38</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39</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40</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41</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42</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43</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44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45</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46</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47</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48</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49</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50</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trPr>
                    <w:tc>
                      <w:tcPr>
                        <w:tcW w:w="9055" w:type="dxa"/>
                        <w:gridSpan w:val="1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（二）有毒药物表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号</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中药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名称</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号</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中药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名称</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号</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中药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名称</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号</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中药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名称</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号</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中药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bdr w:val="none" w:color="auto" w:sz="0" w:space="0"/>
                          </w:rPr>
                          <w:t>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2</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3</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5</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6</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7</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8</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9</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10</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11</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12</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13</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15</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trPr>
                    <w:tc>
                      <w:tcPr>
                        <w:tcW w:w="67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16</w:t>
                        </w:r>
                      </w:p>
                    </w:tc>
                    <w:tc>
                      <w:tcPr>
                        <w:tcW w:w="1172"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17</w:t>
                        </w:r>
                      </w:p>
                    </w:tc>
                    <w:tc>
                      <w:tcPr>
                        <w:tcW w:w="1167"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18</w:t>
                        </w:r>
                      </w:p>
                    </w:tc>
                    <w:tc>
                      <w:tcPr>
                        <w:tcW w:w="11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19</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c>
                      <w:tcPr>
                        <w:tcW w:w="67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20</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2"/>
                            <w:szCs w:val="2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67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6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51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7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09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77"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7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16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7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00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7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18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default" w:ascii="方正小标宋_GBK" w:hAnsi="方正小标宋_GBK" w:eastAsia="方正小标宋_GBK" w:cs="方正小标宋_GBK"/>
                      <w:sz w:val="36"/>
                      <w:szCs w:val="36"/>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rPr>
                  </w:pPr>
                  <w:r>
                    <w:rPr>
                      <w:rFonts w:hint="default" w:ascii="方正黑体_GBK" w:hAnsi="方正黑体_GBK" w:eastAsia="方正黑体_GBK" w:cs="方正黑体_GBK"/>
                      <w:sz w:val="36"/>
                      <w:szCs w:val="36"/>
                      <w:bdr w:val="none" w:color="auto" w:sz="0" w:space="0"/>
                    </w:rPr>
                    <w:t>中医医术确有专长人员医师资格考核医师推荐表</w:t>
                  </w:r>
                </w:p>
                <w:tbl>
                  <w:tblPr>
                    <w:tblW w:w="9120" w:type="dxa"/>
                    <w:tblInd w:w="-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944"/>
                    <w:gridCol w:w="1704"/>
                    <w:gridCol w:w="1704"/>
                    <w:gridCol w:w="1705"/>
                    <w:gridCol w:w="20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c>
                      <w:tcPr>
                        <w:tcW w:w="1944"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况</w:t>
                        </w:r>
                      </w:p>
                    </w:tc>
                    <w:tc>
                      <w:tcPr>
                        <w:tcW w:w="170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姓名</w:t>
                        </w:r>
                      </w:p>
                    </w:tc>
                    <w:tc>
                      <w:tcPr>
                        <w:tcW w:w="170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tc>
                    <w:tc>
                      <w:tcPr>
                        <w:tcW w:w="170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性别</w:t>
                        </w:r>
                      </w:p>
                    </w:tc>
                    <w:tc>
                      <w:tcPr>
                        <w:tcW w:w="206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944"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职称</w:t>
                        </w:r>
                      </w:p>
                    </w:tc>
                    <w:tc>
                      <w:tcPr>
                        <w:tcW w:w="17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tc>
                    <w:tc>
                      <w:tcPr>
                        <w:tcW w:w="17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民族</w:t>
                        </w:r>
                      </w:p>
                    </w:tc>
                    <w:tc>
                      <w:tcPr>
                        <w:tcW w:w="206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944"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专业</w:t>
                        </w:r>
                      </w:p>
                    </w:tc>
                    <w:tc>
                      <w:tcPr>
                        <w:tcW w:w="17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tc>
                    <w:tc>
                      <w:tcPr>
                        <w:tcW w:w="17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联系电话</w:t>
                        </w:r>
                      </w:p>
                    </w:tc>
                    <w:tc>
                      <w:tcPr>
                        <w:tcW w:w="206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8" w:hRule="atLeast"/>
                    </w:trPr>
                    <w:tc>
                      <w:tcPr>
                        <w:tcW w:w="1944"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号码</w:t>
                        </w:r>
                      </w:p>
                    </w:tc>
                    <w:tc>
                      <w:tcPr>
                        <w:tcW w:w="5472"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944"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医师资格证书编码</w:t>
                        </w:r>
                      </w:p>
                    </w:tc>
                    <w:tc>
                      <w:tcPr>
                        <w:tcW w:w="5472"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944"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医师执业证书编码</w:t>
                        </w:r>
                      </w:p>
                    </w:tc>
                    <w:tc>
                      <w:tcPr>
                        <w:tcW w:w="5472"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944"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工作单位</w:t>
                        </w:r>
                      </w:p>
                    </w:tc>
                    <w:tc>
                      <w:tcPr>
                        <w:tcW w:w="5472"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8" w:hRule="atLeast"/>
                    </w:trPr>
                    <w:tc>
                      <w:tcPr>
                        <w:tcW w:w="194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见</w:t>
                        </w:r>
                      </w:p>
                    </w:tc>
                    <w:tc>
                      <w:tcPr>
                        <w:tcW w:w="7176" w:type="dxa"/>
                        <w:gridSpan w:val="4"/>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推荐医师签字：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sz w:val="32"/>
                            <w:szCs w:val="32"/>
                            <w:bdr w:val="none" w:color="auto" w:sz="0" w:space="0"/>
                          </w:rPr>
                          <w:t>                    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rPr>
                  </w:pPr>
                  <w:r>
                    <w:rPr>
                      <w:rFonts w:hint="default" w:ascii="方正小标宋_GBK" w:hAnsi="方正小标宋_GBK" w:eastAsia="方正小标宋_GBK" w:cs="方正小标宋_GBK"/>
                      <w:color w:val="000000"/>
                      <w:sz w:val="36"/>
                      <w:szCs w:val="36"/>
                      <w:bdr w:val="none" w:color="auto" w:sz="0" w:space="0"/>
                    </w:rPr>
                    <w:t>师承医疗机构意见</w:t>
                  </w:r>
                </w:p>
                <w:tbl>
                  <w:tblPr>
                    <w:tblW w:w="9777" w:type="dxa"/>
                    <w:jc w:val="center"/>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80"/>
                    <w:gridCol w:w="1701"/>
                    <w:gridCol w:w="2692"/>
                    <w:gridCol w:w="1559"/>
                    <w:gridCol w:w="30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794" w:hRule="atLeast"/>
                      <w:jc w:val="center"/>
                    </w:trPr>
                    <w:tc>
                      <w:tcPr>
                        <w:tcW w:w="780" w:type="dxa"/>
                        <w:vMerge w:val="restart"/>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况</w:t>
                        </w:r>
                      </w:p>
                    </w:tc>
                    <w:tc>
                      <w:tcPr>
                        <w:tcW w:w="1701" w:type="dxa"/>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医疗机构名称</w:t>
                        </w:r>
                      </w:p>
                    </w:tc>
                    <w:tc>
                      <w:tcPr>
                        <w:tcW w:w="7296" w:type="dxa"/>
                        <w:gridSpan w:val="3"/>
                        <w:tcBorders>
                          <w:top w:val="single" w:color="auto" w:sz="12" w:space="0"/>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94" w:hRule="atLeast"/>
                      <w:jc w:val="center"/>
                    </w:trPr>
                    <w:tc>
                      <w:tcPr>
                        <w:tcW w:w="780" w:type="dxa"/>
                        <w:vMerge w:val="continue"/>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地址</w:t>
                        </w:r>
                      </w:p>
                    </w:tc>
                    <w:tc>
                      <w:tcPr>
                        <w:tcW w:w="7296" w:type="dxa"/>
                        <w:gridSpan w:val="3"/>
                        <w:tcBorders>
                          <w:top w:val="nil"/>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94" w:hRule="atLeast"/>
                      <w:jc w:val="center"/>
                    </w:trPr>
                    <w:tc>
                      <w:tcPr>
                        <w:tcW w:w="780" w:type="dxa"/>
                        <w:vMerge w:val="continue"/>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主要负责人</w:t>
                        </w:r>
                      </w:p>
                    </w:tc>
                    <w:tc>
                      <w:tcPr>
                        <w:tcW w:w="2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 </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联系电话</w:t>
                        </w:r>
                      </w:p>
                    </w:tc>
                    <w:tc>
                      <w:tcPr>
                        <w:tcW w:w="3045" w:type="dxa"/>
                        <w:tcBorders>
                          <w:top w:val="nil"/>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4" w:hRule="atLeast"/>
                      <w:jc w:val="center"/>
                    </w:trPr>
                    <w:tc>
                      <w:tcPr>
                        <w:tcW w:w="780" w:type="dxa"/>
                        <w:vMerge w:val="continue"/>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登记号</w:t>
                        </w:r>
                      </w:p>
                    </w:tc>
                    <w:tc>
                      <w:tcPr>
                        <w:tcW w:w="7296" w:type="dxa"/>
                        <w:gridSpan w:val="3"/>
                        <w:tcBorders>
                          <w:top w:val="nil"/>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94" w:hRule="atLeast"/>
                      <w:jc w:val="center"/>
                    </w:trPr>
                    <w:tc>
                      <w:tcPr>
                        <w:tcW w:w="780" w:type="dxa"/>
                        <w:vMerge w:val="continue"/>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医师资格证书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编码</w:t>
                        </w:r>
                      </w:p>
                    </w:tc>
                    <w:tc>
                      <w:tcPr>
                        <w:tcW w:w="7296" w:type="dxa"/>
                        <w:gridSpan w:val="3"/>
                        <w:tcBorders>
                          <w:top w:val="nil"/>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49" w:hRule="atLeast"/>
                      <w:jc w:val="center"/>
                    </w:trPr>
                    <w:tc>
                      <w:tcPr>
                        <w:tcW w:w="780"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见</w:t>
                        </w:r>
                      </w:p>
                    </w:tc>
                    <w:tc>
                      <w:tcPr>
                        <w:tcW w:w="8997" w:type="dxa"/>
                        <w:gridSpan w:val="4"/>
                        <w:tcBorders>
                          <w:top w:val="nil"/>
                          <w:left w:val="nil"/>
                          <w:bottom w:val="single" w:color="auto" w:sz="12"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被推荐人姓名：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学习情况：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临床能力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default" w:ascii="Calibri" w:hAnsi="Calibri" w:cs="Calibri"/>
                            <w:sz w:val="21"/>
                            <w:szCs w:val="21"/>
                          </w:rPr>
                        </w:pPr>
                        <w:r>
                          <w:rPr>
                            <w:rFonts w:hint="eastAsia" w:ascii="仿宋" w:hAnsi="仿宋" w:eastAsia="仿宋" w:cs="仿宋"/>
                            <w:sz w:val="24"/>
                            <w:szCs w:val="24"/>
                            <w:bdr w:val="none" w:color="auto" w:sz="0" w:space="0"/>
                          </w:rPr>
                          <w:t>主要负责人承诺推荐内容真实准确。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sz w:val="21"/>
                            <w:szCs w:val="21"/>
                          </w:rPr>
                        </w:pPr>
                        <w:r>
                          <w:rPr>
                            <w:rFonts w:hint="eastAsia" w:ascii="仿宋" w:hAnsi="仿宋" w:eastAsia="仿宋" w:cs="仿宋"/>
                            <w:sz w:val="24"/>
                            <w:szCs w:val="24"/>
                            <w:bdr w:val="none" w:color="auto" w:sz="0" w:space="0"/>
                          </w:rPr>
                          <w:t>签字：                                            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　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sz w:val="28"/>
                            <w:szCs w:val="28"/>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rPr>
                  </w:pPr>
                  <w:r>
                    <w:rPr>
                      <w:rFonts w:hint="default" w:ascii="方正小标宋_GBK" w:hAnsi="方正小标宋_GBK" w:eastAsia="方正小标宋_GBK" w:cs="方正小标宋_GBK"/>
                      <w:sz w:val="36"/>
                      <w:szCs w:val="36"/>
                      <w:bdr w:val="none" w:color="auto" w:sz="0" w:space="0"/>
                    </w:rPr>
                    <w:t>          中医医术实践证明材料</w:t>
                  </w:r>
                  <w:r>
                    <w:rPr>
                      <w:rFonts w:hint="eastAsia" w:ascii="宋体" w:hAnsi="宋体" w:eastAsia="宋体" w:cs="宋体"/>
                      <w:sz w:val="22"/>
                      <w:szCs w:val="22"/>
                      <w:bdr w:val="none" w:color="auto" w:sz="0" w:space="0"/>
                    </w:rPr>
                    <w:t>（任选一项）</w:t>
                  </w:r>
                </w:p>
                <w:tbl>
                  <w:tblPr>
                    <w:tblW w:w="9480" w:type="dxa"/>
                    <w:tblInd w:w="-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4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680" w:hRule="atLeast"/>
                    </w:trPr>
                    <w:tc>
                      <w:tcPr>
                        <w:tcW w:w="948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8"/>
                            <w:szCs w:val="28"/>
                            <w:bdr w:val="none" w:color="auto" w:sz="0" w:space="0"/>
                          </w:rPr>
                          <w:t>（</w:t>
                        </w:r>
                        <w:r>
                          <w:rPr>
                            <w:rFonts w:hint="default" w:ascii="Times New Roman" w:hAnsi="Times New Roman" w:cs="Times New Roman"/>
                            <w:sz w:val="28"/>
                            <w:szCs w:val="28"/>
                            <w:bdr w:val="none" w:color="auto" w:sz="0" w:space="0"/>
                          </w:rPr>
                          <w:t>1</w:t>
                        </w:r>
                        <w:r>
                          <w:rPr>
                            <w:rFonts w:hint="eastAsia" w:ascii="宋体" w:hAnsi="宋体" w:eastAsia="宋体" w:cs="宋体"/>
                            <w:sz w:val="28"/>
                            <w:szCs w:val="28"/>
                            <w:bdr w:val="none" w:color="auto" w:sz="0" w:space="0"/>
                          </w:rPr>
                          <w:t>）县级卫生计生主管部门证明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56" w:hRule="atLeast"/>
                    </w:trPr>
                    <w:tc>
                      <w:tcPr>
                        <w:tcW w:w="948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8"/>
                            <w:szCs w:val="28"/>
                            <w:bdr w:val="none" w:color="auto" w:sz="0" w:space="0"/>
                          </w:rPr>
                          <w:t>兹证明。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5"/>
                          <w:jc w:val="left"/>
                          <w:rPr>
                            <w:rFonts w:hint="default" w:ascii="Calibri" w:hAnsi="Calibri" w:cs="Calibri"/>
                            <w:sz w:val="21"/>
                            <w:szCs w:val="21"/>
                          </w:rPr>
                        </w:pPr>
                        <w:r>
                          <w:rPr>
                            <w:rFonts w:hint="eastAsia" w:ascii="宋体" w:hAnsi="宋体" w:eastAsia="宋体" w:cs="宋体"/>
                            <w:sz w:val="28"/>
                            <w:szCs w:val="28"/>
                            <w:bdr w:val="none" w:color="auto" w:sz="0" w:space="0"/>
                          </w:rPr>
                          <w:t>姓名，年龄，性别，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5"/>
                          <w:jc w:val="left"/>
                          <w:rPr>
                            <w:rFonts w:hint="default" w:ascii="Calibri" w:hAnsi="Calibri" w:cs="Calibri"/>
                            <w:sz w:val="21"/>
                            <w:szCs w:val="21"/>
                          </w:rPr>
                        </w:pPr>
                        <w:r>
                          <w:rPr>
                            <w:rFonts w:hint="eastAsia" w:ascii="宋体" w:hAnsi="宋体" w:eastAsia="宋体" w:cs="宋体"/>
                            <w:sz w:val="28"/>
                            <w:szCs w:val="28"/>
                            <w:bdr w:val="none" w:color="auto" w:sz="0" w:space="0"/>
                          </w:rPr>
                          <w:t>身份证号码。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5"/>
                          <w:jc w:val="left"/>
                          <w:rPr>
                            <w:rFonts w:hint="default" w:ascii="Calibri" w:hAnsi="Calibri" w:cs="Calibri"/>
                            <w:sz w:val="21"/>
                            <w:szCs w:val="21"/>
                          </w:rPr>
                        </w:pPr>
                        <w:r>
                          <w:rPr>
                            <w:rFonts w:hint="eastAsia" w:ascii="宋体" w:hAnsi="宋体" w:eastAsia="宋体" w:cs="宋体"/>
                            <w:sz w:val="28"/>
                            <w:szCs w:val="28"/>
                            <w:bdr w:val="none" w:color="auto" w:sz="0" w:space="0"/>
                          </w:rPr>
                          <w:t>经审核，于年月日至年月日（共计年），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5"/>
                          <w:jc w:val="left"/>
                          <w:rPr>
                            <w:rFonts w:hint="default" w:ascii="Calibri" w:hAnsi="Calibri" w:cs="Calibri"/>
                            <w:sz w:val="21"/>
                            <w:szCs w:val="21"/>
                          </w:rPr>
                        </w:pPr>
                        <w:r>
                          <w:rPr>
                            <w:rFonts w:hint="eastAsia" w:ascii="宋体" w:hAnsi="宋体" w:eastAsia="宋体" w:cs="宋体"/>
                            <w:sz w:val="28"/>
                            <w:szCs w:val="28"/>
                            <w:bdr w:val="none" w:color="auto" w:sz="0" w:space="0"/>
                          </w:rPr>
                          <w:t>在</w:t>
                        </w:r>
                        <w:r>
                          <w:rPr>
                            <w:rFonts w:hint="default" w:ascii="Times New Roman" w:hAnsi="Times New Roman" w:cs="Times New Roman"/>
                            <w:sz w:val="28"/>
                            <w:szCs w:val="28"/>
                            <w:bdr w:val="none" w:color="auto" w:sz="0" w:space="0"/>
                          </w:rPr>
                          <w:t> </w:t>
                        </w:r>
                        <w:r>
                          <w:rPr>
                            <w:rFonts w:hint="eastAsia" w:ascii="宋体" w:hAnsi="宋体" w:eastAsia="宋体" w:cs="宋体"/>
                            <w:sz w:val="28"/>
                            <w:szCs w:val="28"/>
                            <w:bdr w:val="none" w:color="auto" w:sz="0" w:space="0"/>
                          </w:rPr>
                          <w:t>（行医地点）多年从事中医医术实践。</w:t>
                        </w:r>
                        <w:r>
                          <w:rPr>
                            <w:rFonts w:hint="default" w:ascii="Times New Roman" w:hAnsi="Times New Roman" w:cs="Times New Roman"/>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8"/>
                            <w:szCs w:val="28"/>
                            <w:bdr w:val="none" w:color="auto" w:sz="0" w:space="0"/>
                          </w:rPr>
                          <w:t>签字并盖章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8"/>
                            <w:szCs w:val="28"/>
                            <w:bdr w:val="none" w:color="auto" w:sz="0" w:space="0"/>
                          </w:rPr>
                          <w:t>年</w:t>
                        </w:r>
                        <w:r>
                          <w:rPr>
                            <w:rFonts w:hint="default" w:ascii="Times New Roman" w:hAnsi="Times New Roman" w:cs="Times New Roman"/>
                            <w:sz w:val="28"/>
                            <w:szCs w:val="28"/>
                            <w:bdr w:val="none" w:color="auto" w:sz="0" w:space="0"/>
                          </w:rPr>
                          <w:t>  </w:t>
                        </w:r>
                        <w:r>
                          <w:rPr>
                            <w:rFonts w:hint="eastAsia" w:ascii="宋体" w:hAnsi="宋体" w:eastAsia="宋体" w:cs="宋体"/>
                            <w:sz w:val="28"/>
                            <w:szCs w:val="28"/>
                            <w:bdr w:val="none" w:color="auto" w:sz="0" w:space="0"/>
                          </w:rPr>
                          <w:t>月日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rPr>
                  </w:pPr>
                  <w:r>
                    <w:rPr>
                      <w:rFonts w:hint="default" w:ascii="方正黑体_GBK" w:hAnsi="方正黑体_GBK" w:eastAsia="方正黑体_GBK" w:cs="方正黑体_GBK"/>
                      <w:sz w:val="32"/>
                      <w:szCs w:val="32"/>
                      <w:bdr w:val="none" w:color="auto" w:sz="0" w:space="0"/>
                    </w:rPr>
                    <w:t> </w:t>
                  </w:r>
                </w:p>
                <w:tbl>
                  <w:tblPr>
                    <w:tblW w:w="9480" w:type="dxa"/>
                    <w:tblInd w:w="-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4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45" w:hRule="atLeast"/>
                    </w:trPr>
                    <w:tc>
                      <w:tcPr>
                        <w:tcW w:w="948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8"/>
                            <w:szCs w:val="28"/>
                            <w:bdr w:val="none" w:color="auto" w:sz="0" w:space="0"/>
                          </w:rPr>
                          <w:t>（</w:t>
                        </w:r>
                        <w:r>
                          <w:rPr>
                            <w:rFonts w:hint="default" w:ascii="Times New Roman" w:hAnsi="Times New Roman" w:cs="Times New Roman"/>
                            <w:sz w:val="28"/>
                            <w:szCs w:val="28"/>
                            <w:bdr w:val="none" w:color="auto" w:sz="0" w:space="0"/>
                          </w:rPr>
                          <w:t>2</w:t>
                        </w:r>
                        <w:r>
                          <w:rPr>
                            <w:rFonts w:hint="eastAsia" w:ascii="宋体" w:hAnsi="宋体" w:eastAsia="宋体" w:cs="宋体"/>
                            <w:sz w:val="28"/>
                            <w:szCs w:val="28"/>
                            <w:bdr w:val="none" w:color="auto" w:sz="0" w:space="0"/>
                          </w:rPr>
                          <w:t>）所在居委会、村委会证明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93" w:hRule="atLeast"/>
                    </w:trPr>
                    <w:tc>
                      <w:tcPr>
                        <w:tcW w:w="948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8"/>
                            <w:szCs w:val="28"/>
                            <w:bdr w:val="none" w:color="auto" w:sz="0" w:space="0"/>
                          </w:rPr>
                          <w:t>兹证明。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5"/>
                          <w:jc w:val="left"/>
                          <w:rPr>
                            <w:rFonts w:hint="default" w:ascii="Calibri" w:hAnsi="Calibri" w:cs="Calibri"/>
                            <w:sz w:val="21"/>
                            <w:szCs w:val="21"/>
                          </w:rPr>
                        </w:pPr>
                        <w:r>
                          <w:rPr>
                            <w:rFonts w:hint="eastAsia" w:ascii="宋体" w:hAnsi="宋体" w:eastAsia="宋体" w:cs="宋体"/>
                            <w:sz w:val="28"/>
                            <w:szCs w:val="28"/>
                            <w:bdr w:val="none" w:color="auto" w:sz="0" w:space="0"/>
                          </w:rPr>
                          <w:t>姓名，年龄，性别，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5"/>
                          <w:jc w:val="left"/>
                          <w:rPr>
                            <w:rFonts w:hint="default" w:ascii="Calibri" w:hAnsi="Calibri" w:cs="Calibri"/>
                            <w:sz w:val="21"/>
                            <w:szCs w:val="21"/>
                          </w:rPr>
                        </w:pPr>
                        <w:r>
                          <w:rPr>
                            <w:rFonts w:hint="eastAsia" w:ascii="宋体" w:hAnsi="宋体" w:eastAsia="宋体" w:cs="宋体"/>
                            <w:sz w:val="28"/>
                            <w:szCs w:val="28"/>
                            <w:bdr w:val="none" w:color="auto" w:sz="0" w:space="0"/>
                          </w:rPr>
                          <w:t>身份证号码。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5"/>
                          <w:jc w:val="left"/>
                          <w:rPr>
                            <w:rFonts w:hint="default" w:ascii="Calibri" w:hAnsi="Calibri" w:cs="Calibri"/>
                            <w:sz w:val="21"/>
                            <w:szCs w:val="21"/>
                          </w:rPr>
                        </w:pPr>
                        <w:r>
                          <w:rPr>
                            <w:rFonts w:hint="eastAsia" w:ascii="宋体" w:hAnsi="宋体" w:eastAsia="宋体" w:cs="宋体"/>
                            <w:sz w:val="28"/>
                            <w:szCs w:val="28"/>
                            <w:bdr w:val="none" w:color="auto" w:sz="0" w:space="0"/>
                          </w:rPr>
                          <w:t>经审核，于年月日至年月日（共计年），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5"/>
                          <w:jc w:val="left"/>
                          <w:rPr>
                            <w:rFonts w:hint="default" w:ascii="Calibri" w:hAnsi="Calibri" w:cs="Calibri"/>
                            <w:sz w:val="21"/>
                            <w:szCs w:val="21"/>
                          </w:rPr>
                        </w:pPr>
                        <w:r>
                          <w:rPr>
                            <w:rFonts w:hint="eastAsia" w:ascii="宋体" w:hAnsi="宋体" w:eastAsia="宋体" w:cs="宋体"/>
                            <w:sz w:val="28"/>
                            <w:szCs w:val="28"/>
                            <w:bdr w:val="none" w:color="auto" w:sz="0" w:space="0"/>
                          </w:rPr>
                          <w:t>在</w:t>
                        </w:r>
                        <w:r>
                          <w:rPr>
                            <w:rFonts w:hint="default" w:ascii="Times New Roman" w:hAnsi="Times New Roman" w:cs="Times New Roman"/>
                            <w:sz w:val="28"/>
                            <w:szCs w:val="28"/>
                            <w:bdr w:val="none" w:color="auto" w:sz="0" w:space="0"/>
                          </w:rPr>
                          <w:t> </w:t>
                        </w:r>
                        <w:r>
                          <w:rPr>
                            <w:rFonts w:hint="eastAsia" w:ascii="宋体" w:hAnsi="宋体" w:eastAsia="宋体" w:cs="宋体"/>
                            <w:sz w:val="28"/>
                            <w:szCs w:val="28"/>
                            <w:bdr w:val="none" w:color="auto" w:sz="0" w:space="0"/>
                          </w:rPr>
                          <w:t>（行医地点）多年从事中医医术实践。</w:t>
                        </w:r>
                        <w:r>
                          <w:rPr>
                            <w:rFonts w:hint="default" w:ascii="Times New Roman" w:hAnsi="Times New Roman" w:cs="Times New Roman"/>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8"/>
                            <w:szCs w:val="28"/>
                            <w:bdr w:val="none" w:color="auto" w:sz="0" w:space="0"/>
                          </w:rPr>
                          <w:t>签字并盖章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8"/>
                            <w:szCs w:val="28"/>
                            <w:bdr w:val="none" w:color="auto" w:sz="0" w:space="0"/>
                          </w:rPr>
                          <w:t>年</w:t>
                        </w:r>
                        <w:r>
                          <w:rPr>
                            <w:rFonts w:hint="default" w:ascii="Times New Roman" w:hAnsi="Times New Roman" w:cs="Times New Roman"/>
                            <w:sz w:val="28"/>
                            <w:szCs w:val="28"/>
                            <w:bdr w:val="none" w:color="auto" w:sz="0" w:space="0"/>
                          </w:rPr>
                          <w:t>  </w:t>
                        </w:r>
                        <w:r>
                          <w:rPr>
                            <w:rFonts w:hint="eastAsia" w:ascii="宋体" w:hAnsi="宋体" w:eastAsia="宋体" w:cs="宋体"/>
                            <w:sz w:val="28"/>
                            <w:szCs w:val="28"/>
                            <w:bdr w:val="none" w:color="auto" w:sz="0" w:space="0"/>
                          </w:rPr>
                          <w:t>月日</w:t>
                        </w:r>
                      </w:p>
                    </w:tc>
                  </w:tr>
                </w:tbl>
                <w:tbl>
                  <w:tblPr>
                    <w:tblpPr w:vertAnchor="text" w:tblpXSpec="left"/>
                    <w:tblW w:w="14122" w:type="dxa"/>
                    <w:tblInd w:w="-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47"/>
                    <w:gridCol w:w="1108"/>
                    <w:gridCol w:w="809"/>
                    <w:gridCol w:w="764"/>
                    <w:gridCol w:w="1649"/>
                    <w:gridCol w:w="1589"/>
                    <w:gridCol w:w="1619"/>
                    <w:gridCol w:w="1604"/>
                    <w:gridCol w:w="2634"/>
                    <w:gridCol w:w="17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68" w:hRule="atLeast"/>
                    </w:trPr>
                    <w:tc>
                      <w:tcPr>
                        <w:tcW w:w="14122" w:type="dxa"/>
                        <w:gridSpan w:val="10"/>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both"/>
                          <w:rPr>
                            <w:rFonts w:hint="default" w:ascii="Calibri" w:hAnsi="Calibri" w:cs="Calibri"/>
                            <w:sz w:val="21"/>
                            <w:szCs w:val="21"/>
                          </w:rPr>
                        </w:pPr>
                        <w:r>
                          <w:rPr>
                            <w:rFonts w:hint="eastAsia" w:ascii="宋体" w:hAnsi="宋体" w:eastAsia="宋体" w:cs="宋体"/>
                            <w:sz w:val="24"/>
                            <w:szCs w:val="24"/>
                            <w:bdr w:val="none" w:color="auto" w:sz="0" w:space="0"/>
                          </w:rPr>
                          <w:t>（</w:t>
                        </w:r>
                        <w:r>
                          <w:rPr>
                            <w:rFonts w:hint="default" w:ascii="Times New Roman" w:hAnsi="Times New Roman" w:cs="Times New Roman"/>
                            <w:sz w:val="24"/>
                            <w:szCs w:val="24"/>
                            <w:bdr w:val="none" w:color="auto" w:sz="0" w:space="0"/>
                          </w:rPr>
                          <w:t>3</w:t>
                        </w:r>
                        <w:r>
                          <w:rPr>
                            <w:rFonts w:hint="eastAsia" w:ascii="宋体" w:hAnsi="宋体" w:eastAsia="宋体" w:cs="宋体"/>
                            <w:sz w:val="24"/>
                            <w:szCs w:val="24"/>
                            <w:bdr w:val="none" w:color="auto" w:sz="0" w:space="0"/>
                          </w:rPr>
                          <w:t>）十名以上患者推荐证明（注：患者就诊时间需跨度</w:t>
                        </w:r>
                        <w:r>
                          <w:rPr>
                            <w:rFonts w:hint="default" w:ascii="Times New Roman" w:hAnsi="Times New Roman" w:cs="Times New Roman"/>
                            <w:sz w:val="24"/>
                            <w:szCs w:val="24"/>
                            <w:bdr w:val="none" w:color="auto" w:sz="0" w:space="0"/>
                          </w:rPr>
                          <w:t>5</w:t>
                        </w:r>
                        <w:r>
                          <w:rPr>
                            <w:rFonts w:hint="eastAsia" w:ascii="宋体" w:hAnsi="宋体" w:eastAsia="宋体" w:cs="宋体"/>
                            <w:sz w:val="24"/>
                            <w:szCs w:val="24"/>
                            <w:bdr w:val="none" w:color="auto" w:sz="0" w:space="0"/>
                          </w:rPr>
                          <w:t>年以上）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7" w:hRule="atLeast"/>
                    </w:trPr>
                    <w:tc>
                      <w:tcPr>
                        <w:tcW w:w="5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bdr w:val="none" w:color="auto" w:sz="0" w:space="0"/>
                          </w:rPr>
                          <w:t>序号</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bdr w:val="none" w:color="auto" w:sz="0" w:space="0"/>
                          </w:rPr>
                          <w:t>姓名</w:t>
                        </w:r>
                      </w:p>
                    </w:tc>
                    <w:tc>
                      <w:tcPr>
                        <w:tcW w:w="8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bdr w:val="none" w:color="auto" w:sz="0" w:space="0"/>
                          </w:rPr>
                          <w:t>性别</w:t>
                        </w:r>
                      </w:p>
                    </w:tc>
                    <w:tc>
                      <w:tcPr>
                        <w:tcW w:w="76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bdr w:val="none" w:color="auto" w:sz="0" w:space="0"/>
                          </w:rPr>
                          <w:t>年龄</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53"/>
                          <w:jc w:val="center"/>
                          <w:rPr>
                            <w:rFonts w:hint="default" w:ascii="Calibri" w:hAnsi="Calibri" w:cs="Calibri"/>
                            <w:sz w:val="21"/>
                            <w:szCs w:val="21"/>
                          </w:rPr>
                        </w:pPr>
                        <w:r>
                          <w:rPr>
                            <w:rFonts w:hint="eastAsia" w:ascii="宋体" w:hAnsi="宋体" w:eastAsia="宋体" w:cs="宋体"/>
                            <w:sz w:val="24"/>
                            <w:szCs w:val="24"/>
                            <w:bdr w:val="none" w:color="auto" w:sz="0" w:space="0"/>
                          </w:rPr>
                          <w:t>家庭详细住址</w:t>
                        </w:r>
                      </w:p>
                    </w:tc>
                    <w:tc>
                      <w:tcPr>
                        <w:tcW w:w="158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bdr w:val="none" w:color="auto" w:sz="0" w:space="0"/>
                          </w:rPr>
                          <w:t>联系方式</w:t>
                        </w:r>
                      </w:p>
                    </w:tc>
                    <w:tc>
                      <w:tcPr>
                        <w:tcW w:w="161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bdr w:val="none" w:color="auto" w:sz="0" w:space="0"/>
                          </w:rPr>
                          <w:t>所患疾病</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bdr w:val="none" w:color="auto" w:sz="0" w:space="0"/>
                          </w:rPr>
                          <w:t>就诊时间</w:t>
                        </w:r>
                      </w:p>
                    </w:tc>
                    <w:tc>
                      <w:tcPr>
                        <w:tcW w:w="263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4"/>
                            <w:szCs w:val="24"/>
                            <w:bdr w:val="none" w:color="auto" w:sz="0" w:space="0"/>
                          </w:rPr>
                          <w:t>患者承诺</w:t>
                        </w:r>
                      </w:p>
                    </w:tc>
                    <w:tc>
                      <w:tcPr>
                        <w:tcW w:w="179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4"/>
                            <w:szCs w:val="24"/>
                            <w:bdr w:val="none" w:color="auto" w:sz="0" w:space="0"/>
                          </w:rPr>
                          <w:t>签字、按手印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trPr>
                    <w:tc>
                      <w:tcPr>
                        <w:tcW w:w="5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1</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8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76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58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1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263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本人对以上填写内容真实性，作出承诺，并自愿承担相应法律责任。</w:t>
                        </w:r>
                      </w:p>
                    </w:tc>
                    <w:tc>
                      <w:tcPr>
                        <w:tcW w:w="179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trPr>
                    <w:tc>
                      <w:tcPr>
                        <w:tcW w:w="5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2</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8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76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58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1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本人对以上填写内容真实性，作出承诺，并自愿承担相应法律责任。</w:t>
                        </w:r>
                      </w:p>
                    </w:tc>
                    <w:tc>
                      <w:tcPr>
                        <w:tcW w:w="179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trPr>
                    <w:tc>
                      <w:tcPr>
                        <w:tcW w:w="5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3</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8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76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58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1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本人对以上填写内容真实性，作出承诺，并自愿承担相应法律责任。</w:t>
                        </w:r>
                      </w:p>
                    </w:tc>
                    <w:tc>
                      <w:tcPr>
                        <w:tcW w:w="179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trPr>
                    <w:tc>
                      <w:tcPr>
                        <w:tcW w:w="5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4</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8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76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58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1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本人对以上填写内容真实性，作出承诺，并自愿承担相应法律责任。</w:t>
                        </w:r>
                      </w:p>
                    </w:tc>
                    <w:tc>
                      <w:tcPr>
                        <w:tcW w:w="179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trPr>
                    <w:tc>
                      <w:tcPr>
                        <w:tcW w:w="5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5</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8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76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58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1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本人对以上填写内容真实性，作出承诺，并自愿承担相应法律责任。</w:t>
                        </w:r>
                      </w:p>
                    </w:tc>
                    <w:tc>
                      <w:tcPr>
                        <w:tcW w:w="179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trPr>
                    <w:tc>
                      <w:tcPr>
                        <w:tcW w:w="5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6</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8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76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58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1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本人对以上填写内容真实性，作出承诺，并自愿承担相应法律责任。</w:t>
                        </w:r>
                      </w:p>
                    </w:tc>
                    <w:tc>
                      <w:tcPr>
                        <w:tcW w:w="179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trPr>
                    <w:tc>
                      <w:tcPr>
                        <w:tcW w:w="5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7</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8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76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58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1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本人对以上填写内容真实性，作出承诺，并自愿承担相应法律责任。</w:t>
                        </w:r>
                      </w:p>
                    </w:tc>
                    <w:tc>
                      <w:tcPr>
                        <w:tcW w:w="179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trPr>
                    <w:tc>
                      <w:tcPr>
                        <w:tcW w:w="5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8</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8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76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58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1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本人对以上填写内容真实性，作出承诺，并自愿承担相应法律责任。</w:t>
                        </w:r>
                      </w:p>
                    </w:tc>
                    <w:tc>
                      <w:tcPr>
                        <w:tcW w:w="179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trPr>
                    <w:tc>
                      <w:tcPr>
                        <w:tcW w:w="5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9</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8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76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58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1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本人对以上填写内容真实性，作出承诺，并自愿承担相应法律责任。</w:t>
                        </w:r>
                      </w:p>
                    </w:tc>
                    <w:tc>
                      <w:tcPr>
                        <w:tcW w:w="179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trPr>
                    <w:tc>
                      <w:tcPr>
                        <w:tcW w:w="5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sz w:val="20"/>
                            <w:szCs w:val="20"/>
                            <w:bdr w:val="none" w:color="auto" w:sz="0" w:space="0"/>
                          </w:rPr>
                          <w:t>10</w:t>
                        </w:r>
                      </w:p>
                    </w:tc>
                    <w:tc>
                      <w:tcPr>
                        <w:tcW w:w="11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p>
                    </w:tc>
                    <w:tc>
                      <w:tcPr>
                        <w:tcW w:w="8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p>
                    </w:tc>
                    <w:tc>
                      <w:tcPr>
                        <w:tcW w:w="76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p>
                    </w:tc>
                    <w:tc>
                      <w:tcPr>
                        <w:tcW w:w="158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p>
                    </w:tc>
                    <w:tc>
                      <w:tcPr>
                        <w:tcW w:w="161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本人对以上填写内容真实性，作出承诺，并自愿承担相应法律责任。</w:t>
                        </w:r>
                      </w:p>
                    </w:tc>
                    <w:tc>
                      <w:tcPr>
                        <w:tcW w:w="179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宋体" w:hAnsi="宋体" w:eastAsia="宋体" w:cs="宋体"/>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8" w:lineRule="atLeast"/>
                    <w:ind w:left="0" w:right="0"/>
                    <w:jc w:val="both"/>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rPr>
                  </w:pPr>
                </w:p>
              </w:tc>
            </w:tr>
          </w:tbl>
          <w:p>
            <w:pPr>
              <w:spacing w:before="0" w:beforeAutospacing="0" w:after="0" w:afterAutospacing="0" w:line="450" w:lineRule="atLeast"/>
              <w:ind w:left="0" w:right="0"/>
              <w:jc w:val="both"/>
              <w:rPr>
                <w:rFonts w:hint="eastAsia" w:ascii="宋体" w:hAnsi="宋体" w:eastAsia="宋体" w:cs="宋体"/>
                <w:b w:val="0"/>
                <w:i w:val="0"/>
                <w:caps w:val="0"/>
                <w:color w:val="000000"/>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323232"/>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323232"/>
          <w:spacing w:val="0"/>
          <w:kern w:val="0"/>
          <w:sz w:val="18"/>
          <w:szCs w:val="18"/>
          <w:u w:val="none"/>
          <w:bdr w:val="none" w:color="auto" w:sz="0" w:space="0"/>
          <w:lang w:val="en-US" w:eastAsia="zh-CN" w:bidi="ar"/>
        </w:rPr>
        <w:instrText xml:space="preserve"> HYPERLINK "http://www.jiathis.com/share?uid=1678850" \t "http://www.cqwsjsw.gov.cn/Html/1/hdjl/zqyj/2018-05-03/_blank" </w:instrText>
      </w:r>
      <w:r>
        <w:rPr>
          <w:rFonts w:hint="eastAsia" w:ascii="宋体" w:hAnsi="宋体" w:eastAsia="宋体" w:cs="宋体"/>
          <w:b w:val="0"/>
          <w:i w:val="0"/>
          <w:caps w:val="0"/>
          <w:color w:val="323232"/>
          <w:spacing w:val="0"/>
          <w:kern w:val="0"/>
          <w:sz w:val="18"/>
          <w:szCs w:val="18"/>
          <w:u w:val="none"/>
          <w:bdr w:val="none" w:color="auto" w:sz="0" w:space="0"/>
          <w:lang w:val="en-US" w:eastAsia="zh-CN" w:bidi="ar"/>
        </w:rPr>
        <w:fldChar w:fldCharType="separate"/>
      </w:r>
      <w:r>
        <w:rPr>
          <w:rFonts w:hint="eastAsia" w:ascii="宋体" w:hAnsi="宋体" w:eastAsia="宋体" w:cs="宋体"/>
          <w:b w:val="0"/>
          <w:i w:val="0"/>
          <w:caps w:val="0"/>
          <w:color w:val="323232"/>
          <w:spacing w:val="0"/>
          <w:kern w:val="0"/>
          <w:sz w:val="18"/>
          <w:szCs w:val="18"/>
          <w:u w:val="none"/>
          <w:bdr w:val="none" w:color="auto" w:sz="0" w:space="0"/>
          <w:lang w:val="en-US" w:eastAsia="zh-CN" w:bidi="ar"/>
        </w:rPr>
        <w:fldChar w:fldCharType="end"/>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方正小标宋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F5898"/>
    <w:rsid w:val="366F5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2018-06-01T04:02:00Z</dcterms:created>
  <dc:creator>慕妍花</dc:creator>
  <cp:lastModifiedBy>慕妍花</cp:lastModifiedBy>
  <dcterms:modified xsi:type="dcterms:W3CDTF">2018-06-01T04:03:15Z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