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AE" w:rsidRDefault="007769AE" w:rsidP="005E4BBF">
      <w:pPr>
        <w:jc w:val="center"/>
        <w:rPr>
          <w:rFonts w:ascii="新宋体" w:eastAsia="新宋体" w:hAnsi="新宋体" w:cs="新宋体"/>
          <w:b/>
          <w:kern w:val="0"/>
          <w:sz w:val="44"/>
          <w:szCs w:val="44"/>
        </w:rPr>
      </w:pPr>
      <w:r>
        <w:rPr>
          <w:rFonts w:ascii="新宋体" w:eastAsia="新宋体" w:hAnsi="新宋体" w:cs="新宋体" w:hint="eastAsia"/>
          <w:b/>
          <w:kern w:val="0"/>
          <w:sz w:val="44"/>
          <w:szCs w:val="44"/>
        </w:rPr>
        <w:t>长沙县第二人民医院</w:t>
      </w:r>
    </w:p>
    <w:p w:rsidR="007769AE" w:rsidRDefault="007769AE" w:rsidP="005E4BBF">
      <w:pPr>
        <w:jc w:val="center"/>
        <w:rPr>
          <w:rFonts w:ascii="仿宋" w:eastAsia="仿宋" w:hAnsi="仿宋"/>
          <w:sz w:val="32"/>
          <w:szCs w:val="32"/>
        </w:rPr>
      </w:pPr>
      <w:r>
        <w:rPr>
          <w:rFonts w:ascii="新宋体" w:eastAsia="新宋体" w:hAnsi="新宋体" w:cs="新宋体"/>
          <w:b/>
          <w:kern w:val="0"/>
          <w:sz w:val="44"/>
          <w:szCs w:val="44"/>
        </w:rPr>
        <w:t>2018</w:t>
      </w:r>
      <w:r>
        <w:rPr>
          <w:rFonts w:ascii="新宋体" w:eastAsia="新宋体" w:hAnsi="新宋体" w:cs="新宋体" w:hint="eastAsia"/>
          <w:b/>
          <w:kern w:val="0"/>
          <w:sz w:val="44"/>
          <w:szCs w:val="44"/>
        </w:rPr>
        <w:t>年</w:t>
      </w:r>
      <w:r>
        <w:rPr>
          <w:rFonts w:ascii="新宋体" w:eastAsia="新宋体" w:hAnsi="新宋体" w:cs="新宋体"/>
          <w:b/>
          <w:kern w:val="0"/>
          <w:sz w:val="44"/>
          <w:szCs w:val="44"/>
        </w:rPr>
        <w:t>8</w:t>
      </w:r>
      <w:r>
        <w:rPr>
          <w:rFonts w:ascii="新宋体" w:eastAsia="新宋体" w:hAnsi="新宋体" w:cs="新宋体" w:hint="eastAsia"/>
          <w:b/>
          <w:kern w:val="0"/>
          <w:sz w:val="44"/>
          <w:szCs w:val="44"/>
        </w:rPr>
        <w:t>月公开招聘专业技术人员简章</w:t>
      </w:r>
    </w:p>
    <w:p w:rsidR="007769AE" w:rsidRDefault="007769AE">
      <w:pPr>
        <w:rPr>
          <w:rFonts w:ascii="仿宋" w:eastAsia="仿宋" w:hAnsi="仿宋"/>
          <w:sz w:val="18"/>
          <w:szCs w:val="18"/>
        </w:rPr>
      </w:pP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因医院医疗业务发展需要，现面向社会公开招聘编外专业技术人员</w:t>
      </w:r>
      <w:r w:rsidRPr="004C173A">
        <w:rPr>
          <w:rFonts w:ascii="仿宋_GB2312" w:eastAsia="仿宋_GB2312" w:hAnsi="仿宋"/>
          <w:sz w:val="32"/>
          <w:szCs w:val="32"/>
        </w:rPr>
        <w:t>17</w:t>
      </w:r>
      <w:r w:rsidRPr="004C173A">
        <w:rPr>
          <w:rFonts w:ascii="仿宋_GB2312" w:eastAsia="仿宋_GB2312" w:hAnsi="仿宋" w:hint="eastAsia"/>
          <w:sz w:val="32"/>
          <w:szCs w:val="32"/>
        </w:rPr>
        <w:t>名，现将有关事项公告如下：</w:t>
      </w:r>
    </w:p>
    <w:p w:rsidR="007769AE" w:rsidRPr="004C173A" w:rsidRDefault="007769AE" w:rsidP="00C0254C">
      <w:pPr>
        <w:ind w:firstLineChars="200" w:firstLine="31680"/>
        <w:rPr>
          <w:rFonts w:ascii="仿宋_GB2312" w:eastAsia="仿宋_GB2312" w:hAnsi="黑体"/>
          <w:sz w:val="32"/>
          <w:szCs w:val="32"/>
        </w:rPr>
      </w:pPr>
      <w:r w:rsidRPr="004C173A">
        <w:rPr>
          <w:rFonts w:ascii="仿宋_GB2312" w:eastAsia="仿宋_GB2312" w:hAnsi="黑体" w:hint="eastAsia"/>
          <w:sz w:val="32"/>
          <w:szCs w:val="32"/>
        </w:rPr>
        <w:t>一、公开招聘的原则</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严格按照公开、平等、公正、竞争、择优的原则。</w:t>
      </w:r>
    </w:p>
    <w:p w:rsidR="007769AE" w:rsidRDefault="007769AE" w:rsidP="00C0254C">
      <w:pPr>
        <w:ind w:firstLineChars="200" w:firstLine="31680"/>
        <w:rPr>
          <w:rFonts w:ascii="黑体" w:eastAsia="黑体" w:hAnsi="黑体"/>
          <w:sz w:val="32"/>
          <w:szCs w:val="32"/>
        </w:rPr>
      </w:pPr>
      <w:r>
        <w:rPr>
          <w:rFonts w:ascii="黑体" w:eastAsia="黑体" w:hAnsi="黑体" w:hint="eastAsia"/>
          <w:sz w:val="32"/>
          <w:szCs w:val="32"/>
        </w:rPr>
        <w:t>二、基本条件</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1</w:t>
      </w:r>
      <w:r w:rsidRPr="004C173A">
        <w:rPr>
          <w:rFonts w:ascii="仿宋_GB2312" w:eastAsia="仿宋_GB2312" w:hAnsi="仿宋" w:hint="eastAsia"/>
          <w:sz w:val="32"/>
          <w:szCs w:val="32"/>
        </w:rPr>
        <w:t>、遵纪守法，具有良好的职业道德和服务水平。</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2</w:t>
      </w:r>
      <w:r w:rsidRPr="004C173A">
        <w:rPr>
          <w:rFonts w:ascii="仿宋_GB2312" w:eastAsia="仿宋_GB2312" w:hAnsi="仿宋" w:hint="eastAsia"/>
          <w:sz w:val="32"/>
          <w:szCs w:val="32"/>
        </w:rPr>
        <w:t>、身体健康，具备正常履行岗位职责的身体条件，体检合格，无药物过敏史。</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3</w:t>
      </w:r>
      <w:r w:rsidRPr="004C173A">
        <w:rPr>
          <w:rFonts w:ascii="仿宋_GB2312" w:eastAsia="仿宋_GB2312" w:hAnsi="仿宋" w:hint="eastAsia"/>
          <w:sz w:val="32"/>
          <w:szCs w:val="32"/>
        </w:rPr>
        <w:t>、正在进行住院医师规范化的人员及工作关系仍在其他单位的人员不得报考。</w:t>
      </w:r>
    </w:p>
    <w:p w:rsidR="007769AE" w:rsidRPr="004C173A" w:rsidRDefault="007769AE" w:rsidP="00C0254C">
      <w:pPr>
        <w:ind w:firstLineChars="200" w:firstLine="31680"/>
        <w:rPr>
          <w:rFonts w:ascii="黑体" w:eastAsia="黑体" w:hAnsi="黑体"/>
          <w:sz w:val="32"/>
          <w:szCs w:val="32"/>
        </w:rPr>
      </w:pPr>
      <w:r w:rsidRPr="004C173A">
        <w:rPr>
          <w:rFonts w:ascii="黑体" w:eastAsia="黑体" w:hAnsi="黑体" w:hint="eastAsia"/>
          <w:sz w:val="32"/>
          <w:szCs w:val="32"/>
        </w:rPr>
        <w:t>三、招聘岗位、职数及具体要求（见附件</w:t>
      </w:r>
      <w:r w:rsidRPr="004C173A">
        <w:rPr>
          <w:rFonts w:ascii="黑体" w:eastAsia="黑体" w:hAnsi="黑体"/>
          <w:sz w:val="32"/>
          <w:szCs w:val="32"/>
        </w:rPr>
        <w:t>1</w:t>
      </w:r>
      <w:r w:rsidRPr="004C173A">
        <w:rPr>
          <w:rFonts w:ascii="黑体" w:eastAsia="黑体" w:hAnsi="黑体" w:hint="eastAsia"/>
          <w:sz w:val="32"/>
          <w:szCs w:val="32"/>
        </w:rPr>
        <w:t>）。</w:t>
      </w:r>
    </w:p>
    <w:p w:rsidR="007769AE" w:rsidRPr="004C173A" w:rsidRDefault="007769AE" w:rsidP="00C0254C">
      <w:pPr>
        <w:ind w:firstLineChars="200" w:firstLine="31680"/>
        <w:rPr>
          <w:rFonts w:ascii="黑体" w:eastAsia="黑体" w:hAnsi="黑体"/>
          <w:sz w:val="32"/>
          <w:szCs w:val="32"/>
        </w:rPr>
      </w:pPr>
      <w:r w:rsidRPr="004C173A">
        <w:rPr>
          <w:rFonts w:ascii="黑体" w:eastAsia="黑体" w:hAnsi="黑体" w:hint="eastAsia"/>
          <w:sz w:val="32"/>
          <w:szCs w:val="32"/>
        </w:rPr>
        <w:t>四、实施步骤</w:t>
      </w:r>
    </w:p>
    <w:p w:rsidR="007769AE" w:rsidRPr="004C173A" w:rsidRDefault="007769AE" w:rsidP="004C173A">
      <w:pPr>
        <w:ind w:firstLineChars="200" w:firstLine="31680"/>
        <w:rPr>
          <w:rFonts w:ascii="仿宋_GB2312" w:eastAsia="仿宋_GB2312" w:hAnsi="楷体"/>
          <w:b/>
          <w:sz w:val="32"/>
          <w:szCs w:val="32"/>
        </w:rPr>
      </w:pPr>
      <w:r w:rsidRPr="004C173A">
        <w:rPr>
          <w:rFonts w:ascii="仿宋_GB2312" w:eastAsia="仿宋_GB2312" w:hAnsi="楷体" w:hint="eastAsia"/>
          <w:b/>
          <w:sz w:val="32"/>
          <w:szCs w:val="32"/>
        </w:rPr>
        <w:t>（一）报名及资格审查</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1</w:t>
      </w:r>
      <w:r w:rsidRPr="004C173A">
        <w:rPr>
          <w:rFonts w:ascii="仿宋_GB2312" w:eastAsia="仿宋_GB2312" w:hAnsi="仿宋" w:hint="eastAsia"/>
          <w:sz w:val="32"/>
          <w:szCs w:val="32"/>
        </w:rPr>
        <w:t>、报名时间：</w:t>
      </w:r>
      <w:r w:rsidRPr="004C173A">
        <w:rPr>
          <w:rFonts w:ascii="仿宋_GB2312" w:eastAsia="仿宋_GB2312" w:hAnsi="仿宋"/>
          <w:sz w:val="32"/>
          <w:szCs w:val="32"/>
        </w:rPr>
        <w:t>2018</w:t>
      </w:r>
      <w:r w:rsidRPr="004C173A">
        <w:rPr>
          <w:rFonts w:ascii="仿宋_GB2312" w:eastAsia="仿宋_GB2312" w:hAnsi="仿宋" w:hint="eastAsia"/>
          <w:sz w:val="32"/>
          <w:szCs w:val="32"/>
        </w:rPr>
        <w:t>年</w:t>
      </w:r>
      <w:r w:rsidRPr="004C173A">
        <w:rPr>
          <w:rFonts w:ascii="仿宋_GB2312" w:eastAsia="仿宋_GB2312" w:hAnsi="仿宋"/>
          <w:sz w:val="32"/>
          <w:szCs w:val="32"/>
        </w:rPr>
        <w:t>8</w:t>
      </w:r>
      <w:r w:rsidRPr="004C173A">
        <w:rPr>
          <w:rFonts w:ascii="仿宋_GB2312" w:eastAsia="仿宋_GB2312" w:hAnsi="仿宋" w:hint="eastAsia"/>
          <w:sz w:val="32"/>
          <w:szCs w:val="32"/>
        </w:rPr>
        <w:t>月</w:t>
      </w:r>
      <w:r>
        <w:rPr>
          <w:rFonts w:ascii="仿宋_GB2312" w:eastAsia="仿宋_GB2312" w:hAnsi="仿宋"/>
          <w:sz w:val="32"/>
          <w:szCs w:val="32"/>
        </w:rPr>
        <w:t>8</w:t>
      </w:r>
      <w:r w:rsidRPr="004C173A">
        <w:rPr>
          <w:rFonts w:ascii="仿宋_GB2312" w:eastAsia="仿宋_GB2312" w:hAnsi="仿宋" w:hint="eastAsia"/>
          <w:sz w:val="32"/>
          <w:szCs w:val="32"/>
        </w:rPr>
        <w:t>日</w:t>
      </w:r>
      <w:r w:rsidRPr="004C173A">
        <w:rPr>
          <w:rFonts w:ascii="仿宋_GB2312" w:eastAsia="仿宋_GB2312" w:hAnsi="仿宋"/>
          <w:sz w:val="32"/>
          <w:szCs w:val="32"/>
        </w:rPr>
        <w:t>—</w:t>
      </w:r>
      <w:r w:rsidRPr="004C173A">
        <w:rPr>
          <w:rFonts w:ascii="仿宋_GB2312" w:eastAsia="仿宋_GB2312" w:hAnsi="仿宋"/>
          <w:sz w:val="32"/>
          <w:szCs w:val="32"/>
        </w:rPr>
        <w:t>8</w:t>
      </w:r>
      <w:r w:rsidRPr="004C173A">
        <w:rPr>
          <w:rFonts w:ascii="仿宋_GB2312" w:eastAsia="仿宋_GB2312" w:hAnsi="仿宋" w:hint="eastAsia"/>
          <w:sz w:val="32"/>
          <w:szCs w:val="32"/>
        </w:rPr>
        <w:t>月</w:t>
      </w:r>
      <w:r w:rsidRPr="004C173A">
        <w:rPr>
          <w:rFonts w:ascii="仿宋_GB2312" w:eastAsia="仿宋_GB2312" w:hAnsi="仿宋"/>
          <w:sz w:val="32"/>
          <w:szCs w:val="32"/>
        </w:rPr>
        <w:t>11</w:t>
      </w:r>
      <w:r w:rsidRPr="004C173A">
        <w:rPr>
          <w:rFonts w:ascii="仿宋_GB2312" w:eastAsia="仿宋_GB2312" w:hAnsi="仿宋" w:hint="eastAsia"/>
          <w:sz w:val="32"/>
          <w:szCs w:val="32"/>
        </w:rPr>
        <w:t>日（每天</w:t>
      </w:r>
      <w:r w:rsidRPr="004C173A">
        <w:rPr>
          <w:rFonts w:ascii="仿宋_GB2312" w:eastAsia="仿宋_GB2312" w:hAnsi="仿宋"/>
          <w:sz w:val="32"/>
          <w:szCs w:val="32"/>
        </w:rPr>
        <w:t>8:30</w:t>
      </w:r>
      <w:r w:rsidRPr="004C173A">
        <w:rPr>
          <w:rFonts w:ascii="仿宋_GB2312" w:eastAsia="仿宋_GB2312" w:hAnsi="仿宋"/>
          <w:sz w:val="32"/>
          <w:szCs w:val="32"/>
        </w:rPr>
        <w:t>—</w:t>
      </w:r>
      <w:r w:rsidRPr="004C173A">
        <w:rPr>
          <w:rFonts w:ascii="仿宋_GB2312" w:eastAsia="仿宋_GB2312" w:hAnsi="仿宋"/>
          <w:sz w:val="32"/>
          <w:szCs w:val="32"/>
        </w:rPr>
        <w:t>17:00</w:t>
      </w:r>
      <w:r w:rsidRPr="004C173A">
        <w:rPr>
          <w:rFonts w:ascii="仿宋_GB2312" w:eastAsia="仿宋_GB2312" w:hAnsi="仿宋" w:hint="eastAsia"/>
          <w:sz w:val="32"/>
          <w:szCs w:val="32"/>
        </w:rPr>
        <w:t>）</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2</w:t>
      </w:r>
      <w:r w:rsidRPr="004C173A">
        <w:rPr>
          <w:rFonts w:ascii="仿宋_GB2312" w:eastAsia="仿宋_GB2312" w:hAnsi="仿宋" w:hint="eastAsia"/>
          <w:sz w:val="32"/>
          <w:szCs w:val="32"/>
        </w:rPr>
        <w:t>、报名地点：长沙县第二人民医院政工人事科</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3</w:t>
      </w:r>
      <w:r w:rsidRPr="004C173A">
        <w:rPr>
          <w:rFonts w:ascii="仿宋_GB2312" w:eastAsia="仿宋_GB2312" w:hAnsi="仿宋" w:hint="eastAsia"/>
          <w:sz w:val="32"/>
          <w:szCs w:val="32"/>
        </w:rPr>
        <w:t>、资格审查：报名的同时进行资格审查，考生需提供身份证、毕业证、执业证、资格证原件及复印件</w:t>
      </w:r>
      <w:r w:rsidRPr="004C173A">
        <w:rPr>
          <w:rFonts w:ascii="仿宋_GB2312" w:eastAsia="仿宋_GB2312" w:hAnsi="仿宋"/>
          <w:sz w:val="32"/>
          <w:szCs w:val="32"/>
        </w:rPr>
        <w:t>1</w:t>
      </w:r>
      <w:r w:rsidRPr="004C173A">
        <w:rPr>
          <w:rFonts w:ascii="仿宋_GB2312" w:eastAsia="仿宋_GB2312" w:hAnsi="仿宋" w:hint="eastAsia"/>
          <w:sz w:val="32"/>
          <w:szCs w:val="32"/>
        </w:rPr>
        <w:t>份，</w:t>
      </w:r>
      <w:r w:rsidRPr="004C173A">
        <w:rPr>
          <w:rFonts w:ascii="仿宋_GB2312" w:eastAsia="仿宋_GB2312" w:hAnsi="新宋体" w:cs="仿宋_GB2312" w:hint="eastAsia"/>
          <w:kern w:val="0"/>
          <w:sz w:val="32"/>
          <w:szCs w:val="32"/>
        </w:rPr>
        <w:t>本人近期</w:t>
      </w:r>
      <w:r w:rsidRPr="004C173A">
        <w:rPr>
          <w:rFonts w:ascii="仿宋_GB2312" w:eastAsia="仿宋_GB2312" w:hAnsi="新宋体" w:cs="仿宋_GB2312"/>
          <w:kern w:val="0"/>
          <w:sz w:val="32"/>
          <w:szCs w:val="32"/>
        </w:rPr>
        <w:t>1</w:t>
      </w:r>
      <w:r w:rsidRPr="004C173A">
        <w:rPr>
          <w:rFonts w:ascii="仿宋_GB2312" w:eastAsia="仿宋_GB2312" w:hAnsi="新宋体" w:cs="仿宋_GB2312" w:hint="eastAsia"/>
          <w:kern w:val="0"/>
          <w:sz w:val="32"/>
          <w:szCs w:val="32"/>
        </w:rPr>
        <w:t>寸免冠正面证件照片</w:t>
      </w:r>
      <w:r w:rsidRPr="004C173A">
        <w:rPr>
          <w:rFonts w:ascii="仿宋_GB2312" w:eastAsia="仿宋_GB2312" w:hAnsi="新宋体" w:cs="仿宋_GB2312"/>
          <w:kern w:val="0"/>
          <w:sz w:val="32"/>
          <w:szCs w:val="32"/>
        </w:rPr>
        <w:t>2</w:t>
      </w:r>
      <w:r w:rsidRPr="004C173A">
        <w:rPr>
          <w:rFonts w:ascii="仿宋_GB2312" w:eastAsia="仿宋_GB2312" w:hAnsi="新宋体" w:cs="仿宋_GB2312" w:hint="eastAsia"/>
          <w:kern w:val="0"/>
          <w:sz w:val="32"/>
          <w:szCs w:val="32"/>
        </w:rPr>
        <w:t>张，</w:t>
      </w:r>
      <w:r w:rsidRPr="004C173A">
        <w:rPr>
          <w:rFonts w:ascii="仿宋_GB2312" w:eastAsia="仿宋_GB2312" w:hAnsi="仿宋" w:hint="eastAsia"/>
          <w:sz w:val="32"/>
          <w:szCs w:val="32"/>
        </w:rPr>
        <w:t>以及《公开招聘专业技术人员报名表》。</w:t>
      </w:r>
    </w:p>
    <w:p w:rsidR="007769AE" w:rsidRPr="004C173A" w:rsidRDefault="007769AE" w:rsidP="004C173A">
      <w:pPr>
        <w:ind w:firstLineChars="150" w:firstLine="31680"/>
        <w:rPr>
          <w:rFonts w:ascii="仿宋_GB2312" w:eastAsia="仿宋_GB2312" w:hAnsi="楷体"/>
          <w:b/>
          <w:sz w:val="32"/>
          <w:szCs w:val="32"/>
        </w:rPr>
      </w:pPr>
      <w:r w:rsidRPr="004C173A">
        <w:rPr>
          <w:rFonts w:ascii="仿宋_GB2312" w:eastAsia="仿宋_GB2312" w:hAnsi="楷体" w:hint="eastAsia"/>
          <w:b/>
          <w:sz w:val="32"/>
          <w:szCs w:val="32"/>
        </w:rPr>
        <w:t>（二）笔试</w:t>
      </w:r>
    </w:p>
    <w:p w:rsidR="007769AE" w:rsidRPr="004C173A" w:rsidRDefault="007769AE">
      <w:pPr>
        <w:rPr>
          <w:rFonts w:ascii="仿宋_GB2312" w:eastAsia="仿宋_GB2312" w:hAnsi="仿宋"/>
          <w:sz w:val="32"/>
          <w:szCs w:val="32"/>
        </w:rPr>
      </w:pPr>
      <w:r w:rsidRPr="004C173A">
        <w:rPr>
          <w:rFonts w:ascii="仿宋_GB2312" w:eastAsia="仿宋_GB2312" w:hAnsi="仿宋" w:hint="eastAsia"/>
          <w:sz w:val="32"/>
          <w:szCs w:val="32"/>
        </w:rPr>
        <w:t xml:space="preserve">　　笔试采取统一命题、统一评卷的形式。笔试总分</w:t>
      </w:r>
      <w:r w:rsidRPr="004C173A">
        <w:rPr>
          <w:rFonts w:ascii="仿宋_GB2312" w:eastAsia="仿宋_GB2312" w:hAnsi="仿宋"/>
          <w:sz w:val="32"/>
          <w:szCs w:val="32"/>
        </w:rPr>
        <w:t>100</w:t>
      </w:r>
      <w:r w:rsidRPr="004C173A">
        <w:rPr>
          <w:rFonts w:ascii="仿宋_GB2312" w:eastAsia="仿宋_GB2312" w:hAnsi="仿宋" w:hint="eastAsia"/>
          <w:sz w:val="32"/>
          <w:szCs w:val="32"/>
        </w:rPr>
        <w:t>分，主要测试应聘人员岗位所需的专业知识和相关医学基础知识。笔试后根据招聘计划（或调整计划）依成绩按</w:t>
      </w:r>
      <w:r w:rsidRPr="004C173A">
        <w:rPr>
          <w:rFonts w:ascii="仿宋_GB2312" w:eastAsia="仿宋_GB2312" w:hAnsi="仿宋"/>
          <w:sz w:val="32"/>
          <w:szCs w:val="32"/>
        </w:rPr>
        <w:t>2:1</w:t>
      </w:r>
      <w:r w:rsidRPr="004C173A">
        <w:rPr>
          <w:rFonts w:ascii="仿宋_GB2312" w:eastAsia="仿宋_GB2312" w:hAnsi="仿宋" w:hint="eastAsia"/>
          <w:sz w:val="32"/>
          <w:szCs w:val="32"/>
        </w:rPr>
        <w:t>比例从高到低排序确定考察入围人员，参考人数未达到</w:t>
      </w:r>
      <w:r w:rsidRPr="004C173A">
        <w:rPr>
          <w:rFonts w:ascii="仿宋_GB2312" w:eastAsia="仿宋_GB2312" w:hAnsi="仿宋"/>
          <w:sz w:val="32"/>
          <w:szCs w:val="32"/>
        </w:rPr>
        <w:t>2</w:t>
      </w:r>
      <w:r w:rsidRPr="004C173A">
        <w:rPr>
          <w:rFonts w:ascii="仿宋_GB2312" w:eastAsia="仿宋_GB2312" w:hAnsi="仿宋" w:hint="eastAsia"/>
          <w:sz w:val="32"/>
          <w:szCs w:val="32"/>
        </w:rPr>
        <w:t>：</w:t>
      </w:r>
      <w:r w:rsidRPr="004C173A">
        <w:rPr>
          <w:rFonts w:ascii="仿宋_GB2312" w:eastAsia="仿宋_GB2312" w:hAnsi="仿宋"/>
          <w:sz w:val="32"/>
          <w:szCs w:val="32"/>
        </w:rPr>
        <w:t>1</w:t>
      </w:r>
      <w:r w:rsidRPr="004C173A">
        <w:rPr>
          <w:rFonts w:ascii="仿宋_GB2312" w:eastAsia="仿宋_GB2312" w:hAnsi="仿宋" w:hint="eastAsia"/>
          <w:sz w:val="32"/>
          <w:szCs w:val="32"/>
        </w:rPr>
        <w:t>比例的，则全部进入考察。</w:t>
      </w:r>
    </w:p>
    <w:p w:rsidR="007769AE" w:rsidRPr="004C173A" w:rsidRDefault="007769AE">
      <w:pPr>
        <w:rPr>
          <w:rFonts w:ascii="仿宋_GB2312" w:eastAsia="仿宋_GB2312" w:hAnsi="仿宋"/>
          <w:sz w:val="32"/>
          <w:szCs w:val="32"/>
        </w:rPr>
      </w:pPr>
      <w:r w:rsidRPr="004C173A">
        <w:rPr>
          <w:rFonts w:ascii="仿宋_GB2312" w:eastAsia="仿宋_GB2312" w:hAnsi="仿宋" w:hint="eastAsia"/>
          <w:sz w:val="32"/>
          <w:szCs w:val="32"/>
        </w:rPr>
        <w:t xml:space="preserve">　　</w:t>
      </w:r>
      <w:r w:rsidRPr="004C173A">
        <w:rPr>
          <w:rFonts w:ascii="仿宋_GB2312" w:eastAsia="仿宋_GB2312" w:hAnsi="仿宋"/>
          <w:sz w:val="32"/>
          <w:szCs w:val="32"/>
        </w:rPr>
        <w:t>1</w:t>
      </w:r>
      <w:r w:rsidRPr="004C173A">
        <w:rPr>
          <w:rFonts w:ascii="仿宋_GB2312" w:eastAsia="仿宋_GB2312" w:hAnsi="仿宋" w:hint="eastAsia"/>
          <w:sz w:val="32"/>
          <w:szCs w:val="32"/>
        </w:rPr>
        <w:t>、笔试时间：</w:t>
      </w:r>
      <w:r w:rsidRPr="004C173A">
        <w:rPr>
          <w:rFonts w:ascii="仿宋_GB2312" w:eastAsia="仿宋_GB2312" w:hAnsi="仿宋"/>
          <w:sz w:val="32"/>
          <w:szCs w:val="32"/>
        </w:rPr>
        <w:t>8</w:t>
      </w:r>
      <w:r w:rsidRPr="004C173A">
        <w:rPr>
          <w:rFonts w:ascii="仿宋_GB2312" w:eastAsia="仿宋_GB2312" w:hAnsi="仿宋" w:hint="eastAsia"/>
          <w:sz w:val="32"/>
          <w:szCs w:val="32"/>
        </w:rPr>
        <w:t>月</w:t>
      </w:r>
      <w:r w:rsidRPr="004C173A">
        <w:rPr>
          <w:rFonts w:ascii="仿宋_GB2312" w:eastAsia="仿宋_GB2312" w:hAnsi="仿宋"/>
          <w:sz w:val="32"/>
          <w:szCs w:val="32"/>
        </w:rPr>
        <w:t>17</w:t>
      </w:r>
      <w:r w:rsidRPr="004C173A">
        <w:rPr>
          <w:rFonts w:ascii="仿宋_GB2312" w:eastAsia="仿宋_GB2312" w:hAnsi="仿宋" w:hint="eastAsia"/>
          <w:sz w:val="32"/>
          <w:szCs w:val="32"/>
        </w:rPr>
        <w:t>日上午</w:t>
      </w:r>
      <w:r w:rsidRPr="004C173A">
        <w:rPr>
          <w:rFonts w:ascii="仿宋_GB2312" w:eastAsia="仿宋_GB2312" w:hAnsi="仿宋"/>
          <w:sz w:val="32"/>
          <w:szCs w:val="32"/>
        </w:rPr>
        <w:t>9:00-10</w:t>
      </w:r>
      <w:r w:rsidRPr="004C173A">
        <w:rPr>
          <w:rFonts w:ascii="仿宋_GB2312" w:eastAsia="仿宋_GB2312" w:hAnsi="仿宋" w:hint="eastAsia"/>
          <w:sz w:val="32"/>
          <w:szCs w:val="32"/>
        </w:rPr>
        <w:t>：</w:t>
      </w:r>
      <w:r w:rsidRPr="004C173A">
        <w:rPr>
          <w:rFonts w:ascii="仿宋_GB2312" w:eastAsia="仿宋_GB2312" w:hAnsi="仿宋"/>
          <w:sz w:val="32"/>
          <w:szCs w:val="32"/>
        </w:rPr>
        <w:t>30</w:t>
      </w:r>
      <w:bookmarkStart w:id="0" w:name="_GoBack"/>
      <w:bookmarkEnd w:id="0"/>
    </w:p>
    <w:p w:rsidR="007769AE" w:rsidRPr="004C173A" w:rsidRDefault="007769AE">
      <w:pPr>
        <w:rPr>
          <w:rFonts w:ascii="仿宋_GB2312" w:eastAsia="仿宋_GB2312" w:hAnsi="仿宋"/>
          <w:sz w:val="32"/>
          <w:szCs w:val="32"/>
        </w:rPr>
      </w:pPr>
      <w:r w:rsidRPr="004C173A">
        <w:rPr>
          <w:rFonts w:ascii="仿宋_GB2312" w:eastAsia="仿宋_GB2312" w:hAnsi="仿宋" w:hint="eastAsia"/>
          <w:sz w:val="32"/>
          <w:szCs w:val="32"/>
        </w:rPr>
        <w:t xml:space="preserve">　　</w:t>
      </w:r>
      <w:r w:rsidRPr="004C173A">
        <w:rPr>
          <w:rFonts w:ascii="仿宋_GB2312" w:eastAsia="仿宋_GB2312" w:hAnsi="仿宋"/>
          <w:sz w:val="32"/>
          <w:szCs w:val="32"/>
        </w:rPr>
        <w:t>2</w:t>
      </w:r>
      <w:r w:rsidRPr="004C173A">
        <w:rPr>
          <w:rFonts w:ascii="仿宋_GB2312" w:eastAsia="仿宋_GB2312" w:hAnsi="仿宋" w:hint="eastAsia"/>
          <w:sz w:val="32"/>
          <w:szCs w:val="32"/>
        </w:rPr>
        <w:t>、笔试地点：长沙县第二人民医院三楼会议室</w:t>
      </w:r>
    </w:p>
    <w:p w:rsidR="007769AE" w:rsidRPr="004C173A" w:rsidRDefault="007769AE" w:rsidP="004C173A">
      <w:pPr>
        <w:ind w:firstLineChars="150" w:firstLine="31680"/>
        <w:rPr>
          <w:rFonts w:ascii="仿宋_GB2312" w:eastAsia="仿宋_GB2312" w:hAnsi="楷体"/>
          <w:b/>
          <w:sz w:val="32"/>
          <w:szCs w:val="32"/>
        </w:rPr>
      </w:pPr>
      <w:r w:rsidRPr="004C173A">
        <w:rPr>
          <w:rFonts w:ascii="仿宋_GB2312" w:eastAsia="仿宋_GB2312" w:hAnsi="楷体" w:hint="eastAsia"/>
          <w:b/>
          <w:sz w:val="32"/>
          <w:szCs w:val="32"/>
        </w:rPr>
        <w:t>（三）业务能力考察</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入围业务能力考察的考生在所报考岗位进行考察，考察期为</w:t>
      </w:r>
      <w:r w:rsidRPr="004C173A">
        <w:rPr>
          <w:rFonts w:ascii="仿宋_GB2312" w:eastAsia="仿宋_GB2312" w:hAnsi="仿宋"/>
          <w:sz w:val="32"/>
          <w:szCs w:val="32"/>
        </w:rPr>
        <w:t>7</w:t>
      </w:r>
      <w:r w:rsidRPr="004C173A">
        <w:rPr>
          <w:rFonts w:ascii="仿宋_GB2312" w:eastAsia="仿宋_GB2312" w:hAnsi="仿宋" w:hint="eastAsia"/>
          <w:sz w:val="32"/>
          <w:szCs w:val="32"/>
        </w:rPr>
        <w:t>天（考察具体时间另行通知），主要考察考生的政治思想、工作态度、基础知识、技能操作、沟通协调能力等。根据招聘职数按业务能力考察成绩从高分到低分按</w:t>
      </w:r>
      <w:r w:rsidRPr="004C173A">
        <w:rPr>
          <w:rFonts w:ascii="仿宋_GB2312" w:eastAsia="仿宋_GB2312" w:hAnsi="仿宋"/>
          <w:sz w:val="32"/>
          <w:szCs w:val="32"/>
        </w:rPr>
        <w:t>1</w:t>
      </w:r>
      <w:r w:rsidRPr="004C173A">
        <w:rPr>
          <w:rFonts w:ascii="仿宋_GB2312" w:eastAsia="仿宋_GB2312" w:hAnsi="仿宋" w:hint="eastAsia"/>
          <w:sz w:val="32"/>
          <w:szCs w:val="32"/>
        </w:rPr>
        <w:t>：</w:t>
      </w:r>
      <w:r w:rsidRPr="004C173A">
        <w:rPr>
          <w:rFonts w:ascii="仿宋_GB2312" w:eastAsia="仿宋_GB2312" w:hAnsi="仿宋"/>
          <w:sz w:val="32"/>
          <w:szCs w:val="32"/>
        </w:rPr>
        <w:t>1</w:t>
      </w:r>
      <w:r w:rsidRPr="004C173A">
        <w:rPr>
          <w:rFonts w:ascii="仿宋_GB2312" w:eastAsia="仿宋_GB2312" w:hAnsi="仿宋" w:hint="eastAsia"/>
          <w:sz w:val="32"/>
          <w:szCs w:val="32"/>
        </w:rPr>
        <w:t>的比例确定入围体检人员。考生考察成绩未合格者，不得进入体检环节。</w:t>
      </w:r>
    </w:p>
    <w:p w:rsidR="007769AE" w:rsidRPr="004C173A" w:rsidRDefault="007769AE" w:rsidP="004C173A">
      <w:pPr>
        <w:ind w:firstLineChars="200" w:firstLine="31680"/>
        <w:rPr>
          <w:rFonts w:ascii="仿宋_GB2312" w:eastAsia="仿宋_GB2312" w:hAnsi="楷体"/>
          <w:b/>
          <w:sz w:val="32"/>
          <w:szCs w:val="32"/>
        </w:rPr>
      </w:pPr>
      <w:r w:rsidRPr="004C173A">
        <w:rPr>
          <w:rFonts w:ascii="仿宋_GB2312" w:eastAsia="仿宋_GB2312" w:hAnsi="楷体" w:hint="eastAsia"/>
          <w:b/>
          <w:sz w:val="32"/>
          <w:szCs w:val="32"/>
        </w:rPr>
        <w:t>（四）体检</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体检标准参照《公务员录用体检通用标准（试行）》</w:t>
      </w:r>
      <w:r w:rsidRPr="004C173A">
        <w:rPr>
          <w:rFonts w:ascii="仿宋_GB2312" w:eastAsia="仿宋_GB2312" w:hAnsi="仿宋"/>
          <w:sz w:val="32"/>
          <w:szCs w:val="32"/>
        </w:rPr>
        <w:t>(</w:t>
      </w:r>
      <w:r w:rsidRPr="004C173A">
        <w:rPr>
          <w:rFonts w:ascii="仿宋_GB2312" w:eastAsia="仿宋_GB2312" w:hAnsi="仿宋" w:hint="eastAsia"/>
          <w:sz w:val="32"/>
          <w:szCs w:val="32"/>
        </w:rPr>
        <w:t>国人部发</w:t>
      </w:r>
      <w:r w:rsidRPr="004C173A">
        <w:rPr>
          <w:rFonts w:ascii="仿宋_GB2312" w:eastAsia="仿宋_GB2312" w:hAnsi="仿宋"/>
          <w:sz w:val="32"/>
          <w:szCs w:val="32"/>
        </w:rPr>
        <w:t>[2005]1</w:t>
      </w:r>
      <w:r w:rsidRPr="004C173A">
        <w:rPr>
          <w:rFonts w:ascii="仿宋_GB2312" w:eastAsia="仿宋_GB2312" w:hAnsi="仿宋" w:hint="eastAsia"/>
          <w:sz w:val="32"/>
          <w:szCs w:val="32"/>
        </w:rPr>
        <w:t>号</w:t>
      </w:r>
      <w:r w:rsidRPr="004C173A">
        <w:rPr>
          <w:rFonts w:ascii="仿宋_GB2312" w:eastAsia="仿宋_GB2312" w:hAnsi="仿宋"/>
          <w:sz w:val="32"/>
          <w:szCs w:val="32"/>
        </w:rPr>
        <w:t>)</w:t>
      </w:r>
      <w:r w:rsidRPr="004C173A">
        <w:rPr>
          <w:rFonts w:ascii="仿宋_GB2312" w:eastAsia="仿宋_GB2312" w:hAnsi="仿宋" w:hint="eastAsia"/>
          <w:sz w:val="32"/>
          <w:szCs w:val="32"/>
        </w:rPr>
        <w:t>的有关规定执行。放弃体检或体检不合格的，取消入围资格，空缺职位按业务能力考察成绩从高到低依次递补。</w:t>
      </w:r>
    </w:p>
    <w:p w:rsidR="007769AE" w:rsidRPr="004C173A" w:rsidRDefault="007769AE" w:rsidP="004C173A">
      <w:pPr>
        <w:ind w:firstLineChars="200" w:firstLine="31680"/>
        <w:rPr>
          <w:rFonts w:ascii="仿宋_GB2312" w:eastAsia="仿宋_GB2312" w:hAnsi="楷体"/>
          <w:b/>
          <w:sz w:val="32"/>
          <w:szCs w:val="32"/>
        </w:rPr>
      </w:pPr>
      <w:r w:rsidRPr="004C173A">
        <w:rPr>
          <w:rFonts w:ascii="仿宋_GB2312" w:eastAsia="仿宋_GB2312" w:hAnsi="楷体" w:hint="eastAsia"/>
          <w:b/>
          <w:sz w:val="32"/>
          <w:szCs w:val="32"/>
        </w:rPr>
        <w:t>（五）公示和录用</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经笔试、业务能力考察、体检合格的考生为拟录用人员，拟录用人员在院内公示栏予以公示，公示无异议后签订编外派遣合同。</w:t>
      </w:r>
    </w:p>
    <w:p w:rsidR="007769AE" w:rsidRPr="004C173A" w:rsidRDefault="007769AE" w:rsidP="004C173A">
      <w:pPr>
        <w:ind w:firstLineChars="200" w:firstLine="31680"/>
        <w:rPr>
          <w:rFonts w:ascii="仿宋_GB2312" w:eastAsia="仿宋_GB2312" w:hAnsi="楷体"/>
          <w:b/>
          <w:sz w:val="32"/>
          <w:szCs w:val="32"/>
        </w:rPr>
      </w:pPr>
      <w:r w:rsidRPr="004C173A">
        <w:rPr>
          <w:rFonts w:ascii="仿宋_GB2312" w:eastAsia="仿宋_GB2312" w:hAnsi="楷体" w:hint="eastAsia"/>
          <w:b/>
          <w:sz w:val="32"/>
          <w:szCs w:val="32"/>
        </w:rPr>
        <w:t>（六）人员待遇</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hint="eastAsia"/>
          <w:sz w:val="32"/>
          <w:szCs w:val="32"/>
        </w:rPr>
        <w:t>按照长沙县卫计系统新进编外人员工资标准发放，其人事档案委托县人力资源公共服务中心管理。</w:t>
      </w:r>
    </w:p>
    <w:p w:rsidR="007769AE" w:rsidRDefault="007769AE" w:rsidP="00C0254C">
      <w:pPr>
        <w:ind w:firstLineChars="200" w:firstLine="31680"/>
        <w:rPr>
          <w:rFonts w:ascii="黑体" w:eastAsia="黑体" w:hAnsi="黑体"/>
          <w:sz w:val="32"/>
          <w:szCs w:val="32"/>
        </w:rPr>
      </w:pPr>
      <w:r>
        <w:rPr>
          <w:rFonts w:ascii="黑体" w:eastAsia="黑体" w:hAnsi="黑体" w:hint="eastAsia"/>
          <w:sz w:val="32"/>
          <w:szCs w:val="32"/>
        </w:rPr>
        <w:t>五、工作要求及注意事项</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1</w:t>
      </w:r>
      <w:r w:rsidRPr="004C173A">
        <w:rPr>
          <w:rFonts w:ascii="仿宋_GB2312" w:eastAsia="仿宋_GB2312" w:hAnsi="仿宋" w:hint="eastAsia"/>
          <w:sz w:val="32"/>
          <w:szCs w:val="32"/>
        </w:rPr>
        <w:t>、对应聘人员的资格审查工作，贯穿招聘工作的全过程，如有不实，一经发现取消录用资格。</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2</w:t>
      </w:r>
      <w:r w:rsidRPr="004C173A">
        <w:rPr>
          <w:rFonts w:ascii="仿宋_GB2312" w:eastAsia="仿宋_GB2312" w:hAnsi="仿宋" w:hint="eastAsia"/>
          <w:sz w:val="32"/>
          <w:szCs w:val="32"/>
        </w:rPr>
        <w:t>、招聘工作主动接受社会各界监督。工作人员和考生要严格遵守有关的规章制度，如有违反或弄虚作假的，一经查实，将按有关规定严肃处理。</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3</w:t>
      </w:r>
      <w:r w:rsidRPr="004C173A">
        <w:rPr>
          <w:rFonts w:ascii="仿宋_GB2312" w:eastAsia="仿宋_GB2312" w:hAnsi="仿宋" w:hint="eastAsia"/>
          <w:sz w:val="32"/>
          <w:szCs w:val="32"/>
        </w:rPr>
        <w:t>、报考咨询电话：长沙县第二人民医院政工人事科（</w:t>
      </w:r>
      <w:r w:rsidRPr="004C173A">
        <w:rPr>
          <w:rFonts w:ascii="仿宋_GB2312" w:eastAsia="仿宋_GB2312" w:hAnsi="仿宋"/>
          <w:sz w:val="32"/>
          <w:szCs w:val="32"/>
        </w:rPr>
        <w:t>0731-86802276</w:t>
      </w:r>
      <w:r w:rsidRPr="004C173A">
        <w:rPr>
          <w:rFonts w:ascii="仿宋_GB2312" w:eastAsia="仿宋_GB2312" w:hAnsi="仿宋" w:hint="eastAsia"/>
          <w:sz w:val="32"/>
          <w:szCs w:val="32"/>
        </w:rPr>
        <w:t>）</w:t>
      </w:r>
    </w:p>
    <w:p w:rsidR="007769AE" w:rsidRPr="004C173A" w:rsidRDefault="007769AE" w:rsidP="00C0254C">
      <w:pPr>
        <w:ind w:firstLineChars="200" w:firstLine="31680"/>
        <w:rPr>
          <w:rFonts w:ascii="仿宋_GB2312" w:eastAsia="仿宋_GB2312" w:hAnsi="仿宋"/>
          <w:sz w:val="32"/>
          <w:szCs w:val="32"/>
        </w:rPr>
      </w:pPr>
    </w:p>
    <w:p w:rsidR="007769AE" w:rsidRPr="004C173A" w:rsidRDefault="007769AE" w:rsidP="003A711E">
      <w:pPr>
        <w:ind w:leftChars="304" w:left="31680" w:hangingChars="450" w:firstLine="31680"/>
        <w:rPr>
          <w:rFonts w:ascii="仿宋_GB2312" w:eastAsia="仿宋_GB2312" w:hAnsi="仿宋"/>
          <w:sz w:val="32"/>
          <w:szCs w:val="32"/>
        </w:rPr>
      </w:pPr>
      <w:r w:rsidRPr="004C173A">
        <w:rPr>
          <w:rFonts w:ascii="仿宋_GB2312" w:eastAsia="仿宋_GB2312" w:hAnsi="仿宋" w:hint="eastAsia"/>
          <w:sz w:val="32"/>
          <w:szCs w:val="32"/>
        </w:rPr>
        <w:t>附件：</w:t>
      </w:r>
      <w:r w:rsidRPr="004C173A">
        <w:rPr>
          <w:rFonts w:ascii="仿宋_GB2312" w:eastAsia="仿宋_GB2312" w:hAnsi="仿宋"/>
          <w:sz w:val="32"/>
          <w:szCs w:val="32"/>
        </w:rPr>
        <w:t>1</w:t>
      </w:r>
      <w:r w:rsidRPr="004C173A">
        <w:rPr>
          <w:rFonts w:ascii="仿宋_GB2312" w:eastAsia="仿宋_GB2312" w:hAnsi="仿宋" w:hint="eastAsia"/>
          <w:sz w:val="32"/>
          <w:szCs w:val="32"/>
        </w:rPr>
        <w:t>、长沙县第二人民医院公开招聘专业技术人员岗位及职数表</w:t>
      </w:r>
    </w:p>
    <w:p w:rsidR="007769AE" w:rsidRPr="004C173A" w:rsidRDefault="007769AE">
      <w:pPr>
        <w:jc w:val="center"/>
        <w:rPr>
          <w:rFonts w:ascii="仿宋_GB2312" w:eastAsia="仿宋_GB2312" w:hAnsi="仿宋"/>
          <w:sz w:val="32"/>
          <w:szCs w:val="32"/>
          <w:u w:val="single"/>
        </w:rPr>
      </w:pPr>
      <w:r>
        <w:rPr>
          <w:rFonts w:ascii="仿宋_GB2312" w:eastAsia="仿宋_GB2312" w:hAnsi="仿宋"/>
          <w:sz w:val="32"/>
          <w:szCs w:val="32"/>
        </w:rPr>
        <w:t xml:space="preserve">           </w:t>
      </w:r>
      <w:r w:rsidRPr="004C173A">
        <w:rPr>
          <w:rFonts w:ascii="仿宋_GB2312" w:eastAsia="仿宋_GB2312" w:hAnsi="仿宋"/>
          <w:sz w:val="32"/>
          <w:szCs w:val="32"/>
        </w:rPr>
        <w:t>2</w:t>
      </w:r>
      <w:r w:rsidRPr="004C173A">
        <w:rPr>
          <w:rFonts w:ascii="仿宋_GB2312" w:eastAsia="仿宋_GB2312" w:hAnsi="仿宋" w:hint="eastAsia"/>
          <w:sz w:val="32"/>
          <w:szCs w:val="32"/>
        </w:rPr>
        <w:t>、长沙县第二人民医院公开招聘编外专业技术人员报名表</w:t>
      </w:r>
    </w:p>
    <w:p w:rsidR="007769AE" w:rsidRPr="004C173A" w:rsidRDefault="007769AE" w:rsidP="00C0254C">
      <w:pPr>
        <w:ind w:firstLineChars="500" w:firstLine="31680"/>
        <w:rPr>
          <w:rFonts w:ascii="仿宋_GB2312" w:eastAsia="仿宋_GB2312" w:hAnsi="仿宋"/>
          <w:sz w:val="32"/>
          <w:szCs w:val="32"/>
        </w:rPr>
      </w:pPr>
    </w:p>
    <w:p w:rsidR="007769AE" w:rsidRPr="004C173A" w:rsidRDefault="007769AE" w:rsidP="00C0254C">
      <w:pPr>
        <w:ind w:firstLineChars="200" w:firstLine="31680"/>
        <w:rPr>
          <w:rFonts w:ascii="仿宋_GB2312" w:eastAsia="仿宋_GB2312" w:hAnsi="仿宋"/>
          <w:sz w:val="32"/>
          <w:szCs w:val="32"/>
        </w:rPr>
      </w:pPr>
    </w:p>
    <w:p w:rsidR="007769AE" w:rsidRPr="004C173A" w:rsidRDefault="007769AE" w:rsidP="00C0254C">
      <w:pPr>
        <w:ind w:firstLineChars="200" w:firstLine="31680"/>
        <w:rPr>
          <w:rFonts w:ascii="仿宋_GB2312" w:eastAsia="仿宋_GB2312" w:hAnsi="仿宋"/>
          <w:sz w:val="32"/>
          <w:szCs w:val="32"/>
        </w:rPr>
      </w:pPr>
    </w:p>
    <w:p w:rsidR="007769AE" w:rsidRPr="004C173A" w:rsidRDefault="007769AE" w:rsidP="004C173A">
      <w:pPr>
        <w:ind w:firstLineChars="1850" w:firstLine="31680"/>
        <w:rPr>
          <w:rFonts w:ascii="仿宋_GB2312" w:eastAsia="仿宋_GB2312" w:hAnsi="仿宋"/>
          <w:sz w:val="32"/>
          <w:szCs w:val="32"/>
        </w:rPr>
      </w:pPr>
      <w:r w:rsidRPr="004C173A">
        <w:rPr>
          <w:rFonts w:ascii="仿宋_GB2312" w:eastAsia="仿宋_GB2312" w:hAnsi="仿宋" w:hint="eastAsia"/>
          <w:sz w:val="32"/>
          <w:szCs w:val="32"/>
        </w:rPr>
        <w:t>长沙县第二人民医院</w:t>
      </w:r>
    </w:p>
    <w:p w:rsidR="007769AE" w:rsidRPr="004C173A" w:rsidRDefault="007769AE" w:rsidP="00C0254C">
      <w:pPr>
        <w:ind w:firstLineChars="200" w:firstLine="31680"/>
        <w:rPr>
          <w:rFonts w:ascii="仿宋_GB2312" w:eastAsia="仿宋_GB2312" w:hAnsi="仿宋"/>
          <w:sz w:val="32"/>
          <w:szCs w:val="32"/>
        </w:rPr>
      </w:pPr>
      <w:r w:rsidRPr="004C173A">
        <w:rPr>
          <w:rFonts w:ascii="仿宋_GB2312" w:eastAsia="仿宋_GB2312" w:hAnsi="仿宋"/>
          <w:sz w:val="32"/>
          <w:szCs w:val="32"/>
        </w:rPr>
        <w:t xml:space="preserve">                                    2018</w:t>
      </w:r>
      <w:r w:rsidRPr="004C173A">
        <w:rPr>
          <w:rFonts w:ascii="仿宋_GB2312" w:eastAsia="仿宋_GB2312" w:hAnsi="仿宋" w:hint="eastAsia"/>
          <w:sz w:val="32"/>
          <w:szCs w:val="32"/>
        </w:rPr>
        <w:t>年</w:t>
      </w:r>
      <w:r w:rsidRPr="004C173A">
        <w:rPr>
          <w:rFonts w:ascii="仿宋_GB2312" w:eastAsia="仿宋_GB2312" w:hAnsi="仿宋"/>
          <w:sz w:val="32"/>
          <w:szCs w:val="32"/>
        </w:rPr>
        <w:t>8</w:t>
      </w:r>
      <w:r w:rsidRPr="004C173A">
        <w:rPr>
          <w:rFonts w:ascii="仿宋_GB2312" w:eastAsia="仿宋_GB2312" w:hAnsi="仿宋" w:hint="eastAsia"/>
          <w:sz w:val="32"/>
          <w:szCs w:val="32"/>
        </w:rPr>
        <w:t>月</w:t>
      </w:r>
      <w:r w:rsidRPr="004C173A">
        <w:rPr>
          <w:rFonts w:ascii="仿宋_GB2312" w:eastAsia="仿宋_GB2312" w:hAnsi="仿宋"/>
          <w:sz w:val="32"/>
          <w:szCs w:val="32"/>
        </w:rPr>
        <w:t>3</w:t>
      </w:r>
      <w:r w:rsidRPr="004C173A">
        <w:rPr>
          <w:rFonts w:ascii="仿宋_GB2312" w:eastAsia="仿宋_GB2312" w:hAnsi="仿宋" w:hint="eastAsia"/>
          <w:sz w:val="32"/>
          <w:szCs w:val="32"/>
        </w:rPr>
        <w:t>日</w:t>
      </w:r>
    </w:p>
    <w:p w:rsidR="007769AE" w:rsidRPr="004C173A" w:rsidRDefault="007769AE" w:rsidP="00C0254C">
      <w:pPr>
        <w:ind w:firstLineChars="200" w:firstLine="31680"/>
        <w:rPr>
          <w:rFonts w:ascii="仿宋_GB2312" w:eastAsia="仿宋_GB2312" w:hAnsi="仿宋"/>
          <w:sz w:val="32"/>
          <w:szCs w:val="32"/>
        </w:rPr>
      </w:pPr>
    </w:p>
    <w:p w:rsidR="007769AE" w:rsidRDefault="007769AE">
      <w:pPr>
        <w:rPr>
          <w:rFonts w:ascii="宋体"/>
          <w:sz w:val="30"/>
          <w:szCs w:val="30"/>
        </w:rPr>
        <w:sectPr w:rsidR="007769AE">
          <w:pgSz w:w="11906" w:h="16838"/>
          <w:pgMar w:top="1440" w:right="1134" w:bottom="1440" w:left="1134" w:header="851" w:footer="992" w:gutter="0"/>
          <w:cols w:space="720"/>
          <w:docGrid w:type="linesAndChars" w:linePitch="321"/>
        </w:sectPr>
      </w:pPr>
    </w:p>
    <w:p w:rsidR="007769AE" w:rsidRDefault="007769AE">
      <w:pPr>
        <w:pStyle w:val="NormalWeb"/>
        <w:kinsoku w:val="0"/>
        <w:overflowPunct w:val="0"/>
        <w:autoSpaceDE w:val="0"/>
        <w:autoSpaceDN w:val="0"/>
        <w:spacing w:beforeAutospacing="0" w:afterAutospacing="0" w:line="560" w:lineRule="exact"/>
        <w:jc w:val="both"/>
        <w:rPr>
          <w:rFonts w:ascii="仿宋_GB2312" w:eastAsia="仿宋_GB2312" w:hAnsi="黑体" w:cs="黑体"/>
          <w:sz w:val="28"/>
          <w:szCs w:val="28"/>
        </w:rPr>
      </w:pPr>
      <w:r>
        <w:rPr>
          <w:rFonts w:ascii="仿宋_GB2312" w:eastAsia="仿宋_GB2312" w:hAnsi="黑体" w:cs="黑体" w:hint="eastAsia"/>
          <w:sz w:val="28"/>
          <w:szCs w:val="28"/>
        </w:rPr>
        <w:t>附件</w:t>
      </w:r>
      <w:r>
        <w:rPr>
          <w:rFonts w:ascii="仿宋_GB2312" w:eastAsia="仿宋_GB2312" w:hAnsi="黑体" w:cs="黑体"/>
          <w:sz w:val="28"/>
          <w:szCs w:val="28"/>
        </w:rPr>
        <w:t>1</w:t>
      </w:r>
      <w:r>
        <w:rPr>
          <w:rFonts w:ascii="仿宋_GB2312" w:eastAsia="仿宋_GB2312" w:hAnsi="黑体" w:cs="黑体" w:hint="eastAsia"/>
          <w:sz w:val="28"/>
          <w:szCs w:val="28"/>
        </w:rPr>
        <w:t>：</w:t>
      </w:r>
    </w:p>
    <w:p w:rsidR="007769AE" w:rsidRDefault="007769AE">
      <w:pPr>
        <w:pStyle w:val="NormalWeb"/>
        <w:kinsoku w:val="0"/>
        <w:overflowPunct w:val="0"/>
        <w:autoSpaceDE w:val="0"/>
        <w:autoSpaceDN w:val="0"/>
        <w:spacing w:beforeAutospacing="0" w:afterAutospacing="0" w:line="560" w:lineRule="exact"/>
        <w:jc w:val="center"/>
        <w:rPr>
          <w:rFonts w:ascii="方正小标宋简体" w:eastAsia="方正小标宋简体" w:hAnsi="仿宋" w:cs="Times New Roman"/>
          <w:b/>
          <w:sz w:val="36"/>
          <w:szCs w:val="36"/>
        </w:rPr>
      </w:pPr>
      <w:r>
        <w:rPr>
          <w:rFonts w:ascii="方正小标宋简体" w:eastAsia="方正小标宋简体" w:hAnsi="仿宋" w:cs="??_GB2312" w:hint="eastAsia"/>
          <w:b/>
          <w:sz w:val="36"/>
          <w:szCs w:val="36"/>
        </w:rPr>
        <w:t>长沙县第二人民医院</w:t>
      </w:r>
      <w:r>
        <w:rPr>
          <w:rFonts w:ascii="方正小标宋简体" w:eastAsia="方正小标宋简体" w:hAnsi="仿宋" w:cs="Times New Roman" w:hint="eastAsia"/>
          <w:b/>
          <w:sz w:val="36"/>
          <w:szCs w:val="36"/>
        </w:rPr>
        <w:t>公开招聘专业技术人员岗位及职数表</w:t>
      </w:r>
    </w:p>
    <w:tbl>
      <w:tblPr>
        <w:tblW w:w="1350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081"/>
        <w:gridCol w:w="2657"/>
        <w:gridCol w:w="1363"/>
        <w:gridCol w:w="720"/>
        <w:gridCol w:w="6148"/>
      </w:tblGrid>
      <w:tr w:rsidR="007769AE">
        <w:trPr>
          <w:trHeight w:hRule="exact" w:val="694"/>
          <w:jc w:val="center"/>
        </w:trPr>
        <w:tc>
          <w:tcPr>
            <w:tcW w:w="1531" w:type="dxa"/>
            <w:vMerge w:val="restart"/>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招聘岗位</w:t>
            </w:r>
          </w:p>
        </w:tc>
        <w:tc>
          <w:tcPr>
            <w:tcW w:w="1081" w:type="dxa"/>
            <w:vMerge w:val="restart"/>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招聘职数</w:t>
            </w:r>
          </w:p>
        </w:tc>
        <w:tc>
          <w:tcPr>
            <w:tcW w:w="10888" w:type="dxa"/>
            <w:gridSpan w:val="4"/>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岗位条件</w:t>
            </w:r>
          </w:p>
        </w:tc>
      </w:tr>
      <w:tr w:rsidR="007769AE">
        <w:trPr>
          <w:trHeight w:hRule="exact" w:val="717"/>
          <w:jc w:val="center"/>
        </w:trPr>
        <w:tc>
          <w:tcPr>
            <w:tcW w:w="1531" w:type="dxa"/>
            <w:vMerge/>
            <w:vAlign w:val="center"/>
          </w:tcPr>
          <w:p w:rsidR="007769AE" w:rsidRDefault="007769AE">
            <w:pPr>
              <w:widowControl/>
              <w:jc w:val="center"/>
              <w:rPr>
                <w:rFonts w:ascii="宋体" w:cs="宋体"/>
                <w:b/>
                <w:bCs/>
                <w:kern w:val="0"/>
                <w:sz w:val="24"/>
                <w:szCs w:val="24"/>
              </w:rPr>
            </w:pPr>
          </w:p>
        </w:tc>
        <w:tc>
          <w:tcPr>
            <w:tcW w:w="1081" w:type="dxa"/>
            <w:vMerge/>
            <w:vAlign w:val="center"/>
          </w:tcPr>
          <w:p w:rsidR="007769AE" w:rsidRDefault="007769AE">
            <w:pPr>
              <w:widowControl/>
              <w:jc w:val="center"/>
              <w:rPr>
                <w:rFonts w:ascii="宋体" w:cs="宋体"/>
                <w:b/>
                <w:bCs/>
                <w:kern w:val="0"/>
                <w:sz w:val="24"/>
                <w:szCs w:val="24"/>
              </w:rPr>
            </w:pPr>
          </w:p>
        </w:tc>
        <w:tc>
          <w:tcPr>
            <w:tcW w:w="2657" w:type="dxa"/>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所学专业</w:t>
            </w:r>
          </w:p>
        </w:tc>
        <w:tc>
          <w:tcPr>
            <w:tcW w:w="1363" w:type="dxa"/>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最低学历</w:t>
            </w:r>
          </w:p>
        </w:tc>
        <w:tc>
          <w:tcPr>
            <w:tcW w:w="720" w:type="dxa"/>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最高年龄</w:t>
            </w:r>
          </w:p>
        </w:tc>
        <w:tc>
          <w:tcPr>
            <w:tcW w:w="6148" w:type="dxa"/>
            <w:vAlign w:val="center"/>
          </w:tcPr>
          <w:p w:rsidR="007769AE" w:rsidRDefault="007769AE">
            <w:pPr>
              <w:widowControl/>
              <w:jc w:val="center"/>
              <w:rPr>
                <w:rFonts w:ascii="宋体" w:cs="宋体"/>
                <w:b/>
                <w:bCs/>
                <w:kern w:val="0"/>
                <w:sz w:val="24"/>
                <w:szCs w:val="24"/>
              </w:rPr>
            </w:pPr>
            <w:r>
              <w:rPr>
                <w:rFonts w:ascii="宋体" w:hAnsi="宋体" w:cs="宋体" w:hint="eastAsia"/>
                <w:b/>
                <w:bCs/>
                <w:kern w:val="0"/>
                <w:sz w:val="24"/>
                <w:szCs w:val="24"/>
              </w:rPr>
              <w:t>其他条件</w:t>
            </w:r>
          </w:p>
        </w:tc>
      </w:tr>
      <w:tr w:rsidR="007769AE">
        <w:trPr>
          <w:trHeight w:hRule="exact" w:val="576"/>
          <w:jc w:val="center"/>
        </w:trPr>
        <w:tc>
          <w:tcPr>
            <w:tcW w:w="1531" w:type="dxa"/>
            <w:vAlign w:val="center"/>
          </w:tcPr>
          <w:p w:rsidR="007769AE" w:rsidRDefault="007769AE">
            <w:pPr>
              <w:widowControl/>
              <w:jc w:val="center"/>
              <w:rPr>
                <w:rFonts w:ascii="宋体" w:cs="宋体"/>
                <w:kern w:val="0"/>
              </w:rPr>
            </w:pPr>
            <w:r>
              <w:rPr>
                <w:rFonts w:ascii="宋体" w:hAnsi="宋体" w:cs="宋体" w:hint="eastAsia"/>
                <w:kern w:val="0"/>
              </w:rPr>
              <w:t>心电图</w:t>
            </w:r>
          </w:p>
        </w:tc>
        <w:tc>
          <w:tcPr>
            <w:tcW w:w="1081" w:type="dxa"/>
            <w:vAlign w:val="center"/>
          </w:tcPr>
          <w:p w:rsidR="007769AE" w:rsidRDefault="007769AE">
            <w:pPr>
              <w:widowControl/>
              <w:jc w:val="center"/>
              <w:rPr>
                <w:rFonts w:ascii="宋体" w:cs="宋体"/>
                <w:kern w:val="0"/>
              </w:rPr>
            </w:pPr>
            <w:r>
              <w:rPr>
                <w:rFonts w:ascii="宋体" w:hAnsi="宋体" w:cs="宋体"/>
                <w:kern w:val="0"/>
              </w:rPr>
              <w:t>1</w:t>
            </w:r>
          </w:p>
        </w:tc>
        <w:tc>
          <w:tcPr>
            <w:tcW w:w="2657" w:type="dxa"/>
            <w:vAlign w:val="center"/>
          </w:tcPr>
          <w:p w:rsidR="007769AE" w:rsidRDefault="007769AE">
            <w:pPr>
              <w:widowControl/>
              <w:jc w:val="center"/>
              <w:rPr>
                <w:rFonts w:ascii="宋体" w:cs="宋体"/>
                <w:kern w:val="0"/>
              </w:rPr>
            </w:pPr>
            <w:r>
              <w:rPr>
                <w:rFonts w:ascii="宋体" w:hAnsi="宋体" w:cs="宋体" w:hint="eastAsia"/>
                <w:kern w:val="0"/>
              </w:rPr>
              <w:t>医学影像或临床医学</w:t>
            </w:r>
          </w:p>
        </w:tc>
        <w:tc>
          <w:tcPr>
            <w:tcW w:w="1363" w:type="dxa"/>
            <w:vAlign w:val="center"/>
          </w:tcPr>
          <w:p w:rsidR="007769AE" w:rsidRDefault="007769AE">
            <w:pPr>
              <w:widowControl/>
              <w:jc w:val="center"/>
              <w:rPr>
                <w:rFonts w:ascii="宋体" w:cs="宋体"/>
                <w:kern w:val="0"/>
              </w:rPr>
            </w:pPr>
            <w:r>
              <w:rPr>
                <w:rFonts w:ascii="宋体" w:hAnsi="宋体" w:cs="宋体" w:hint="eastAsia"/>
                <w:kern w:val="0"/>
              </w:rPr>
              <w:t>本科</w:t>
            </w:r>
          </w:p>
        </w:tc>
        <w:tc>
          <w:tcPr>
            <w:tcW w:w="720" w:type="dxa"/>
            <w:vAlign w:val="center"/>
          </w:tcPr>
          <w:p w:rsidR="007769AE" w:rsidRDefault="007769AE">
            <w:pPr>
              <w:widowControl/>
              <w:jc w:val="center"/>
              <w:rPr>
                <w:rFonts w:ascii="宋体" w:cs="宋体"/>
                <w:kern w:val="0"/>
              </w:rPr>
            </w:pPr>
            <w:r>
              <w:rPr>
                <w:rFonts w:ascii="宋体" w:hAnsi="宋体" w:cs="宋体"/>
                <w:kern w:val="0"/>
              </w:rPr>
              <w:t>35</w:t>
            </w:r>
          </w:p>
        </w:tc>
        <w:tc>
          <w:tcPr>
            <w:tcW w:w="6148" w:type="dxa"/>
            <w:vAlign w:val="center"/>
          </w:tcPr>
          <w:p w:rsidR="007769AE" w:rsidRDefault="007769AE">
            <w:pPr>
              <w:widowControl/>
              <w:jc w:val="center"/>
              <w:rPr>
                <w:rFonts w:ascii="宋体" w:cs="宋体"/>
                <w:kern w:val="0"/>
              </w:rPr>
            </w:pPr>
            <w:r>
              <w:rPr>
                <w:rFonts w:ascii="宋体" w:hAnsi="宋体" w:cs="宋体" w:hint="eastAsia"/>
                <w:kern w:val="0"/>
              </w:rPr>
              <w:t>具有执业医师资格，执业范围与报考岗位一致。</w:t>
            </w:r>
          </w:p>
        </w:tc>
      </w:tr>
      <w:tr w:rsidR="007769AE">
        <w:trPr>
          <w:trHeight w:hRule="exact" w:val="525"/>
          <w:jc w:val="center"/>
        </w:trPr>
        <w:tc>
          <w:tcPr>
            <w:tcW w:w="1531" w:type="dxa"/>
            <w:vAlign w:val="center"/>
          </w:tcPr>
          <w:p w:rsidR="007769AE" w:rsidRDefault="007769AE">
            <w:pPr>
              <w:widowControl/>
              <w:jc w:val="center"/>
              <w:rPr>
                <w:rFonts w:ascii="宋体" w:cs="宋体"/>
                <w:kern w:val="0"/>
              </w:rPr>
            </w:pPr>
            <w:r>
              <w:rPr>
                <w:rFonts w:ascii="宋体" w:cs="宋体"/>
                <w:kern w:val="0"/>
              </w:rPr>
              <w:t>B</w:t>
            </w:r>
            <w:r>
              <w:rPr>
                <w:rFonts w:ascii="宋体" w:cs="宋体" w:hint="eastAsia"/>
                <w:kern w:val="0"/>
              </w:rPr>
              <w:t>超</w:t>
            </w:r>
          </w:p>
        </w:tc>
        <w:tc>
          <w:tcPr>
            <w:tcW w:w="1081" w:type="dxa"/>
            <w:vAlign w:val="center"/>
          </w:tcPr>
          <w:p w:rsidR="007769AE" w:rsidRDefault="007769AE">
            <w:pPr>
              <w:widowControl/>
              <w:jc w:val="center"/>
              <w:rPr>
                <w:rFonts w:ascii="宋体" w:cs="宋体"/>
                <w:kern w:val="0"/>
              </w:rPr>
            </w:pPr>
            <w:r>
              <w:rPr>
                <w:rFonts w:ascii="宋体" w:hAnsi="宋体" w:cs="宋体"/>
                <w:kern w:val="0"/>
              </w:rPr>
              <w:t>1</w:t>
            </w:r>
          </w:p>
        </w:tc>
        <w:tc>
          <w:tcPr>
            <w:tcW w:w="2657" w:type="dxa"/>
            <w:vAlign w:val="center"/>
          </w:tcPr>
          <w:p w:rsidR="007769AE" w:rsidRDefault="007769AE">
            <w:pPr>
              <w:widowControl/>
              <w:jc w:val="center"/>
              <w:rPr>
                <w:rFonts w:ascii="宋体" w:cs="宋体"/>
                <w:kern w:val="0"/>
              </w:rPr>
            </w:pPr>
            <w:r>
              <w:rPr>
                <w:rFonts w:ascii="宋体" w:hAnsi="宋体" w:cs="宋体" w:hint="eastAsia"/>
                <w:kern w:val="0"/>
              </w:rPr>
              <w:t>医学影像或临床医学</w:t>
            </w:r>
          </w:p>
        </w:tc>
        <w:tc>
          <w:tcPr>
            <w:tcW w:w="1363" w:type="dxa"/>
            <w:vAlign w:val="center"/>
          </w:tcPr>
          <w:p w:rsidR="007769AE" w:rsidRDefault="007769AE">
            <w:pPr>
              <w:widowControl/>
              <w:jc w:val="center"/>
              <w:rPr>
                <w:rFonts w:ascii="宋体" w:cs="宋体"/>
                <w:kern w:val="0"/>
              </w:rPr>
            </w:pPr>
            <w:r>
              <w:rPr>
                <w:rFonts w:ascii="宋体" w:hAnsi="宋体" w:cs="宋体" w:hint="eastAsia"/>
                <w:kern w:val="0"/>
              </w:rPr>
              <w:t>本科</w:t>
            </w:r>
          </w:p>
        </w:tc>
        <w:tc>
          <w:tcPr>
            <w:tcW w:w="720" w:type="dxa"/>
            <w:vAlign w:val="center"/>
          </w:tcPr>
          <w:p w:rsidR="007769AE" w:rsidRDefault="007769AE">
            <w:pPr>
              <w:widowControl/>
              <w:jc w:val="center"/>
              <w:rPr>
                <w:rFonts w:ascii="宋体" w:cs="宋体"/>
                <w:kern w:val="0"/>
              </w:rPr>
            </w:pPr>
            <w:r>
              <w:rPr>
                <w:rFonts w:ascii="宋体" w:hAnsi="宋体" w:cs="宋体"/>
                <w:kern w:val="0"/>
              </w:rPr>
              <w:t>35</w:t>
            </w:r>
          </w:p>
        </w:tc>
        <w:tc>
          <w:tcPr>
            <w:tcW w:w="6148" w:type="dxa"/>
            <w:vAlign w:val="center"/>
          </w:tcPr>
          <w:p w:rsidR="007769AE" w:rsidRDefault="007769AE">
            <w:pPr>
              <w:widowControl/>
              <w:jc w:val="center"/>
              <w:rPr>
                <w:rFonts w:ascii="宋体" w:cs="宋体"/>
                <w:kern w:val="0"/>
              </w:rPr>
            </w:pPr>
            <w:r>
              <w:rPr>
                <w:rFonts w:ascii="宋体" w:hAnsi="宋体" w:cs="宋体" w:hint="eastAsia"/>
                <w:kern w:val="0"/>
              </w:rPr>
              <w:t>具有执业医师资格，执业范围与报考岗位一致。</w:t>
            </w:r>
          </w:p>
        </w:tc>
      </w:tr>
      <w:tr w:rsidR="007769AE">
        <w:trPr>
          <w:trHeight w:hRule="exact" w:val="525"/>
          <w:jc w:val="center"/>
        </w:trPr>
        <w:tc>
          <w:tcPr>
            <w:tcW w:w="1531" w:type="dxa"/>
            <w:vAlign w:val="center"/>
          </w:tcPr>
          <w:p w:rsidR="007769AE" w:rsidRDefault="007769AE">
            <w:pPr>
              <w:widowControl/>
              <w:jc w:val="center"/>
              <w:rPr>
                <w:rFonts w:ascii="宋体" w:cs="宋体"/>
                <w:kern w:val="0"/>
              </w:rPr>
            </w:pPr>
            <w:r>
              <w:rPr>
                <w:rFonts w:ascii="宋体" w:cs="宋体" w:hint="eastAsia"/>
                <w:kern w:val="0"/>
              </w:rPr>
              <w:t>放射科</w:t>
            </w:r>
          </w:p>
        </w:tc>
        <w:tc>
          <w:tcPr>
            <w:tcW w:w="1081" w:type="dxa"/>
            <w:vAlign w:val="center"/>
          </w:tcPr>
          <w:p w:rsidR="007769AE" w:rsidRDefault="007769AE">
            <w:pPr>
              <w:widowControl/>
              <w:jc w:val="center"/>
              <w:rPr>
                <w:rFonts w:ascii="宋体" w:cs="宋体"/>
                <w:kern w:val="0"/>
              </w:rPr>
            </w:pPr>
            <w:r>
              <w:rPr>
                <w:rFonts w:ascii="宋体" w:hAnsi="宋体" w:cs="宋体"/>
                <w:kern w:val="0"/>
              </w:rPr>
              <w:t>1</w:t>
            </w:r>
          </w:p>
        </w:tc>
        <w:tc>
          <w:tcPr>
            <w:tcW w:w="2657" w:type="dxa"/>
            <w:vAlign w:val="center"/>
          </w:tcPr>
          <w:p w:rsidR="007769AE" w:rsidRDefault="007769AE">
            <w:pPr>
              <w:widowControl/>
              <w:jc w:val="center"/>
              <w:rPr>
                <w:rFonts w:ascii="宋体" w:cs="宋体"/>
                <w:kern w:val="0"/>
              </w:rPr>
            </w:pPr>
            <w:r>
              <w:rPr>
                <w:rFonts w:ascii="宋体" w:cs="宋体" w:hint="eastAsia"/>
                <w:kern w:val="0"/>
              </w:rPr>
              <w:t>医学影像</w:t>
            </w:r>
          </w:p>
        </w:tc>
        <w:tc>
          <w:tcPr>
            <w:tcW w:w="1363" w:type="dxa"/>
            <w:vMerge w:val="restart"/>
            <w:vAlign w:val="center"/>
          </w:tcPr>
          <w:p w:rsidR="007769AE" w:rsidRDefault="007769AE">
            <w:pPr>
              <w:jc w:val="center"/>
              <w:rPr>
                <w:rFonts w:ascii="宋体" w:cs="宋体"/>
                <w:kern w:val="0"/>
              </w:rPr>
            </w:pPr>
            <w:r>
              <w:rPr>
                <w:rFonts w:ascii="宋体" w:hAnsi="宋体" w:cs="宋体" w:hint="eastAsia"/>
                <w:kern w:val="0"/>
              </w:rPr>
              <w:t>全日制大专</w:t>
            </w:r>
          </w:p>
        </w:tc>
        <w:tc>
          <w:tcPr>
            <w:tcW w:w="720" w:type="dxa"/>
            <w:vMerge w:val="restart"/>
            <w:vAlign w:val="center"/>
          </w:tcPr>
          <w:p w:rsidR="007769AE" w:rsidRDefault="007769AE">
            <w:pPr>
              <w:widowControl/>
              <w:jc w:val="center"/>
              <w:rPr>
                <w:rFonts w:ascii="宋体" w:cs="宋体"/>
                <w:kern w:val="0"/>
              </w:rPr>
            </w:pPr>
            <w:r>
              <w:rPr>
                <w:rFonts w:ascii="宋体" w:hAnsi="宋体" w:cs="宋体"/>
                <w:kern w:val="0"/>
              </w:rPr>
              <w:t>30</w:t>
            </w:r>
          </w:p>
        </w:tc>
        <w:tc>
          <w:tcPr>
            <w:tcW w:w="6148" w:type="dxa"/>
            <w:vAlign w:val="center"/>
          </w:tcPr>
          <w:p w:rsidR="007769AE" w:rsidRDefault="007769AE">
            <w:pPr>
              <w:widowControl/>
              <w:jc w:val="center"/>
              <w:rPr>
                <w:rFonts w:ascii="宋体" w:cs="宋体"/>
                <w:kern w:val="0"/>
              </w:rPr>
            </w:pPr>
            <w:r>
              <w:rPr>
                <w:rFonts w:ascii="宋体" w:hAnsi="宋体" w:cs="宋体" w:hint="eastAsia"/>
                <w:kern w:val="0"/>
              </w:rPr>
              <w:t>具有放射技师资格证，执业范围与报考岗位一致。</w:t>
            </w:r>
          </w:p>
        </w:tc>
      </w:tr>
      <w:tr w:rsidR="007769AE">
        <w:trPr>
          <w:trHeight w:hRule="exact" w:val="525"/>
          <w:jc w:val="center"/>
        </w:trPr>
        <w:tc>
          <w:tcPr>
            <w:tcW w:w="1531" w:type="dxa"/>
            <w:vAlign w:val="center"/>
          </w:tcPr>
          <w:p w:rsidR="007769AE" w:rsidRDefault="007769AE">
            <w:pPr>
              <w:widowControl/>
              <w:jc w:val="center"/>
              <w:rPr>
                <w:rFonts w:ascii="宋体" w:cs="宋体"/>
                <w:kern w:val="0"/>
              </w:rPr>
            </w:pPr>
            <w:r>
              <w:rPr>
                <w:rFonts w:ascii="宋体" w:cs="宋体" w:hint="eastAsia"/>
                <w:kern w:val="0"/>
              </w:rPr>
              <w:t>康复科</w:t>
            </w:r>
          </w:p>
        </w:tc>
        <w:tc>
          <w:tcPr>
            <w:tcW w:w="1081" w:type="dxa"/>
            <w:vAlign w:val="center"/>
          </w:tcPr>
          <w:p w:rsidR="007769AE" w:rsidRDefault="007769AE">
            <w:pPr>
              <w:widowControl/>
              <w:jc w:val="center"/>
              <w:rPr>
                <w:rFonts w:ascii="宋体" w:cs="宋体"/>
                <w:kern w:val="0"/>
              </w:rPr>
            </w:pPr>
            <w:r>
              <w:rPr>
                <w:rFonts w:ascii="宋体" w:hAnsi="宋体" w:cs="宋体"/>
                <w:kern w:val="0"/>
              </w:rPr>
              <w:t>1</w:t>
            </w:r>
          </w:p>
        </w:tc>
        <w:tc>
          <w:tcPr>
            <w:tcW w:w="2657" w:type="dxa"/>
            <w:vAlign w:val="center"/>
          </w:tcPr>
          <w:p w:rsidR="007769AE" w:rsidRDefault="007769AE">
            <w:pPr>
              <w:widowControl/>
              <w:jc w:val="center"/>
              <w:rPr>
                <w:rFonts w:ascii="宋体" w:cs="宋体"/>
                <w:kern w:val="0"/>
              </w:rPr>
            </w:pPr>
            <w:r>
              <w:rPr>
                <w:rFonts w:ascii="宋体" w:cs="宋体" w:hint="eastAsia"/>
                <w:kern w:val="0"/>
              </w:rPr>
              <w:t>康复医学</w:t>
            </w:r>
          </w:p>
        </w:tc>
        <w:tc>
          <w:tcPr>
            <w:tcW w:w="1363" w:type="dxa"/>
            <w:vMerge/>
            <w:vAlign w:val="center"/>
          </w:tcPr>
          <w:p w:rsidR="007769AE" w:rsidRDefault="007769AE">
            <w:pPr>
              <w:widowControl/>
              <w:jc w:val="center"/>
              <w:rPr>
                <w:rFonts w:ascii="宋体" w:cs="宋体"/>
                <w:kern w:val="0"/>
              </w:rPr>
            </w:pPr>
          </w:p>
        </w:tc>
        <w:tc>
          <w:tcPr>
            <w:tcW w:w="720" w:type="dxa"/>
            <w:vMerge/>
            <w:vAlign w:val="center"/>
          </w:tcPr>
          <w:p w:rsidR="007769AE" w:rsidRDefault="007769AE">
            <w:pPr>
              <w:widowControl/>
              <w:jc w:val="center"/>
              <w:rPr>
                <w:rFonts w:ascii="宋体" w:cs="宋体"/>
                <w:kern w:val="0"/>
              </w:rPr>
            </w:pPr>
          </w:p>
        </w:tc>
        <w:tc>
          <w:tcPr>
            <w:tcW w:w="6148" w:type="dxa"/>
            <w:vAlign w:val="center"/>
          </w:tcPr>
          <w:p w:rsidR="007769AE" w:rsidRDefault="007769AE">
            <w:pPr>
              <w:widowControl/>
              <w:jc w:val="center"/>
              <w:rPr>
                <w:rFonts w:ascii="宋体" w:cs="宋体"/>
                <w:kern w:val="0"/>
              </w:rPr>
            </w:pPr>
            <w:r>
              <w:rPr>
                <w:rFonts w:ascii="宋体" w:hAnsi="宋体" w:cs="宋体" w:hint="eastAsia"/>
                <w:kern w:val="0"/>
              </w:rPr>
              <w:t>具有康复技师资格证，执业范围与报考岗位一致。</w:t>
            </w:r>
          </w:p>
        </w:tc>
      </w:tr>
      <w:tr w:rsidR="007769AE">
        <w:trPr>
          <w:trHeight w:hRule="exact" w:val="525"/>
          <w:jc w:val="center"/>
        </w:trPr>
        <w:tc>
          <w:tcPr>
            <w:tcW w:w="1531" w:type="dxa"/>
            <w:vAlign w:val="center"/>
          </w:tcPr>
          <w:p w:rsidR="007769AE" w:rsidRDefault="007769AE">
            <w:pPr>
              <w:widowControl/>
              <w:jc w:val="center"/>
              <w:rPr>
                <w:rFonts w:ascii="宋体" w:cs="宋体"/>
                <w:kern w:val="0"/>
              </w:rPr>
            </w:pPr>
            <w:r>
              <w:rPr>
                <w:rFonts w:ascii="宋体" w:hAnsi="宋体" w:cs="宋体" w:hint="eastAsia"/>
                <w:kern w:val="0"/>
              </w:rPr>
              <w:t>护理</w:t>
            </w:r>
          </w:p>
        </w:tc>
        <w:tc>
          <w:tcPr>
            <w:tcW w:w="1081" w:type="dxa"/>
            <w:vAlign w:val="center"/>
          </w:tcPr>
          <w:p w:rsidR="007769AE" w:rsidRDefault="007769AE">
            <w:pPr>
              <w:widowControl/>
              <w:jc w:val="center"/>
              <w:rPr>
                <w:rFonts w:ascii="宋体" w:cs="宋体"/>
                <w:kern w:val="0"/>
              </w:rPr>
            </w:pPr>
            <w:r>
              <w:rPr>
                <w:rFonts w:ascii="宋体" w:hAnsi="宋体" w:cs="宋体"/>
                <w:kern w:val="0"/>
              </w:rPr>
              <w:t>12</w:t>
            </w:r>
          </w:p>
        </w:tc>
        <w:tc>
          <w:tcPr>
            <w:tcW w:w="2657" w:type="dxa"/>
            <w:vAlign w:val="center"/>
          </w:tcPr>
          <w:p w:rsidR="007769AE" w:rsidRDefault="007769AE">
            <w:pPr>
              <w:widowControl/>
              <w:jc w:val="center"/>
              <w:rPr>
                <w:rFonts w:ascii="宋体" w:cs="宋体"/>
                <w:kern w:val="0"/>
              </w:rPr>
            </w:pPr>
            <w:r>
              <w:rPr>
                <w:rFonts w:ascii="宋体" w:hAnsi="宋体" w:cs="宋体" w:hint="eastAsia"/>
                <w:kern w:val="0"/>
              </w:rPr>
              <w:t>护理学</w:t>
            </w:r>
          </w:p>
        </w:tc>
        <w:tc>
          <w:tcPr>
            <w:tcW w:w="1363" w:type="dxa"/>
            <w:vMerge/>
            <w:vAlign w:val="center"/>
          </w:tcPr>
          <w:p w:rsidR="007769AE" w:rsidRDefault="007769AE">
            <w:pPr>
              <w:jc w:val="center"/>
              <w:rPr>
                <w:rFonts w:ascii="宋体" w:cs="宋体"/>
                <w:kern w:val="0"/>
              </w:rPr>
            </w:pPr>
          </w:p>
        </w:tc>
        <w:tc>
          <w:tcPr>
            <w:tcW w:w="720" w:type="dxa"/>
            <w:vMerge/>
            <w:vAlign w:val="center"/>
          </w:tcPr>
          <w:p w:rsidR="007769AE" w:rsidRDefault="007769AE">
            <w:pPr>
              <w:widowControl/>
              <w:jc w:val="center"/>
              <w:rPr>
                <w:rFonts w:ascii="宋体" w:cs="宋体"/>
                <w:kern w:val="0"/>
              </w:rPr>
            </w:pPr>
          </w:p>
        </w:tc>
        <w:tc>
          <w:tcPr>
            <w:tcW w:w="6148" w:type="dxa"/>
            <w:vMerge w:val="restart"/>
            <w:vAlign w:val="center"/>
          </w:tcPr>
          <w:p w:rsidR="007769AE" w:rsidRDefault="007769AE">
            <w:pPr>
              <w:widowControl/>
              <w:jc w:val="center"/>
              <w:rPr>
                <w:rFonts w:ascii="宋体" w:cs="宋体"/>
                <w:kern w:val="0"/>
              </w:rPr>
            </w:pPr>
            <w:r>
              <w:rPr>
                <w:rFonts w:ascii="宋体" w:hAnsi="宋体" w:cs="宋体" w:hint="eastAsia"/>
                <w:kern w:val="0"/>
              </w:rPr>
              <w:t>具有护士执业资格，形象气质佳，无药物过敏史。</w:t>
            </w:r>
          </w:p>
        </w:tc>
      </w:tr>
      <w:tr w:rsidR="007769AE">
        <w:trPr>
          <w:trHeight w:hRule="exact" w:val="537"/>
          <w:jc w:val="center"/>
        </w:trPr>
        <w:tc>
          <w:tcPr>
            <w:tcW w:w="1531" w:type="dxa"/>
            <w:vAlign w:val="center"/>
          </w:tcPr>
          <w:p w:rsidR="007769AE" w:rsidRDefault="007769AE">
            <w:pPr>
              <w:widowControl/>
              <w:jc w:val="center"/>
              <w:rPr>
                <w:rFonts w:ascii="宋体" w:cs="宋体"/>
                <w:kern w:val="0"/>
              </w:rPr>
            </w:pPr>
            <w:r>
              <w:rPr>
                <w:rFonts w:ascii="宋体" w:hAnsi="宋体" w:cs="宋体" w:hint="eastAsia"/>
                <w:kern w:val="0"/>
              </w:rPr>
              <w:t>助产</w:t>
            </w:r>
          </w:p>
        </w:tc>
        <w:tc>
          <w:tcPr>
            <w:tcW w:w="1081" w:type="dxa"/>
            <w:vAlign w:val="center"/>
          </w:tcPr>
          <w:p w:rsidR="007769AE" w:rsidRDefault="007769AE">
            <w:pPr>
              <w:widowControl/>
              <w:jc w:val="center"/>
              <w:rPr>
                <w:rFonts w:ascii="宋体" w:cs="宋体"/>
                <w:kern w:val="0"/>
              </w:rPr>
            </w:pPr>
            <w:r>
              <w:rPr>
                <w:rFonts w:ascii="宋体" w:hAnsi="宋体" w:cs="宋体"/>
                <w:kern w:val="0"/>
              </w:rPr>
              <w:t>1</w:t>
            </w:r>
          </w:p>
        </w:tc>
        <w:tc>
          <w:tcPr>
            <w:tcW w:w="2657" w:type="dxa"/>
            <w:vAlign w:val="center"/>
          </w:tcPr>
          <w:p w:rsidR="007769AE" w:rsidRDefault="007769AE">
            <w:pPr>
              <w:widowControl/>
              <w:jc w:val="center"/>
              <w:rPr>
                <w:rFonts w:ascii="宋体" w:cs="宋体"/>
                <w:kern w:val="0"/>
              </w:rPr>
            </w:pPr>
            <w:r>
              <w:rPr>
                <w:rFonts w:ascii="宋体" w:hAnsi="宋体" w:cs="宋体" w:hint="eastAsia"/>
                <w:kern w:val="0"/>
              </w:rPr>
              <w:t>助产</w:t>
            </w:r>
          </w:p>
        </w:tc>
        <w:tc>
          <w:tcPr>
            <w:tcW w:w="1363" w:type="dxa"/>
            <w:vMerge/>
            <w:vAlign w:val="center"/>
          </w:tcPr>
          <w:p w:rsidR="007769AE" w:rsidRDefault="007769AE">
            <w:pPr>
              <w:widowControl/>
              <w:jc w:val="center"/>
              <w:rPr>
                <w:rFonts w:ascii="宋体" w:cs="宋体"/>
                <w:kern w:val="0"/>
              </w:rPr>
            </w:pPr>
          </w:p>
        </w:tc>
        <w:tc>
          <w:tcPr>
            <w:tcW w:w="720" w:type="dxa"/>
            <w:vMerge/>
            <w:vAlign w:val="center"/>
          </w:tcPr>
          <w:p w:rsidR="007769AE" w:rsidRDefault="007769AE">
            <w:pPr>
              <w:widowControl/>
              <w:jc w:val="center"/>
              <w:rPr>
                <w:rFonts w:ascii="宋体" w:cs="宋体"/>
                <w:kern w:val="0"/>
              </w:rPr>
            </w:pPr>
          </w:p>
        </w:tc>
        <w:tc>
          <w:tcPr>
            <w:tcW w:w="6148" w:type="dxa"/>
            <w:vMerge/>
            <w:vAlign w:val="center"/>
          </w:tcPr>
          <w:p w:rsidR="007769AE" w:rsidRDefault="007769AE">
            <w:pPr>
              <w:widowControl/>
              <w:jc w:val="left"/>
              <w:rPr>
                <w:rFonts w:ascii="宋体" w:cs="宋体"/>
                <w:kern w:val="0"/>
              </w:rPr>
            </w:pPr>
          </w:p>
        </w:tc>
      </w:tr>
    </w:tbl>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pPr>
    </w:p>
    <w:p w:rsidR="007769AE" w:rsidRDefault="007769AE">
      <w:pPr>
        <w:rPr>
          <w:rFonts w:ascii="仿宋_GB2312" w:eastAsia="仿宋_GB2312" w:hAnsi="宋体"/>
          <w:sz w:val="30"/>
          <w:szCs w:val="30"/>
        </w:rPr>
        <w:sectPr w:rsidR="007769AE">
          <w:pgSz w:w="16838" w:h="11906" w:orient="landscape"/>
          <w:pgMar w:top="1440" w:right="1440" w:bottom="1440" w:left="1440" w:header="851" w:footer="992" w:gutter="0"/>
          <w:cols w:space="720"/>
          <w:docGrid w:linePitch="321"/>
        </w:sectPr>
      </w:pPr>
    </w:p>
    <w:p w:rsidR="007769AE" w:rsidRDefault="007769AE">
      <w:pPr>
        <w:pStyle w:val="NormalWeb"/>
        <w:kinsoku w:val="0"/>
        <w:overflowPunct w:val="0"/>
        <w:autoSpaceDE w:val="0"/>
        <w:autoSpaceDN w:val="0"/>
        <w:spacing w:beforeAutospacing="0" w:afterAutospacing="0" w:line="560" w:lineRule="exact"/>
        <w:jc w:val="both"/>
        <w:rPr>
          <w:rFonts w:ascii="仿宋_GB2312" w:eastAsia="仿宋_GB2312" w:hAnsi="黑体" w:cs="黑体"/>
          <w:sz w:val="28"/>
          <w:szCs w:val="28"/>
        </w:rPr>
      </w:pPr>
      <w:r>
        <w:rPr>
          <w:rFonts w:ascii="仿宋_GB2312" w:eastAsia="仿宋_GB2312" w:hAnsi="黑体" w:cs="黑体" w:hint="eastAsia"/>
          <w:sz w:val="28"/>
          <w:szCs w:val="28"/>
        </w:rPr>
        <w:t>附件</w:t>
      </w:r>
      <w:r>
        <w:rPr>
          <w:rFonts w:ascii="仿宋_GB2312" w:eastAsia="仿宋_GB2312" w:hAnsi="黑体" w:cs="黑体"/>
          <w:sz w:val="28"/>
          <w:szCs w:val="28"/>
        </w:rPr>
        <w:t>2</w:t>
      </w:r>
      <w:r>
        <w:rPr>
          <w:rFonts w:ascii="仿宋_GB2312" w:eastAsia="仿宋_GB2312" w:hAnsi="黑体" w:cs="黑体" w:hint="eastAsia"/>
          <w:sz w:val="28"/>
          <w:szCs w:val="28"/>
        </w:rPr>
        <w:t>：</w:t>
      </w:r>
    </w:p>
    <w:p w:rsidR="007769AE" w:rsidRDefault="007769AE">
      <w:pPr>
        <w:jc w:val="center"/>
        <w:rPr>
          <w:u w:val="single"/>
        </w:rPr>
      </w:pPr>
      <w:r>
        <w:rPr>
          <w:rFonts w:ascii="宋体" w:hAnsi="宋体" w:hint="eastAsia"/>
          <w:b/>
          <w:sz w:val="36"/>
          <w:szCs w:val="36"/>
        </w:rPr>
        <w:t>长沙县第二人民医院公开招聘编外专业技术人员报名表</w:t>
      </w:r>
    </w:p>
    <w:tbl>
      <w:tblPr>
        <w:tblW w:w="9604"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48"/>
        <w:gridCol w:w="194"/>
        <w:gridCol w:w="137"/>
        <w:gridCol w:w="808"/>
        <w:gridCol w:w="691"/>
        <w:gridCol w:w="59"/>
        <w:gridCol w:w="509"/>
        <w:gridCol w:w="153"/>
        <w:gridCol w:w="886"/>
        <w:gridCol w:w="432"/>
        <w:gridCol w:w="44"/>
        <w:gridCol w:w="605"/>
        <w:gridCol w:w="573"/>
        <w:gridCol w:w="72"/>
        <w:gridCol w:w="443"/>
        <w:gridCol w:w="209"/>
        <w:gridCol w:w="220"/>
        <w:gridCol w:w="731"/>
        <w:gridCol w:w="915"/>
        <w:gridCol w:w="6"/>
        <w:gridCol w:w="1469"/>
      </w:tblGrid>
      <w:tr w:rsidR="007769AE">
        <w:trPr>
          <w:cantSplit/>
          <w:trHeight w:val="636"/>
        </w:trPr>
        <w:tc>
          <w:tcPr>
            <w:tcW w:w="779" w:type="dxa"/>
            <w:gridSpan w:val="3"/>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姓名</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性别</w:t>
            </w:r>
          </w:p>
        </w:tc>
        <w:tc>
          <w:tcPr>
            <w:tcW w:w="886" w:type="dxa"/>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1726" w:type="dxa"/>
            <w:gridSpan w:val="5"/>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民族</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籍贯</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1469" w:type="dxa"/>
            <w:vMerge w:val="restart"/>
            <w:tcBorders>
              <w:top w:val="single" w:sz="4" w:space="0" w:color="auto"/>
              <w:left w:val="single" w:sz="4" w:space="0" w:color="auto"/>
              <w:bottom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一寸免冠彩色同底证件照片</w:t>
            </w:r>
          </w:p>
          <w:p w:rsidR="007769AE" w:rsidRDefault="007769AE">
            <w:pPr>
              <w:jc w:val="center"/>
              <w:rPr>
                <w:rFonts w:ascii="仿宋_GB2312" w:eastAsia="仿宋_GB2312"/>
                <w:sz w:val="24"/>
              </w:rPr>
            </w:pPr>
            <w:r>
              <w:rPr>
                <w:rFonts w:ascii="仿宋_GB2312" w:eastAsia="仿宋_GB2312"/>
                <w:sz w:val="24"/>
              </w:rPr>
              <w:t> </w:t>
            </w:r>
          </w:p>
        </w:tc>
      </w:tr>
      <w:tr w:rsidR="007769AE">
        <w:trPr>
          <w:cantSplit/>
          <w:trHeight w:val="615"/>
        </w:trPr>
        <w:tc>
          <w:tcPr>
            <w:tcW w:w="779" w:type="dxa"/>
            <w:gridSpan w:val="3"/>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出生年月</w:t>
            </w:r>
          </w:p>
        </w:tc>
        <w:tc>
          <w:tcPr>
            <w:tcW w:w="1499"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政治面貌</w:t>
            </w:r>
          </w:p>
        </w:tc>
        <w:tc>
          <w:tcPr>
            <w:tcW w:w="886" w:type="dxa"/>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sz w:val="24"/>
              </w:rPr>
              <w:t> </w:t>
            </w:r>
          </w:p>
        </w:tc>
        <w:tc>
          <w:tcPr>
            <w:tcW w:w="1726" w:type="dxa"/>
            <w:gridSpan w:val="5"/>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身份证号码</w:t>
            </w:r>
          </w:p>
        </w:tc>
        <w:tc>
          <w:tcPr>
            <w:tcW w:w="2524" w:type="dxa"/>
            <w:gridSpan w:val="6"/>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sz w:val="24"/>
              </w:rPr>
              <w:t> </w:t>
            </w:r>
          </w:p>
        </w:tc>
        <w:tc>
          <w:tcPr>
            <w:tcW w:w="1469" w:type="dxa"/>
            <w:vMerge/>
            <w:tcBorders>
              <w:top w:val="single" w:sz="4" w:space="0" w:color="auto"/>
              <w:left w:val="single" w:sz="4" w:space="0" w:color="auto"/>
              <w:bottom w:val="single" w:sz="4" w:space="0" w:color="auto"/>
            </w:tcBorders>
            <w:vAlign w:val="center"/>
          </w:tcPr>
          <w:p w:rsidR="007769AE" w:rsidRDefault="007769AE">
            <w:pPr>
              <w:widowControl/>
              <w:jc w:val="left"/>
              <w:rPr>
                <w:rFonts w:ascii="仿宋_GB2312" w:eastAsia="仿宋_GB2312"/>
                <w:sz w:val="24"/>
              </w:rPr>
            </w:pPr>
          </w:p>
        </w:tc>
      </w:tr>
      <w:tr w:rsidR="007769AE">
        <w:trPr>
          <w:cantSplit/>
          <w:trHeight w:val="452"/>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身高（</w:t>
            </w:r>
            <w:r>
              <w:rPr>
                <w:rFonts w:ascii="仿宋_GB2312" w:eastAsia="仿宋_GB2312"/>
                <w:sz w:val="24"/>
              </w:rPr>
              <w:t>m</w:t>
            </w:r>
            <w:r>
              <w:rPr>
                <w:rFonts w:ascii="仿宋_GB2312" w:eastAsia="仿宋_GB2312" w:hint="eastAsia"/>
                <w:sz w:val="24"/>
              </w:rPr>
              <w:t>）</w:t>
            </w:r>
          </w:p>
        </w:tc>
        <w:tc>
          <w:tcPr>
            <w:tcW w:w="1412"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sz w:val="24"/>
              </w:rPr>
              <w:t> </w:t>
            </w:r>
          </w:p>
        </w:tc>
        <w:tc>
          <w:tcPr>
            <w:tcW w:w="886" w:type="dxa"/>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视力</w:t>
            </w:r>
          </w:p>
        </w:tc>
        <w:tc>
          <w:tcPr>
            <w:tcW w:w="432" w:type="dxa"/>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左</w:t>
            </w:r>
          </w:p>
        </w:tc>
        <w:tc>
          <w:tcPr>
            <w:tcW w:w="649"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645"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右</w:t>
            </w:r>
          </w:p>
        </w:tc>
        <w:tc>
          <w:tcPr>
            <w:tcW w:w="652"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95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健康</w:t>
            </w:r>
          </w:p>
          <w:p w:rsidR="007769AE" w:rsidRDefault="007769AE">
            <w:pPr>
              <w:jc w:val="center"/>
              <w:rPr>
                <w:rFonts w:ascii="仿宋_GB2312" w:eastAsia="仿宋_GB2312"/>
                <w:sz w:val="24"/>
              </w:rPr>
            </w:pPr>
            <w:r>
              <w:rPr>
                <w:rFonts w:ascii="仿宋_GB2312" w:eastAsia="仿宋_GB2312" w:hint="eastAsia"/>
                <w:sz w:val="24"/>
              </w:rPr>
              <w:t>状况</w:t>
            </w: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sz w:val="24"/>
              </w:rPr>
              <w:t> </w:t>
            </w:r>
          </w:p>
        </w:tc>
        <w:tc>
          <w:tcPr>
            <w:tcW w:w="1469" w:type="dxa"/>
            <w:vMerge/>
            <w:tcBorders>
              <w:top w:val="single" w:sz="4" w:space="0" w:color="auto"/>
              <w:left w:val="single" w:sz="4" w:space="0" w:color="auto"/>
              <w:bottom w:val="single" w:sz="4" w:space="0" w:color="auto"/>
            </w:tcBorders>
            <w:vAlign w:val="center"/>
          </w:tcPr>
          <w:p w:rsidR="007769AE" w:rsidRDefault="007769AE">
            <w:pPr>
              <w:widowControl/>
              <w:jc w:val="left"/>
              <w:rPr>
                <w:rFonts w:ascii="仿宋_GB2312" w:eastAsia="仿宋_GB2312"/>
                <w:sz w:val="24"/>
              </w:rPr>
            </w:pPr>
          </w:p>
        </w:tc>
      </w:tr>
      <w:tr w:rsidR="007769AE">
        <w:trPr>
          <w:trHeight w:val="588"/>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全日制学历</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right"/>
              <w:rPr>
                <w:rFonts w:ascii="仿宋_GB2312" w:eastAsia="仿宋_GB2312"/>
                <w:sz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毕业院校、专业</w:t>
            </w:r>
          </w:p>
        </w:tc>
        <w:tc>
          <w:tcPr>
            <w:tcW w:w="2897" w:type="dxa"/>
            <w:gridSpan w:val="8"/>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p>
        </w:tc>
        <w:tc>
          <w:tcPr>
            <w:tcW w:w="92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毕业</w:t>
            </w:r>
          </w:p>
          <w:p w:rsidR="007769AE" w:rsidRDefault="007769AE">
            <w:pPr>
              <w:jc w:val="center"/>
              <w:rPr>
                <w:rFonts w:ascii="仿宋_GB2312" w:eastAsia="仿宋_GB2312"/>
                <w:sz w:val="24"/>
              </w:rPr>
            </w:pPr>
            <w:r>
              <w:rPr>
                <w:rFonts w:ascii="仿宋_GB2312" w:eastAsia="仿宋_GB2312" w:hint="eastAsia"/>
                <w:sz w:val="24"/>
              </w:rPr>
              <w:t>时间</w:t>
            </w:r>
          </w:p>
        </w:tc>
        <w:tc>
          <w:tcPr>
            <w:tcW w:w="1469" w:type="dxa"/>
            <w:tcBorders>
              <w:top w:val="single" w:sz="4" w:space="0" w:color="auto"/>
              <w:left w:val="single" w:sz="4" w:space="0" w:color="auto"/>
              <w:bottom w:val="single" w:sz="4" w:space="0" w:color="auto"/>
            </w:tcBorders>
          </w:tcPr>
          <w:p w:rsidR="007769AE" w:rsidRDefault="007769AE">
            <w:pPr>
              <w:jc w:val="center"/>
              <w:rPr>
                <w:rFonts w:ascii="仿宋_GB2312" w:eastAsia="仿宋_GB2312"/>
                <w:sz w:val="24"/>
              </w:rPr>
            </w:pPr>
            <w:r>
              <w:rPr>
                <w:rFonts w:ascii="仿宋_GB2312" w:eastAsia="仿宋_GB2312"/>
                <w:sz w:val="24"/>
              </w:rPr>
              <w:t> </w:t>
            </w:r>
          </w:p>
        </w:tc>
      </w:tr>
      <w:tr w:rsidR="007769AE">
        <w:trPr>
          <w:cantSplit/>
          <w:trHeight w:val="582"/>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最高学历</w:t>
            </w:r>
          </w:p>
        </w:tc>
        <w:tc>
          <w:tcPr>
            <w:tcW w:w="750"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毕业院校、专业</w:t>
            </w:r>
          </w:p>
        </w:tc>
        <w:tc>
          <w:tcPr>
            <w:tcW w:w="2897" w:type="dxa"/>
            <w:gridSpan w:val="8"/>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915" w:type="dxa"/>
            <w:tcBorders>
              <w:top w:val="single" w:sz="4" w:space="0" w:color="auto"/>
              <w:left w:val="single" w:sz="4" w:space="0" w:color="auto"/>
              <w:bottom w:val="single" w:sz="4" w:space="0" w:color="auto"/>
              <w:right w:val="single" w:sz="4" w:space="0" w:color="auto"/>
            </w:tcBorders>
            <w:vAlign w:val="center"/>
          </w:tcPr>
          <w:p w:rsidR="007769AE" w:rsidRDefault="007769AE" w:rsidP="007769AE">
            <w:pPr>
              <w:ind w:firstLineChars="50" w:firstLine="31680"/>
              <w:rPr>
                <w:rFonts w:ascii="仿宋_GB2312" w:eastAsia="仿宋_GB2312"/>
                <w:sz w:val="24"/>
              </w:rPr>
            </w:pPr>
            <w:r>
              <w:rPr>
                <w:rFonts w:ascii="仿宋_GB2312" w:eastAsia="仿宋_GB2312" w:hint="eastAsia"/>
                <w:sz w:val="24"/>
              </w:rPr>
              <w:t>毕业</w:t>
            </w:r>
          </w:p>
          <w:p w:rsidR="007769AE" w:rsidRDefault="007769AE" w:rsidP="007769AE">
            <w:pPr>
              <w:ind w:firstLineChars="50" w:firstLine="31680"/>
              <w:rPr>
                <w:rFonts w:ascii="仿宋_GB2312" w:eastAsia="仿宋_GB2312"/>
                <w:sz w:val="24"/>
              </w:rPr>
            </w:pPr>
            <w:r>
              <w:rPr>
                <w:rFonts w:ascii="仿宋_GB2312" w:eastAsia="仿宋_GB2312" w:hint="eastAsia"/>
                <w:sz w:val="24"/>
              </w:rPr>
              <w:t>时间</w:t>
            </w:r>
          </w:p>
        </w:tc>
        <w:tc>
          <w:tcPr>
            <w:tcW w:w="1475" w:type="dxa"/>
            <w:gridSpan w:val="2"/>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trHeight w:val="574"/>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户籍所在地</w:t>
            </w:r>
          </w:p>
        </w:tc>
        <w:tc>
          <w:tcPr>
            <w:tcW w:w="4676" w:type="dxa"/>
            <w:gridSpan w:val="1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c>
          <w:tcPr>
            <w:tcW w:w="951"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联系</w:t>
            </w:r>
          </w:p>
          <w:p w:rsidR="007769AE" w:rsidRDefault="007769AE">
            <w:pPr>
              <w:jc w:val="center"/>
              <w:rPr>
                <w:rFonts w:ascii="仿宋_GB2312" w:eastAsia="仿宋_GB2312"/>
                <w:sz w:val="24"/>
              </w:rPr>
            </w:pPr>
            <w:r>
              <w:rPr>
                <w:rFonts w:ascii="仿宋_GB2312" w:eastAsia="仿宋_GB2312" w:hint="eastAsia"/>
                <w:sz w:val="24"/>
              </w:rPr>
              <w:t>电话</w:t>
            </w:r>
          </w:p>
        </w:tc>
        <w:tc>
          <w:tcPr>
            <w:tcW w:w="2390" w:type="dxa"/>
            <w:gridSpan w:val="3"/>
            <w:tcBorders>
              <w:top w:val="single" w:sz="4" w:space="0" w:color="auto"/>
              <w:left w:val="single" w:sz="4" w:space="0" w:color="auto"/>
              <w:bottom w:val="single" w:sz="4" w:space="0" w:color="auto"/>
            </w:tcBorders>
            <w:vAlign w:val="center"/>
          </w:tcPr>
          <w:p w:rsidR="007769AE" w:rsidRDefault="007769AE">
            <w:pPr>
              <w:jc w:val="center"/>
              <w:rPr>
                <w:rFonts w:ascii="仿宋_GB2312" w:eastAsia="仿宋_GB2312"/>
                <w:sz w:val="24"/>
              </w:rPr>
            </w:pPr>
            <w:r>
              <w:rPr>
                <w:rFonts w:ascii="仿宋_GB2312" w:eastAsia="仿宋_GB2312"/>
                <w:sz w:val="24"/>
              </w:rPr>
              <w:t> </w:t>
            </w:r>
          </w:p>
        </w:tc>
      </w:tr>
      <w:tr w:rsidR="007769AE">
        <w:trPr>
          <w:trHeight w:val="613"/>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奖惩情况</w:t>
            </w:r>
          </w:p>
        </w:tc>
        <w:tc>
          <w:tcPr>
            <w:tcW w:w="8017" w:type="dxa"/>
            <w:gridSpan w:val="17"/>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trHeight w:val="2052"/>
        </w:trPr>
        <w:tc>
          <w:tcPr>
            <w:tcW w:w="642" w:type="dxa"/>
            <w:gridSpan w:val="2"/>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个人简历</w:t>
            </w:r>
          </w:p>
        </w:tc>
        <w:tc>
          <w:tcPr>
            <w:tcW w:w="8962" w:type="dxa"/>
            <w:gridSpan w:val="19"/>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cantSplit/>
          <w:trHeight w:val="618"/>
        </w:trPr>
        <w:tc>
          <w:tcPr>
            <w:tcW w:w="642" w:type="dxa"/>
            <w:gridSpan w:val="2"/>
            <w:vMerge w:val="restart"/>
            <w:tcBorders>
              <w:top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家庭成员</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称谓</w:t>
            </w: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姓名</w:t>
            </w: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年龄</w:t>
            </w: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政治面貌</w:t>
            </w:r>
          </w:p>
        </w:tc>
        <w:tc>
          <w:tcPr>
            <w:tcW w:w="3550" w:type="dxa"/>
            <w:gridSpan w:val="6"/>
            <w:tcBorders>
              <w:top w:val="single" w:sz="4" w:space="0" w:color="auto"/>
              <w:left w:val="single" w:sz="4" w:space="0" w:color="auto"/>
              <w:bottom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工作单位及职务</w:t>
            </w:r>
          </w:p>
        </w:tc>
      </w:tr>
      <w:tr w:rsidR="007769AE">
        <w:trPr>
          <w:cantSplit/>
          <w:trHeight w:val="607"/>
        </w:trPr>
        <w:tc>
          <w:tcPr>
            <w:tcW w:w="642" w:type="dxa"/>
            <w:gridSpan w:val="2"/>
            <w:vMerge/>
            <w:tcBorders>
              <w:right w:val="single" w:sz="4" w:space="0" w:color="auto"/>
            </w:tcBorders>
            <w:vAlign w:val="center"/>
          </w:tcPr>
          <w:p w:rsidR="007769AE" w:rsidRDefault="007769AE">
            <w:pPr>
              <w:jc w:val="center"/>
              <w:rPr>
                <w:rFonts w:ascii="仿宋_GB2312" w:eastAsia="仿宋_GB2312"/>
                <w:sz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3550" w:type="dxa"/>
            <w:gridSpan w:val="6"/>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cantSplit/>
          <w:trHeight w:val="557"/>
        </w:trPr>
        <w:tc>
          <w:tcPr>
            <w:tcW w:w="642" w:type="dxa"/>
            <w:gridSpan w:val="2"/>
            <w:vMerge/>
            <w:tcBorders>
              <w:right w:val="single" w:sz="4" w:space="0" w:color="auto"/>
            </w:tcBorders>
            <w:vAlign w:val="center"/>
          </w:tcPr>
          <w:p w:rsidR="007769AE" w:rsidRDefault="007769AE">
            <w:pPr>
              <w:jc w:val="center"/>
              <w:rPr>
                <w:rFonts w:ascii="仿宋_GB2312" w:eastAsia="仿宋_GB2312"/>
                <w:sz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3550" w:type="dxa"/>
            <w:gridSpan w:val="6"/>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cantSplit/>
          <w:trHeight w:val="560"/>
        </w:trPr>
        <w:tc>
          <w:tcPr>
            <w:tcW w:w="642" w:type="dxa"/>
            <w:gridSpan w:val="2"/>
            <w:vMerge/>
            <w:tcBorders>
              <w:bottom w:val="single" w:sz="4" w:space="0" w:color="auto"/>
              <w:right w:val="single" w:sz="4" w:space="0" w:color="auto"/>
            </w:tcBorders>
            <w:vAlign w:val="center"/>
          </w:tcPr>
          <w:p w:rsidR="007769AE" w:rsidRDefault="007769AE">
            <w:pPr>
              <w:jc w:val="center"/>
              <w:rPr>
                <w:rFonts w:ascii="仿宋_GB2312" w:eastAsia="仿宋_GB2312"/>
                <w:sz w:val="24"/>
              </w:rPr>
            </w:pPr>
          </w:p>
        </w:tc>
        <w:tc>
          <w:tcPr>
            <w:tcW w:w="945" w:type="dxa"/>
            <w:gridSpan w:val="2"/>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259"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515"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1693"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rPr>
                <w:rFonts w:ascii="仿宋_GB2312" w:eastAsia="仿宋_GB2312"/>
                <w:sz w:val="24"/>
              </w:rPr>
            </w:pPr>
          </w:p>
        </w:tc>
        <w:tc>
          <w:tcPr>
            <w:tcW w:w="3550" w:type="dxa"/>
            <w:gridSpan w:val="6"/>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p>
        </w:tc>
      </w:tr>
      <w:tr w:rsidR="007769AE">
        <w:trPr>
          <w:trHeight w:val="330"/>
        </w:trPr>
        <w:tc>
          <w:tcPr>
            <w:tcW w:w="1587" w:type="dxa"/>
            <w:gridSpan w:val="4"/>
            <w:tcBorders>
              <w:top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本人承诺</w:t>
            </w:r>
          </w:p>
        </w:tc>
        <w:tc>
          <w:tcPr>
            <w:tcW w:w="8017" w:type="dxa"/>
            <w:gridSpan w:val="17"/>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本人所填情况全部属实</w:t>
            </w:r>
            <w:r>
              <w:rPr>
                <w:rFonts w:ascii="仿宋_GB2312" w:eastAsia="仿宋_GB2312"/>
                <w:sz w:val="24"/>
              </w:rPr>
              <w:t>,</w:t>
            </w:r>
            <w:r>
              <w:rPr>
                <w:rFonts w:ascii="仿宋_GB2312" w:eastAsia="仿宋_GB2312" w:hint="eastAsia"/>
                <w:sz w:val="24"/>
              </w:rPr>
              <w:t>如有虚假</w:t>
            </w:r>
            <w:r>
              <w:rPr>
                <w:rFonts w:ascii="仿宋_GB2312" w:eastAsia="仿宋_GB2312"/>
                <w:sz w:val="24"/>
              </w:rPr>
              <w:t>,</w:t>
            </w:r>
            <w:r>
              <w:rPr>
                <w:rFonts w:ascii="仿宋_GB2312" w:eastAsia="仿宋_GB2312" w:hint="eastAsia"/>
                <w:sz w:val="24"/>
              </w:rPr>
              <w:t>自动取消应聘资格。</w:t>
            </w:r>
          </w:p>
          <w:p w:rsidR="007769AE" w:rsidRDefault="007769AE">
            <w:pPr>
              <w:rPr>
                <w:rFonts w:ascii="仿宋_GB2312" w:eastAsia="仿宋_GB2312"/>
                <w:sz w:val="24"/>
              </w:rPr>
            </w:pPr>
            <w:r>
              <w:rPr>
                <w:rFonts w:ascii="仿宋_GB2312" w:eastAsia="仿宋_GB2312" w:hint="eastAsia"/>
                <w:sz w:val="24"/>
              </w:rPr>
              <w:t>承诺人：</w:t>
            </w:r>
          </w:p>
          <w:p w:rsidR="007769AE" w:rsidRDefault="007769AE" w:rsidP="007769AE">
            <w:pPr>
              <w:ind w:firstLineChars="2500" w:firstLine="31680"/>
              <w:rPr>
                <w:rFonts w:ascii="仿宋_GB2312" w:eastAsia="仿宋_GB2312"/>
                <w:sz w:val="24"/>
              </w:rPr>
            </w:pPr>
          </w:p>
          <w:p w:rsidR="007769AE" w:rsidRDefault="007769AE" w:rsidP="007769AE">
            <w:pPr>
              <w:ind w:firstLineChars="2500" w:firstLine="31680"/>
              <w:rPr>
                <w:rFonts w:ascii="仿宋_GB2312" w:eastAsia="仿宋_GB2312"/>
                <w:sz w:val="24"/>
              </w:rPr>
            </w:pPr>
            <w:r>
              <w:rPr>
                <w:rFonts w:ascii="仿宋_GB2312" w:eastAsia="仿宋_GB2312" w:hint="eastAsia"/>
                <w:sz w:val="24"/>
              </w:rPr>
              <w:t>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r w:rsidR="007769AE">
        <w:trPr>
          <w:cantSplit/>
          <w:trHeight w:val="1252"/>
        </w:trPr>
        <w:tc>
          <w:tcPr>
            <w:tcW w:w="448" w:type="dxa"/>
            <w:vMerge w:val="restart"/>
            <w:tcBorders>
              <w:top w:val="single" w:sz="4" w:space="0" w:color="auto"/>
              <w:bottom w:val="single" w:sz="4" w:space="0" w:color="auto"/>
              <w:right w:val="single" w:sz="4" w:space="0" w:color="auto"/>
            </w:tcBorders>
            <w:vAlign w:val="center"/>
          </w:tcPr>
          <w:p w:rsidR="007769AE" w:rsidRDefault="007769AE">
            <w:pPr>
              <w:spacing w:line="260" w:lineRule="exact"/>
              <w:jc w:val="center"/>
              <w:rPr>
                <w:rFonts w:ascii="仿宋_GB2312" w:eastAsia="仿宋_GB2312"/>
                <w:sz w:val="24"/>
              </w:rPr>
            </w:pPr>
            <w:r>
              <w:rPr>
                <w:rFonts w:ascii="仿宋_GB2312" w:eastAsia="仿宋_GB2312" w:hint="eastAsia"/>
                <w:sz w:val="24"/>
              </w:rPr>
              <w:t>审核意见</w:t>
            </w:r>
          </w:p>
        </w:tc>
        <w:tc>
          <w:tcPr>
            <w:tcW w:w="1139" w:type="dxa"/>
            <w:gridSpan w:val="3"/>
            <w:tcBorders>
              <w:top w:val="single" w:sz="4" w:space="0" w:color="auto"/>
              <w:left w:val="single" w:sz="4" w:space="0" w:color="auto"/>
              <w:bottom w:val="single" w:sz="4" w:space="0" w:color="auto"/>
              <w:right w:val="single" w:sz="4" w:space="0" w:color="auto"/>
            </w:tcBorders>
            <w:vAlign w:val="center"/>
          </w:tcPr>
          <w:p w:rsidR="007769AE" w:rsidRDefault="007769AE">
            <w:pPr>
              <w:spacing w:line="300" w:lineRule="exact"/>
              <w:jc w:val="center"/>
              <w:rPr>
                <w:rFonts w:ascii="仿宋_GB2312" w:eastAsia="仿宋_GB2312"/>
                <w:sz w:val="24"/>
              </w:rPr>
            </w:pPr>
            <w:r>
              <w:rPr>
                <w:rFonts w:ascii="仿宋_GB2312" w:eastAsia="仿宋_GB2312" w:hint="eastAsia"/>
                <w:sz w:val="24"/>
              </w:rPr>
              <w:t>资格审查意见</w:t>
            </w:r>
          </w:p>
        </w:tc>
        <w:tc>
          <w:tcPr>
            <w:tcW w:w="3952" w:type="dxa"/>
            <w:gridSpan w:val="9"/>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p>
          <w:p w:rsidR="007769AE" w:rsidRDefault="007769AE">
            <w:pPr>
              <w:jc w:val="center"/>
              <w:rPr>
                <w:rFonts w:ascii="仿宋_GB2312" w:eastAsia="仿宋_GB2312"/>
                <w:sz w:val="24"/>
              </w:rPr>
            </w:pPr>
            <w:r>
              <w:rPr>
                <w:rFonts w:ascii="仿宋_GB2312" w:eastAsia="仿宋_GB2312"/>
                <w:sz w:val="24"/>
              </w:rPr>
              <w:t> </w:t>
            </w:r>
          </w:p>
          <w:p w:rsidR="007769AE" w:rsidRDefault="007769AE">
            <w:pPr>
              <w:spacing w:line="260" w:lineRule="exact"/>
              <w:jc w:val="center"/>
              <w:rPr>
                <w:rFonts w:ascii="仿宋_GB2312" w:eastAsia="仿宋_GB2312"/>
                <w:sz w:val="24"/>
              </w:rPr>
            </w:pPr>
            <w:r>
              <w:rPr>
                <w:rFonts w:ascii="仿宋_GB2312" w:eastAsia="仿宋_GB2312" w:hint="eastAsia"/>
                <w:sz w:val="24"/>
              </w:rPr>
              <w:t>审核人：</w:t>
            </w:r>
          </w:p>
        </w:tc>
        <w:tc>
          <w:tcPr>
            <w:tcW w:w="944" w:type="dxa"/>
            <w:gridSpan w:val="4"/>
            <w:tcBorders>
              <w:top w:val="single" w:sz="4" w:space="0" w:color="auto"/>
              <w:left w:val="single" w:sz="4" w:space="0" w:color="auto"/>
              <w:bottom w:val="single" w:sz="4" w:space="0" w:color="auto"/>
              <w:right w:val="single" w:sz="4" w:space="0" w:color="auto"/>
            </w:tcBorders>
            <w:vAlign w:val="center"/>
          </w:tcPr>
          <w:p w:rsidR="007769AE" w:rsidRDefault="007769AE">
            <w:pPr>
              <w:jc w:val="center"/>
              <w:rPr>
                <w:rFonts w:ascii="仿宋_GB2312" w:eastAsia="仿宋_GB2312"/>
                <w:sz w:val="24"/>
              </w:rPr>
            </w:pPr>
            <w:r>
              <w:rPr>
                <w:rFonts w:ascii="仿宋_GB2312" w:eastAsia="仿宋_GB2312" w:hint="eastAsia"/>
                <w:sz w:val="24"/>
              </w:rPr>
              <w:t>主管部门审核</w:t>
            </w:r>
          </w:p>
          <w:p w:rsidR="007769AE" w:rsidRDefault="007769AE">
            <w:pPr>
              <w:jc w:val="center"/>
              <w:rPr>
                <w:rFonts w:ascii="仿宋_GB2312" w:eastAsia="仿宋_GB2312"/>
                <w:sz w:val="24"/>
              </w:rPr>
            </w:pPr>
            <w:r>
              <w:rPr>
                <w:rFonts w:ascii="仿宋_GB2312" w:eastAsia="仿宋_GB2312" w:hint="eastAsia"/>
                <w:sz w:val="24"/>
              </w:rPr>
              <w:t>意见</w:t>
            </w:r>
          </w:p>
        </w:tc>
        <w:tc>
          <w:tcPr>
            <w:tcW w:w="3121" w:type="dxa"/>
            <w:gridSpan w:val="4"/>
            <w:tcBorders>
              <w:top w:val="single" w:sz="4" w:space="0" w:color="auto"/>
              <w:left w:val="single" w:sz="4" w:space="0" w:color="auto"/>
              <w:bottom w:val="single" w:sz="4" w:space="0" w:color="auto"/>
            </w:tcBorders>
            <w:vAlign w:val="center"/>
          </w:tcPr>
          <w:p w:rsidR="007769AE" w:rsidRDefault="007769AE">
            <w:pPr>
              <w:jc w:val="center"/>
              <w:rPr>
                <w:rFonts w:ascii="仿宋_GB2312" w:eastAsia="仿宋_GB2312"/>
                <w:sz w:val="24"/>
              </w:rPr>
            </w:pPr>
          </w:p>
          <w:p w:rsidR="007769AE" w:rsidRDefault="007769AE">
            <w:pPr>
              <w:jc w:val="center"/>
              <w:rPr>
                <w:rFonts w:ascii="仿宋_GB2312" w:eastAsia="仿宋_GB2312"/>
                <w:sz w:val="24"/>
              </w:rPr>
            </w:pPr>
          </w:p>
          <w:p w:rsidR="007769AE" w:rsidRDefault="007769AE">
            <w:pPr>
              <w:jc w:val="center"/>
              <w:rPr>
                <w:rFonts w:ascii="仿宋_GB2312" w:eastAsia="仿宋_GB2312"/>
                <w:sz w:val="24"/>
              </w:rPr>
            </w:pPr>
            <w:r>
              <w:rPr>
                <w:rFonts w:ascii="仿宋_GB2312" w:eastAsia="仿宋_GB2312"/>
                <w:sz w:val="24"/>
              </w:rPr>
              <w:t> </w:t>
            </w:r>
            <w:r>
              <w:rPr>
                <w:rFonts w:ascii="仿宋_GB2312" w:eastAsia="仿宋_GB2312" w:hint="eastAsia"/>
                <w:sz w:val="24"/>
              </w:rPr>
              <w:t>审核人：</w:t>
            </w:r>
          </w:p>
        </w:tc>
      </w:tr>
      <w:tr w:rsidR="007769AE">
        <w:trPr>
          <w:cantSplit/>
          <w:trHeight w:val="933"/>
        </w:trPr>
        <w:tc>
          <w:tcPr>
            <w:tcW w:w="448" w:type="dxa"/>
            <w:vMerge/>
            <w:tcBorders>
              <w:top w:val="single" w:sz="4" w:space="0" w:color="auto"/>
              <w:bottom w:val="single" w:sz="4" w:space="0" w:color="auto"/>
              <w:right w:val="single" w:sz="4" w:space="0" w:color="auto"/>
            </w:tcBorders>
            <w:vAlign w:val="center"/>
          </w:tcPr>
          <w:p w:rsidR="007769AE" w:rsidRDefault="007769AE">
            <w:pPr>
              <w:widowControl/>
              <w:jc w:val="left"/>
              <w:rPr>
                <w:rFonts w:ascii="仿宋_GB2312" w:eastAsia="仿宋_GB2312"/>
                <w:sz w:val="24"/>
              </w:rPr>
            </w:pPr>
          </w:p>
        </w:tc>
        <w:tc>
          <w:tcPr>
            <w:tcW w:w="9156" w:type="dxa"/>
            <w:gridSpan w:val="20"/>
            <w:tcBorders>
              <w:top w:val="single" w:sz="4" w:space="0" w:color="auto"/>
              <w:left w:val="single" w:sz="4" w:space="0" w:color="auto"/>
              <w:bottom w:val="single" w:sz="4" w:space="0" w:color="auto"/>
            </w:tcBorders>
            <w:vAlign w:val="center"/>
          </w:tcPr>
          <w:p w:rsidR="007769AE" w:rsidRDefault="007769AE">
            <w:pPr>
              <w:rPr>
                <w:rFonts w:ascii="仿宋_GB2312" w:eastAsia="仿宋_GB2312"/>
                <w:sz w:val="24"/>
              </w:rPr>
            </w:pPr>
            <w:r>
              <w:rPr>
                <w:rFonts w:ascii="仿宋_GB2312" w:eastAsia="仿宋_GB2312" w:hint="eastAsia"/>
                <w:sz w:val="24"/>
              </w:rPr>
              <w:t>备注：</w:t>
            </w:r>
          </w:p>
        </w:tc>
      </w:tr>
    </w:tbl>
    <w:p w:rsidR="007769AE" w:rsidRDefault="007769AE">
      <w:pPr>
        <w:rPr>
          <w:rFonts w:ascii="仿宋" w:eastAsia="仿宋" w:hAnsi="仿宋"/>
          <w:sz w:val="32"/>
          <w:szCs w:val="32"/>
        </w:rPr>
      </w:pPr>
    </w:p>
    <w:sectPr w:rsidR="007769AE" w:rsidSect="00B925F9">
      <w:pgSz w:w="11906" w:h="16838"/>
      <w:pgMar w:top="1440" w:right="1440" w:bottom="1440" w:left="1440" w:header="851" w:footer="992" w:gutter="0"/>
      <w:cols w:space="720"/>
      <w:docGrid w:linePitch="32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仿宋">
    <w:altName w:val="微软雅黑"/>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微软雅黑"/>
    <w:panose1 w:val="00000000000000000000"/>
    <w:charset w:val="86"/>
    <w:family w:val="auto"/>
    <w:notTrueType/>
    <w:pitch w:val="default"/>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5F9"/>
    <w:rsid w:val="0000445C"/>
    <w:rsid w:val="003A711E"/>
    <w:rsid w:val="004C173A"/>
    <w:rsid w:val="005E4BBF"/>
    <w:rsid w:val="007769AE"/>
    <w:rsid w:val="008439B2"/>
    <w:rsid w:val="00B35FC4"/>
    <w:rsid w:val="00B925F9"/>
    <w:rsid w:val="00C025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F9"/>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925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925F9"/>
    <w:rPr>
      <w:rFonts w:cs="Times New Roman"/>
      <w:sz w:val="18"/>
      <w:szCs w:val="18"/>
    </w:rPr>
  </w:style>
  <w:style w:type="paragraph" w:styleId="Header">
    <w:name w:val="header"/>
    <w:basedOn w:val="Normal"/>
    <w:link w:val="HeaderChar"/>
    <w:uiPriority w:val="99"/>
    <w:semiHidden/>
    <w:rsid w:val="00B925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925F9"/>
    <w:rPr>
      <w:rFonts w:cs="Times New Roman"/>
      <w:sz w:val="18"/>
      <w:szCs w:val="18"/>
    </w:rPr>
  </w:style>
  <w:style w:type="paragraph" w:styleId="NormalWeb">
    <w:name w:val="Normal (Web)"/>
    <w:basedOn w:val="Normal"/>
    <w:uiPriority w:val="99"/>
    <w:rsid w:val="00B925F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275</Words>
  <Characters>1572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长沙县第二人民医院</dc:title>
  <dc:subject/>
  <dc:creator>Administrator</dc:creator>
  <cp:keywords/>
  <dc:description/>
  <cp:lastModifiedBy>微软用户</cp:lastModifiedBy>
  <cp:revision>11</cp:revision>
  <cp:lastPrinted>2018-07-31T07:10:00Z</cp:lastPrinted>
  <dcterms:created xsi:type="dcterms:W3CDTF">2017-09-22T08:46:00Z</dcterms:created>
  <dcterms:modified xsi:type="dcterms:W3CDTF">2018-08-02T07:36:00Z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