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5" w:rsidRPr="00A005AF" w:rsidRDefault="00570535" w:rsidP="00570535">
      <w:pPr>
        <w:spacing w:line="240" w:lineRule="auto"/>
        <w:ind w:leftChars="0" w:left="0" w:firstLineChars="0" w:firstLine="0"/>
        <w:rPr>
          <w:rFonts w:ascii="黑体" w:eastAsia="黑体" w:hAnsi="黑体"/>
          <w:szCs w:val="32"/>
        </w:rPr>
      </w:pPr>
      <w:r w:rsidRPr="00A005AF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tbl>
      <w:tblPr>
        <w:tblW w:w="13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0"/>
      </w:tblGrid>
      <w:tr w:rsidR="00570535" w:rsidRPr="00D04EED" w:rsidTr="00A50617">
        <w:trPr>
          <w:trHeight w:val="653"/>
          <w:jc w:val="center"/>
        </w:trPr>
        <w:tc>
          <w:tcPr>
            <w:tcW w:w="1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1916"/>
              <w:gridCol w:w="2533"/>
              <w:gridCol w:w="967"/>
              <w:gridCol w:w="1603"/>
              <w:gridCol w:w="1559"/>
              <w:gridCol w:w="1159"/>
              <w:gridCol w:w="2656"/>
            </w:tblGrid>
            <w:tr w:rsidR="00570535" w:rsidRPr="00D04EED" w:rsidTr="00A50617">
              <w:trPr>
                <w:trHeight w:val="653"/>
                <w:jc w:val="center"/>
              </w:trPr>
              <w:tc>
                <w:tcPr>
                  <w:tcW w:w="133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0535" w:rsidRPr="00570535" w:rsidRDefault="00570535" w:rsidP="00570535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sz w:val="44"/>
                      <w:szCs w:val="48"/>
                    </w:rPr>
                  </w:pPr>
                  <w:r w:rsidRPr="00426D9E">
                    <w:rPr>
                      <w:rFonts w:asciiTheme="minorEastAsia" w:eastAsiaTheme="minorEastAsia" w:hAnsiTheme="minorEastAsia" w:cs="宋体" w:hint="eastAsia"/>
                      <w:b/>
                      <w:bCs/>
                      <w:sz w:val="44"/>
                      <w:szCs w:val="48"/>
                    </w:rPr>
                    <w:t>驻马店市第二人民医院2019年紧缺专业实用型人才招聘岗位一览表</w:t>
                  </w:r>
                </w:p>
              </w:tc>
            </w:tr>
            <w:tr w:rsidR="00570535" w:rsidRPr="00D04EED" w:rsidTr="00A50617">
              <w:trPr>
                <w:trHeight w:val="567"/>
                <w:jc w:val="center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序号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岗位类别</w:t>
                  </w:r>
                </w:p>
              </w:tc>
              <w:tc>
                <w:tcPr>
                  <w:tcW w:w="253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招聘岗位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招聘</w:t>
                  </w: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br/>
                    <w:t>人数</w:t>
                  </w:r>
                </w:p>
              </w:tc>
              <w:tc>
                <w:tcPr>
                  <w:tcW w:w="697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资格条件</w:t>
                  </w:r>
                </w:p>
              </w:tc>
            </w:tr>
            <w:tr w:rsidR="00570535" w:rsidRPr="00D04EED" w:rsidTr="00A50617">
              <w:trPr>
                <w:trHeight w:val="567"/>
                <w:jc w:val="center"/>
              </w:trPr>
              <w:tc>
                <w:tcPr>
                  <w:tcW w:w="911" w:type="dxa"/>
                  <w:vMerge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1916" w:type="dxa"/>
                  <w:vMerge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2533" w:type="dxa"/>
                  <w:vMerge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所需专业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学历、学位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年龄</w:t>
                  </w:r>
                </w:p>
              </w:tc>
              <w:tc>
                <w:tcPr>
                  <w:tcW w:w="2656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792828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其他条件</w:t>
                  </w: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外科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（医疗）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外科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vMerge w:val="restart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45周岁以下</w:t>
                  </w:r>
                </w:p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2656" w:type="dxa"/>
                  <w:vMerge w:val="restart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left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sz w:val="24"/>
                      <w:szCs w:val="24"/>
                    </w:rPr>
                    <w:t>中级及以上资格（副高以上可以适当放宽），在二甲医院从事本专业工作5年以上</w:t>
                  </w: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  <w:hideMark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骨科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（医疗）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骨科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56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急诊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（医疗）</w:t>
                  </w:r>
                </w:p>
              </w:tc>
              <w:tc>
                <w:tcPr>
                  <w:tcW w:w="967" w:type="dxa"/>
                  <w:shd w:val="clear" w:color="auto" w:fill="auto"/>
                  <w:noWrap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临床医学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56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  <w:hideMark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麻醉科</w:t>
                  </w: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（医疗）</w:t>
                  </w:r>
                </w:p>
              </w:tc>
              <w:tc>
                <w:tcPr>
                  <w:tcW w:w="967" w:type="dxa"/>
                  <w:shd w:val="clear" w:color="auto" w:fill="auto"/>
                  <w:noWrap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麻醉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56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病理诊断</w:t>
                  </w:r>
                </w:p>
              </w:tc>
              <w:tc>
                <w:tcPr>
                  <w:tcW w:w="967" w:type="dxa"/>
                  <w:shd w:val="clear" w:color="auto" w:fill="auto"/>
                  <w:noWrap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病理学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vMerge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  <w:vAlign w:val="bottom"/>
                </w:tcPr>
                <w:p w:rsidR="00570535" w:rsidRPr="00BA01C9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left"/>
                    <w:rPr>
                      <w:rFonts w:ascii="仿宋_GB2312" w:hAnsi="宋体" w:cs="宋体"/>
                      <w:sz w:val="24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sz w:val="24"/>
                      <w:szCs w:val="24"/>
                    </w:rPr>
                    <w:t>中级及以上资格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,</w:t>
                  </w:r>
                  <w:r w:rsidRPr="0004078B">
                    <w:rPr>
                      <w:rFonts w:ascii="仿宋_GB2312" w:hAnsi="宋体" w:cs="宋体" w:hint="eastAsia"/>
                      <w:sz w:val="24"/>
                      <w:szCs w:val="24"/>
                    </w:rPr>
                    <w:t>在二甲医院从事本专业工作5年以上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或具有</w:t>
                  </w:r>
                  <w:r w:rsidRPr="00BA01C9">
                    <w:rPr>
                      <w:rFonts w:ascii="仿宋_GB2312" w:hAnsi="宋体" w:cs="宋体" w:hint="eastAsia"/>
                      <w:sz w:val="24"/>
                      <w:szCs w:val="24"/>
                    </w:rPr>
                    <w:t>硕士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学历</w:t>
                  </w: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专业技术岗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护士长</w:t>
                  </w:r>
                </w:p>
              </w:tc>
              <w:tc>
                <w:tcPr>
                  <w:tcW w:w="967" w:type="dxa"/>
                  <w:shd w:val="clear" w:color="auto" w:fill="auto"/>
                  <w:noWrap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护理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8"/>
                      <w:szCs w:val="24"/>
                    </w:rPr>
                  </w:pP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本科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570535" w:rsidRPr="00E71EC7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sz w:val="28"/>
                    </w:rPr>
                  </w:pPr>
                  <w:r>
                    <w:rPr>
                      <w:rFonts w:ascii="仿宋_GB2312" w:hAnsi="宋体" w:cs="宋体" w:hint="eastAsia"/>
                      <w:sz w:val="28"/>
                      <w:szCs w:val="24"/>
                    </w:rPr>
                    <w:t>35</w:t>
                  </w:r>
                  <w:r w:rsidRPr="00E71EC7">
                    <w:rPr>
                      <w:rFonts w:ascii="仿宋_GB2312" w:hAnsi="宋体" w:cs="宋体" w:hint="eastAsia"/>
                      <w:sz w:val="28"/>
                      <w:szCs w:val="24"/>
                    </w:rPr>
                    <w:t>周岁以下</w:t>
                  </w:r>
                </w:p>
              </w:tc>
              <w:tc>
                <w:tcPr>
                  <w:tcW w:w="2656" w:type="dxa"/>
                  <w:shd w:val="clear" w:color="auto" w:fill="auto"/>
                  <w:vAlign w:val="bottom"/>
                </w:tcPr>
                <w:p w:rsidR="00570535" w:rsidRPr="00BA01C9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left"/>
                    <w:rPr>
                      <w:rFonts w:ascii="仿宋_GB2312" w:hAnsi="宋体" w:cs="宋体"/>
                      <w:sz w:val="24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sz w:val="24"/>
                      <w:szCs w:val="24"/>
                    </w:rPr>
                    <w:t>中级及以上资格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,</w:t>
                  </w:r>
                  <w:r w:rsidRPr="00BA01C9">
                    <w:rPr>
                      <w:rFonts w:ascii="仿宋_GB2312" w:hAnsi="宋体" w:cs="宋体" w:hint="eastAsia"/>
                      <w:sz w:val="24"/>
                      <w:szCs w:val="24"/>
                    </w:rPr>
                    <w:t>三甲</w:t>
                  </w:r>
                  <w:r>
                    <w:rPr>
                      <w:rFonts w:ascii="仿宋_GB2312" w:hAnsi="宋体" w:cs="宋体" w:hint="eastAsia"/>
                      <w:sz w:val="24"/>
                      <w:szCs w:val="24"/>
                    </w:rPr>
                    <w:t>综合</w:t>
                  </w:r>
                  <w:r w:rsidRPr="00BA01C9">
                    <w:rPr>
                      <w:rFonts w:ascii="仿宋_GB2312" w:hAnsi="宋体" w:cs="宋体" w:hint="eastAsia"/>
                      <w:sz w:val="24"/>
                      <w:szCs w:val="24"/>
                    </w:rPr>
                    <w:t>医院从事护理工作五年以上</w:t>
                  </w:r>
                </w:p>
              </w:tc>
            </w:tr>
            <w:tr w:rsidR="00570535" w:rsidRPr="00D04EED" w:rsidTr="00A50617">
              <w:trPr>
                <w:trHeight w:val="737"/>
                <w:jc w:val="center"/>
              </w:trPr>
              <w:tc>
                <w:tcPr>
                  <w:tcW w:w="911" w:type="dxa"/>
                  <w:shd w:val="clear" w:color="auto" w:fill="auto"/>
                  <w:vAlign w:val="center"/>
                  <w:hideMark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  <w:hideMark/>
                </w:tcPr>
                <w:p w:rsidR="00570535" w:rsidRPr="0004078B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合计</w:t>
                  </w:r>
                </w:p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:rsidR="00570535" w:rsidRPr="0004078B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570535" w:rsidRPr="0004078B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b/>
                      <w:bCs/>
                      <w:sz w:val="28"/>
                      <w:szCs w:val="24"/>
                    </w:rPr>
                  </w:pPr>
                  <w:r w:rsidRPr="0004078B">
                    <w:rPr>
                      <w:rFonts w:ascii="仿宋_GB2312" w:hAnsi="宋体" w:cs="宋体" w:hint="eastAsia"/>
                      <w:b/>
                      <w:bCs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  <w:vAlign w:val="center"/>
                </w:tcPr>
                <w:p w:rsidR="00570535" w:rsidRPr="00792828" w:rsidRDefault="00570535" w:rsidP="00A50617">
                  <w:pPr>
                    <w:adjustRightInd w:val="0"/>
                    <w:snapToGrid w:val="0"/>
                    <w:spacing w:line="240" w:lineRule="auto"/>
                    <w:ind w:leftChars="0" w:left="0" w:firstLineChars="0" w:firstLine="0"/>
                    <w:jc w:val="center"/>
                    <w:rPr>
                      <w:rFonts w:ascii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570535" w:rsidRPr="00426D9E" w:rsidRDefault="00570535" w:rsidP="00A50617">
            <w:pPr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szCs w:val="32"/>
              </w:rPr>
            </w:pPr>
          </w:p>
        </w:tc>
      </w:tr>
    </w:tbl>
    <w:p w:rsidR="006066D6" w:rsidRPr="00570535" w:rsidRDefault="006066D6" w:rsidP="00570535">
      <w:pPr>
        <w:ind w:leftChars="40" w:left="131" w:hangingChars="1" w:hanging="3"/>
      </w:pPr>
    </w:p>
    <w:sectPr w:rsidR="006066D6" w:rsidRPr="00570535" w:rsidSect="0057053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35" w:rsidRDefault="00570535" w:rsidP="00570535">
      <w:pPr>
        <w:spacing w:line="240" w:lineRule="auto"/>
        <w:ind w:left="426" w:hanging="13"/>
      </w:pPr>
      <w:r>
        <w:separator/>
      </w:r>
    </w:p>
  </w:endnote>
  <w:endnote w:type="continuationSeparator" w:id="0">
    <w:p w:rsidR="00570535" w:rsidRDefault="00570535" w:rsidP="00570535">
      <w:pPr>
        <w:spacing w:line="240" w:lineRule="auto"/>
        <w:ind w:left="426" w:hanging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35" w:rsidRDefault="00570535" w:rsidP="00570535">
      <w:pPr>
        <w:spacing w:line="240" w:lineRule="auto"/>
        <w:ind w:left="426" w:hanging="13"/>
      </w:pPr>
      <w:r>
        <w:separator/>
      </w:r>
    </w:p>
  </w:footnote>
  <w:footnote w:type="continuationSeparator" w:id="0">
    <w:p w:rsidR="00570535" w:rsidRDefault="00570535" w:rsidP="00570535">
      <w:pPr>
        <w:spacing w:line="240" w:lineRule="auto"/>
        <w:ind w:left="426" w:hanging="1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0"/>
    <w:rsid w:val="00570535"/>
    <w:rsid w:val="006066D6"/>
    <w:rsid w:val="008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5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5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5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5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2019-01-21T07:40:00Z</dcterms:created>
  <dcterms:modified xsi:type="dcterms:W3CDTF">2019-01-21T07:42:00Z</dcterms:modified>
</cp:coreProperties>
</file>