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before="0" w:beforeLines="0" w:after="0" w:afterLines="0" w:line="560" w:lineRule="exact"/>
        <w:ind w:left="5040" w:right="0" w:rightChars="0"/>
        <w:textAlignment w:val="auto"/>
        <w:outlineLvl w:val="9"/>
        <w:rPr>
          <w:rFonts w:hint="eastAsia" w:ascii="仿宋_GB2312" w:eastAsia="仿宋_GB2312"/>
          <w:sz w:val="32"/>
          <w:szCs w:val="32"/>
          <w:lang w:eastAsia="zh-CN"/>
        </w:rPr>
      </w:pPr>
    </w:p>
    <w:p>
      <w:pPr>
        <w:keepNext w:val="0"/>
        <w:keepLines w:val="0"/>
        <w:pageBreakBefore w:val="0"/>
        <w:kinsoku/>
        <w:wordWrap/>
        <w:overflowPunct/>
        <w:topLinePunct w:val="0"/>
        <w:autoSpaceDE/>
        <w:bidi w:val="0"/>
        <w:adjustRightInd/>
        <w:spacing w:before="0" w:beforeLines="0" w:after="0" w:afterLines="0" w:line="560" w:lineRule="exact"/>
        <w:ind w:left="5040" w:right="0" w:rightChars="0"/>
        <w:textAlignment w:val="auto"/>
        <w:outlineLvl w:val="9"/>
        <w:rPr>
          <w:rFonts w:hint="eastAsia" w:ascii="仿宋_GB2312" w:eastAsia="仿宋_GB2312"/>
          <w:sz w:val="32"/>
          <w:szCs w:val="32"/>
          <w:lang w:eastAsia="zh-CN"/>
        </w:rPr>
      </w:pPr>
    </w:p>
    <w:p>
      <w:pPr>
        <w:keepNext w:val="0"/>
        <w:keepLines w:val="0"/>
        <w:pageBreakBefore w:val="0"/>
        <w:kinsoku/>
        <w:wordWrap/>
        <w:overflowPunct/>
        <w:topLinePunct w:val="0"/>
        <w:autoSpaceDE/>
        <w:bidi w:val="0"/>
        <w:adjustRightInd/>
        <w:spacing w:before="0" w:beforeLines="0" w:after="0" w:afterLines="0" w:line="600" w:lineRule="exact"/>
        <w:ind w:left="5040" w:right="0" w:rightChars="0"/>
        <w:textAlignment w:val="auto"/>
        <w:outlineLvl w:val="9"/>
        <w:rPr>
          <w:rFonts w:hint="eastAsia" w:ascii="黑体" w:eastAsia="黑体"/>
          <w:sz w:val="32"/>
          <w:szCs w:val="32"/>
          <w:lang w:eastAsia="zh-CN"/>
        </w:rPr>
      </w:pPr>
      <w:bookmarkStart w:id="0" w:name="_GoBack"/>
      <w:r>
        <w:rPr>
          <w:rFonts w:hint="eastAsia" w:ascii="仿宋_GB2312" w:eastAsia="仿宋_GB2312"/>
          <w:sz w:val="32"/>
          <w:szCs w:val="32"/>
          <w:lang w:eastAsia="zh-CN"/>
        </w:rPr>
        <w:t>阳卫医政函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11号</w:t>
      </w:r>
      <w:bookmarkEnd w:id="0"/>
    </w:p>
    <w:p>
      <w:pPr>
        <w:keepNext w:val="0"/>
        <w:keepLines w:val="0"/>
        <w:pageBreakBefore w:val="0"/>
        <w:kinsoku/>
        <w:wordWrap/>
        <w:overflowPunct/>
        <w:topLinePunct w:val="0"/>
        <w:autoSpaceDE/>
        <w:bidi w:val="0"/>
        <w:adjustRightIn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bidi w:val="0"/>
        <w:adjustRightIn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阳泉市卫生和计划生育委员会</w:t>
      </w:r>
    </w:p>
    <w:p>
      <w:pPr>
        <w:keepNext w:val="0"/>
        <w:keepLines w:val="0"/>
        <w:pageBreakBefore w:val="0"/>
        <w:kinsoku/>
        <w:wordWrap/>
        <w:overflowPunct/>
        <w:topLinePunct w:val="0"/>
        <w:autoSpaceDE/>
        <w:bidi w:val="0"/>
        <w:adjustRightIn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国家</w:t>
      </w:r>
      <w:r>
        <w:rPr>
          <w:rFonts w:hint="eastAsia" w:ascii="方正小标宋简体" w:hAnsi="方正小标宋简体" w:eastAsia="方正小标宋简体" w:cs="方正小标宋简体"/>
          <w:sz w:val="44"/>
          <w:szCs w:val="44"/>
        </w:rPr>
        <w:t>医师资格考试工作</w:t>
      </w:r>
    </w:p>
    <w:p>
      <w:pPr>
        <w:keepNext w:val="0"/>
        <w:keepLines w:val="0"/>
        <w:pageBreakBefore w:val="0"/>
        <w:kinsoku/>
        <w:wordWrap/>
        <w:overflowPunct/>
        <w:topLinePunct w:val="0"/>
        <w:autoSpaceDE/>
        <w:bidi w:val="0"/>
        <w:adjustRightIn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有关安排的通知</w:t>
      </w:r>
    </w:p>
    <w:p>
      <w:pPr>
        <w:keepNext w:val="0"/>
        <w:keepLines w:val="0"/>
        <w:pageBreakBefore w:val="0"/>
        <w:kinsoku/>
        <w:wordWrap/>
        <w:overflowPunct/>
        <w:topLinePunct w:val="0"/>
        <w:autoSpaceDE/>
        <w:bidi w:val="0"/>
        <w:adjustRightInd/>
        <w:spacing w:before="0" w:beforeLines="0" w:after="0" w:afterLines="0" w:line="600" w:lineRule="exact"/>
        <w:ind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bidi w:val="0"/>
        <w:adjustRightInd/>
        <w:spacing w:before="0" w:beforeLines="0" w:after="0" w:afterLines="0" w:line="600" w:lineRule="exact"/>
        <w:ind w:right="0" w:rightChars="0"/>
        <w:textAlignment w:val="auto"/>
        <w:outlineLvl w:val="9"/>
        <w:rPr>
          <w:rFonts w:hint="eastAsia" w:ascii="仿宋_GB2312" w:eastAsia="仿宋_GB2312"/>
          <w:sz w:val="32"/>
          <w:szCs w:val="32"/>
        </w:rPr>
      </w:pPr>
      <w:r>
        <w:rPr>
          <w:rFonts w:hint="eastAsia" w:ascii="仿宋_GB2312" w:eastAsia="仿宋_GB2312"/>
          <w:sz w:val="32"/>
          <w:szCs w:val="32"/>
        </w:rPr>
        <w:t>各县（区）卫</w:t>
      </w:r>
      <w:r>
        <w:rPr>
          <w:rFonts w:hint="eastAsia" w:ascii="仿宋_GB2312" w:eastAsia="仿宋_GB2312"/>
          <w:sz w:val="32"/>
          <w:szCs w:val="32"/>
          <w:lang w:eastAsia="zh-CN"/>
        </w:rPr>
        <w:t>计</w:t>
      </w:r>
      <w:r>
        <w:rPr>
          <w:rFonts w:hint="eastAsia" w:ascii="仿宋_GB2312" w:eastAsia="仿宋_GB2312"/>
          <w:sz w:val="32"/>
          <w:szCs w:val="32"/>
        </w:rPr>
        <w:t>局、市直各医疗卫生单位：</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eastAsia="zh-CN"/>
        </w:rPr>
        <w:t>山西省卫生健康委考试中心安排</w:t>
      </w:r>
      <w:r>
        <w:rPr>
          <w:rFonts w:hint="eastAsia" w:ascii="仿宋_GB2312" w:eastAsia="仿宋_GB2312"/>
          <w:sz w:val="32"/>
          <w:szCs w:val="32"/>
        </w:rPr>
        <w:t>，为切实加强考试考务工作，顺利完成</w:t>
      </w:r>
      <w:r>
        <w:rPr>
          <w:rFonts w:hint="eastAsia" w:ascii="仿宋_GB2312" w:eastAsia="仿宋_GB2312"/>
          <w:sz w:val="32"/>
          <w:szCs w:val="32"/>
          <w:lang w:eastAsia="zh-CN"/>
        </w:rPr>
        <w:t>我市</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年医师资格考试考务工作，现将有关事宜通知如下：</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一、时间安排</w:t>
      </w:r>
    </w:p>
    <w:p>
      <w:pPr>
        <w:keepNext w:val="0"/>
        <w:keepLines w:val="0"/>
        <w:pageBreakBefore w:val="0"/>
        <w:kinsoku/>
        <w:wordWrap/>
        <w:overflowPunct/>
        <w:topLinePunct w:val="0"/>
        <w:autoSpaceDE/>
        <w:autoSpaceDN w:val="0"/>
        <w:bidi w:val="0"/>
        <w:adjustRightIn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snapToGrid/>
          <w:color w:val="auto"/>
          <w:sz w:val="32"/>
          <w:szCs w:val="32"/>
          <w:shd w:val="clear" w:color="auto" w:fill="FFFFFF"/>
          <w:lang w:eastAsia="zh-CN"/>
        </w:rPr>
        <w:t>根据《医师资格考试暂行办法》（卫生部令第</w:t>
      </w:r>
      <w:r>
        <w:rPr>
          <w:rFonts w:hint="eastAsia" w:ascii="仿宋_GB2312" w:hAnsi="仿宋_GB2312" w:eastAsia="仿宋_GB2312" w:cs="仿宋_GB2312"/>
          <w:b w:val="0"/>
          <w:i w:val="0"/>
          <w:snapToGrid/>
          <w:color w:val="auto"/>
          <w:sz w:val="32"/>
          <w:szCs w:val="32"/>
          <w:shd w:val="clear" w:color="auto" w:fill="FFFFFF"/>
          <w:lang w:val="en-US" w:eastAsia="zh-CN"/>
        </w:rPr>
        <w:t>4</w:t>
      </w:r>
      <w:r>
        <w:rPr>
          <w:rFonts w:hint="eastAsia" w:ascii="仿宋_GB2312" w:hAnsi="仿宋_GB2312" w:eastAsia="仿宋_GB2312" w:cs="仿宋_GB2312"/>
          <w:b w:val="0"/>
          <w:i w:val="0"/>
          <w:snapToGrid/>
          <w:color w:val="auto"/>
          <w:sz w:val="32"/>
          <w:szCs w:val="32"/>
          <w:shd w:val="clear" w:color="auto" w:fill="FFFFFF"/>
          <w:lang w:eastAsia="zh-CN"/>
        </w:rPr>
        <w:t>号）规定和国家卫生和计划生育委员会医师资格考试委员会公告，</w:t>
      </w:r>
      <w:r>
        <w:rPr>
          <w:rFonts w:hint="eastAsia" w:ascii="仿宋_GB2312" w:hAnsi="仿宋_GB2312" w:eastAsia="仿宋_GB2312" w:cs="仿宋_GB2312"/>
          <w:color w:val="auto"/>
          <w:sz w:val="32"/>
          <w:szCs w:val="32"/>
        </w:rPr>
        <w:t>全国医师资格考试时间</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bidi w:val="0"/>
        <w:adjustRightInd/>
        <w:snapToGrid w:val="0"/>
        <w:spacing w:before="0" w:beforeLines="0" w:after="0" w:afterLines="0" w:line="600" w:lineRule="exact"/>
        <w:ind w:right="0" w:rightChars="0" w:firstLine="640" w:firstLineChars="200"/>
        <w:jc w:val="left"/>
        <w:textAlignment w:val="auto"/>
        <w:outlineLvl w:val="9"/>
        <w:rPr>
          <w:rFonts w:hint="default" w:ascii="仿宋_GB2312" w:hAnsi="宋体" w:eastAsia="仿宋_GB2312" w:cs="仿宋_GB2312"/>
          <w:i w:val="0"/>
          <w:caps w:val="0"/>
          <w:color w:val="000000"/>
          <w:spacing w:val="0"/>
          <w:sz w:val="32"/>
          <w:szCs w:val="32"/>
        </w:rPr>
      </w:pPr>
      <w:r>
        <w:rPr>
          <w:rFonts w:hint="eastAsia" w:ascii="仿宋_GB2312" w:hAnsi="仿宋_GB2312" w:eastAsia="仿宋_GB2312" w:cs="仿宋_GB2312"/>
          <w:color w:val="auto"/>
          <w:kern w:val="0"/>
          <w:sz w:val="32"/>
          <w:szCs w:val="32"/>
          <w:lang w:eastAsia="zh-CN"/>
        </w:rPr>
        <w:t>（一）</w:t>
      </w:r>
      <w:r>
        <w:rPr>
          <w:rFonts w:hint="default" w:ascii="仿宋_GB2312" w:hAnsi="宋体" w:eastAsia="仿宋_GB2312" w:cs="仿宋_GB2312"/>
          <w:i w:val="0"/>
          <w:caps w:val="0"/>
          <w:color w:val="000000"/>
          <w:spacing w:val="0"/>
          <w:sz w:val="32"/>
          <w:szCs w:val="32"/>
        </w:rPr>
        <w:t>网上报名时间自公告发布之日起至2019年1月28日24时。</w:t>
      </w:r>
    </w:p>
    <w:p>
      <w:pPr>
        <w:keepNext w:val="0"/>
        <w:keepLines w:val="0"/>
        <w:pageBreakBefore w:val="0"/>
        <w:widowControl/>
        <w:kinsoku/>
        <w:wordWrap/>
        <w:overflowPunct/>
        <w:topLinePunct w:val="0"/>
        <w:autoSpaceDE/>
        <w:bidi w:val="0"/>
        <w:adjustRightInd/>
        <w:snapToGrid w:val="0"/>
        <w:spacing w:before="0" w:beforeLines="0" w:after="0" w:afterLines="0" w:line="600" w:lineRule="exact"/>
        <w:ind w:right="0" w:rightChars="0" w:firstLine="640" w:firstLineChars="200"/>
        <w:jc w:val="left"/>
        <w:textAlignment w:val="auto"/>
        <w:outlineLvl w:val="9"/>
        <w:rPr>
          <w:rFonts w:hint="eastAsia" w:ascii="仿宋_GB2312" w:hAnsi="宋体" w:eastAsia="仿宋_GB2312" w:cs="仿宋_GB2312"/>
          <w:i w:val="0"/>
          <w:caps w:val="0"/>
          <w:color w:val="auto"/>
          <w:spacing w:val="0"/>
          <w:sz w:val="32"/>
          <w:szCs w:val="32"/>
          <w:lang w:eastAsia="zh-CN"/>
        </w:rPr>
      </w:pPr>
      <w:r>
        <w:rPr>
          <w:rFonts w:hint="eastAsia" w:ascii="仿宋_GB2312" w:hAnsi="宋体" w:eastAsia="仿宋_GB2312" w:cs="仿宋_GB2312"/>
          <w:i w:val="0"/>
          <w:caps w:val="0"/>
          <w:color w:val="000000"/>
          <w:spacing w:val="0"/>
          <w:sz w:val="32"/>
          <w:szCs w:val="32"/>
          <w:lang w:eastAsia="zh-CN"/>
        </w:rPr>
        <w:t>（二）</w:t>
      </w:r>
      <w:r>
        <w:rPr>
          <w:rFonts w:hint="default" w:ascii="仿宋_GB2312" w:hAnsi="宋体" w:eastAsia="仿宋_GB2312" w:cs="仿宋_GB2312"/>
          <w:i w:val="0"/>
          <w:caps w:val="0"/>
          <w:color w:val="000000"/>
          <w:spacing w:val="0"/>
          <w:sz w:val="32"/>
          <w:szCs w:val="32"/>
        </w:rPr>
        <w:t>现场审核时间</w:t>
      </w:r>
      <w:r>
        <w:rPr>
          <w:rFonts w:hint="default" w:ascii="仿宋_GB2312" w:hAnsi="宋体" w:eastAsia="仿宋_GB2312" w:cs="仿宋_GB2312"/>
          <w:i w:val="0"/>
          <w:caps w:val="0"/>
          <w:color w:val="auto"/>
          <w:spacing w:val="0"/>
          <w:sz w:val="32"/>
          <w:szCs w:val="32"/>
        </w:rPr>
        <w:t>为2019年2月15日至2019年2月2</w:t>
      </w:r>
      <w:r>
        <w:rPr>
          <w:rFonts w:hint="eastAsia" w:ascii="仿宋_GB2312" w:hAnsi="宋体" w:eastAsia="仿宋_GB2312" w:cs="仿宋_GB2312"/>
          <w:i w:val="0"/>
          <w:caps w:val="0"/>
          <w:color w:val="auto"/>
          <w:spacing w:val="0"/>
          <w:sz w:val="32"/>
          <w:szCs w:val="32"/>
          <w:lang w:val="en-US" w:eastAsia="zh-CN"/>
        </w:rPr>
        <w:t>6</w:t>
      </w:r>
      <w:r>
        <w:rPr>
          <w:rFonts w:hint="default" w:ascii="仿宋_GB2312" w:hAnsi="宋体" w:eastAsia="仿宋_GB2312" w:cs="仿宋_GB2312"/>
          <w:i w:val="0"/>
          <w:caps w:val="0"/>
          <w:color w:val="auto"/>
          <w:spacing w:val="0"/>
          <w:sz w:val="32"/>
          <w:szCs w:val="32"/>
        </w:rPr>
        <w:t>日</w:t>
      </w:r>
    </w:p>
    <w:p>
      <w:pPr>
        <w:keepNext w:val="0"/>
        <w:keepLines w:val="0"/>
        <w:pageBreakBefore w:val="0"/>
        <w:widowControl/>
        <w:kinsoku/>
        <w:wordWrap/>
        <w:overflowPunct/>
        <w:topLinePunct w:val="0"/>
        <w:autoSpaceDE/>
        <w:bidi w:val="0"/>
        <w:adjustRightInd/>
        <w:snapToGrid w:val="0"/>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实践技能考试时间：</w:t>
      </w:r>
      <w:r>
        <w:rPr>
          <w:rFonts w:hint="default" w:ascii="仿宋_GB2312" w:hAnsi="宋体" w:eastAsia="仿宋_GB2312" w:cs="仿宋_GB2312"/>
          <w:i w:val="0"/>
          <w:caps w:val="0"/>
          <w:color w:val="000000"/>
          <w:spacing w:val="0"/>
          <w:sz w:val="32"/>
          <w:szCs w:val="32"/>
        </w:rPr>
        <w:t>2019年6月15日至2019年6月21日</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val="0"/>
        <w:spacing w:before="0" w:beforeLines="0" w:after="0" w:afterLines="0" w:line="600" w:lineRule="exact"/>
        <w:ind w:left="638" w:leftChars="304" w:right="0" w:rightChars="0" w:firstLine="0" w:firstLineChars="0"/>
        <w:jc w:val="left"/>
        <w:textAlignment w:val="auto"/>
        <w:outlineLvl w:val="9"/>
        <w:rPr>
          <w:rFonts w:hint="default" w:ascii="仿宋"/>
          <w:snapToGrid/>
          <w:color w:val="000000"/>
          <w:sz w:val="32"/>
          <w:shd w:val="clear" w:color="auto" w:fill="FFFFFF"/>
        </w:rPr>
      </w:pP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医学综合笔试考试时间</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snapToGrid/>
          <w:color w:val="000000"/>
          <w:sz w:val="32"/>
          <w:shd w:val="clear" w:color="auto" w:fill="FFFFFF"/>
          <w:lang w:eastAsia="zh-CN"/>
        </w:rPr>
        <w:t>全国统一考试时间为</w:t>
      </w:r>
      <w:r>
        <w:rPr>
          <w:rFonts w:hint="eastAsia" w:ascii="仿宋_GB2312" w:hAnsi="仿宋_GB2312" w:eastAsia="仿宋_GB2312"/>
          <w:snapToGrid/>
          <w:color w:val="000000"/>
          <w:sz w:val="32"/>
          <w:shd w:val="clear" w:color="auto" w:fill="FFFFFF"/>
          <w:lang w:eastAsia="zh-CN"/>
        </w:rPr>
        <w:t>）</w:t>
      </w:r>
      <w:r>
        <w:rPr>
          <w:rFonts w:hint="default" w:ascii="仿宋"/>
          <w:snapToGrid/>
          <w:color w:val="000000"/>
          <w:sz w:val="32"/>
          <w:shd w:val="clear" w:color="auto" w:fill="FFFFFF"/>
        </w:rPr>
        <w:t>：</w:t>
      </w:r>
    </w:p>
    <w:p>
      <w:pPr>
        <w:keepNext w:val="0"/>
        <w:keepLines w:val="0"/>
        <w:pageBreakBefore w:val="0"/>
        <w:kinsoku/>
        <w:wordWrap/>
        <w:overflowPunct/>
        <w:topLinePunct w:val="0"/>
        <w:autoSpaceDE/>
        <w:bidi w:val="0"/>
        <w:adjustRightInd/>
        <w:spacing w:line="600" w:lineRule="exact"/>
        <w:ind w:right="0" w:rightChars="0"/>
        <w:textAlignment w:val="auto"/>
        <w:rPr>
          <w:rFonts w:hint="eastAsia" w:ascii="仿宋" w:hAnsi="仿宋" w:eastAsia="仿宋" w:cs="仿宋"/>
          <w:color w:val="494949"/>
          <w:sz w:val="32"/>
          <w:szCs w:val="32"/>
          <w:lang w:eastAsia="zh-CN"/>
        </w:rPr>
      </w:pPr>
      <w:r>
        <w:rPr>
          <w:rFonts w:hint="default" w:ascii="仿宋_GB2312" w:hAnsi="宋体" w:eastAsia="仿宋_GB2312" w:cs="仿宋_GB2312"/>
          <w:i w:val="0"/>
          <w:caps w:val="0"/>
          <w:color w:val="000000"/>
          <w:spacing w:val="0"/>
          <w:sz w:val="32"/>
          <w:szCs w:val="32"/>
        </w:rPr>
        <w:t>　</w:t>
      </w:r>
      <w:r>
        <w:rPr>
          <w:rFonts w:hint="eastAsia" w:ascii="仿宋_GB2312" w:hAnsi="宋体" w:eastAsia="仿宋_GB2312" w:cs="仿宋_GB2312"/>
          <w:i w:val="0"/>
          <w:caps w:val="0"/>
          <w:color w:val="000000"/>
          <w:spacing w:val="0"/>
          <w:sz w:val="32"/>
          <w:szCs w:val="32"/>
          <w:lang w:val="en-US" w:eastAsia="zh-CN"/>
        </w:rPr>
        <w:t xml:space="preserve">  1、</w:t>
      </w:r>
      <w:r>
        <w:rPr>
          <w:rFonts w:hint="eastAsia" w:ascii="仿宋" w:hAnsi="仿宋" w:eastAsia="仿宋" w:cs="仿宋"/>
          <w:i w:val="0"/>
          <w:caps w:val="0"/>
          <w:color w:val="000000"/>
          <w:spacing w:val="0"/>
          <w:sz w:val="32"/>
          <w:szCs w:val="32"/>
        </w:rPr>
        <w:t>纸笔考试。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中医类别执业助理医师、乡村全科执业助理医师资格考试：2019年8月24日上午9:00-11:30，下午14:00-16:30。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临床类别执业医师、中医类别执业医师资格考试：2019年8月24日和25日上午9:00-11:30，下午14:00-16:30。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军事医学执业助理医师加试：2019年8月23日17:00-17:30。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军事医学执业医师加试：2019年8月23日17:00-18:00。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院前急救岗位和儿科专业加试：2019年8月23日17:00-17:30。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计算机化考试。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临床执业助理医师全国实行计算机化考试：2019年8月23日上午9:00-11:00，下午14:00-16:00。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口腔、公共卫生类别和中医类别中西医结合专业执业助理医师全国实行计算机化考试：2019年8月24日上午9:00-11:00，下午14:00-16:00。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口腔、公共卫生类别和中医类别中西医结合专业执业医师全国实行计算机化考试：2019年8月24日和25日上午9:00-11:00，下午14:00-16:00。 </w:t>
      </w:r>
      <w:r>
        <w:rPr>
          <w:rFonts w:hint="eastAsia" w:ascii="仿宋" w:hAnsi="仿宋" w:eastAsia="仿宋" w:cs="仿宋"/>
          <w:i w:val="0"/>
          <w:caps w:val="0"/>
          <w:color w:val="000000"/>
          <w:spacing w:val="0"/>
          <w:sz w:val="32"/>
          <w:szCs w:val="32"/>
        </w:rPr>
        <w:br w:type="textWrapping"/>
      </w:r>
      <w:r>
        <w:rPr>
          <w:rFonts w:hint="eastAsia" w:ascii="仿宋" w:hAnsi="仿宋" w:eastAsia="仿宋" w:cs="仿宋"/>
          <w:b w:val="0"/>
          <w:i w:val="0"/>
          <w:caps w:val="0"/>
          <w:color w:val="000000"/>
          <w:spacing w:val="0"/>
          <w:sz w:val="32"/>
          <w:szCs w:val="32"/>
          <w:shd w:val="clear" w:color="auto" w:fill="FFFFFF"/>
          <w:vertAlign w:val="baseline"/>
          <w:lang w:val="en-US" w:eastAsia="zh-CN"/>
        </w:rPr>
        <w:t xml:space="preserve">    </w:t>
      </w:r>
      <w:r>
        <w:rPr>
          <w:rFonts w:hint="default" w:ascii="仿宋_GB2312" w:hAnsi="宋体" w:eastAsia="仿宋_GB2312" w:cs="仿宋_GB2312"/>
          <w:i w:val="0"/>
          <w:caps w:val="0"/>
          <w:color w:val="000000"/>
          <w:spacing w:val="0"/>
          <w:sz w:val="32"/>
          <w:szCs w:val="32"/>
        </w:rPr>
        <w:t>除中医类别少数民族医专业外，执业医师合格分数线为360分，执业助理医师合格分数线为180分。</w:t>
      </w:r>
    </w:p>
    <w:p>
      <w:pPr>
        <w:keepNext w:val="0"/>
        <w:keepLines w:val="0"/>
        <w:pageBreakBefore w:val="0"/>
        <w:numPr>
          <w:ilvl w:val="0"/>
          <w:numId w:val="0"/>
        </w:numPr>
        <w:kinsoku/>
        <w:wordWrap/>
        <w:overflowPunct/>
        <w:topLinePunct w:val="0"/>
        <w:autoSpaceDE/>
        <w:bidi w:val="0"/>
        <w:adjustRightInd/>
        <w:spacing w:line="60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3、准考证由考生自行在网上打印</w:t>
      </w:r>
    </w:p>
    <w:p>
      <w:pPr>
        <w:keepNext w:val="0"/>
        <w:keepLines w:val="0"/>
        <w:pageBreakBefore w:val="0"/>
        <w:numPr>
          <w:ilvl w:val="0"/>
          <w:numId w:val="0"/>
        </w:numPr>
        <w:kinsoku/>
        <w:wordWrap/>
        <w:overflowPunct/>
        <w:topLinePunct w:val="0"/>
        <w:autoSpaceDE/>
        <w:bidi w:val="0"/>
        <w:adjustRightInd/>
        <w:spacing w:line="600" w:lineRule="exact"/>
        <w:ind w:right="0" w:righ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实践技能考试打印时间：</w:t>
      </w:r>
      <w:r>
        <w:rPr>
          <w:rFonts w:hint="eastAsia" w:ascii="仿宋_GB2312" w:hAnsi="仿宋_GB2312" w:eastAsia="仿宋_GB2312" w:cs="仿宋_GB2312"/>
          <w:color w:val="auto"/>
          <w:sz w:val="32"/>
          <w:szCs w:val="32"/>
          <w:lang w:val="en-US" w:eastAsia="zh-CN"/>
        </w:rPr>
        <w:t>2019年6月1日—6月14日。</w:t>
      </w:r>
    </w:p>
    <w:p>
      <w:pPr>
        <w:keepNext w:val="0"/>
        <w:keepLines w:val="0"/>
        <w:pageBreakBefore w:val="0"/>
        <w:numPr>
          <w:ilvl w:val="0"/>
          <w:numId w:val="0"/>
        </w:numPr>
        <w:kinsoku/>
        <w:wordWrap/>
        <w:overflowPunct/>
        <w:topLinePunct w:val="0"/>
        <w:autoSpaceDE/>
        <w:bidi w:val="0"/>
        <w:adjustRightInd/>
        <w:spacing w:line="600" w:lineRule="exact"/>
        <w:ind w:right="0" w:rightChars="0"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综合笔试考试打印时间：</w:t>
      </w:r>
      <w:r>
        <w:rPr>
          <w:rFonts w:hint="eastAsia" w:ascii="仿宋_GB2312" w:hAnsi="仿宋_GB2312" w:eastAsia="仿宋_GB2312" w:cs="仿宋_GB2312"/>
          <w:color w:val="auto"/>
          <w:sz w:val="32"/>
          <w:szCs w:val="32"/>
          <w:lang w:val="en-US" w:eastAsia="zh-CN"/>
        </w:rPr>
        <w:t>2019年8月15日—8月22日</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bidi w:val="0"/>
        <w:adjustRightInd/>
        <w:spacing w:line="600" w:lineRule="exact"/>
        <w:ind w:right="0" w:rightChars="0" w:firstLine="640"/>
        <w:textAlignment w:val="auto"/>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lang w:eastAsia="zh-CN"/>
        </w:rPr>
        <w:t>二、</w:t>
      </w:r>
      <w:r>
        <w:rPr>
          <w:rFonts w:hint="eastAsia" w:ascii="仿宋_GB2312" w:hAnsi="宋体" w:eastAsia="仿宋_GB2312" w:cs="宋体"/>
          <w:b/>
          <w:color w:val="000000"/>
          <w:kern w:val="0"/>
          <w:sz w:val="32"/>
          <w:szCs w:val="32"/>
        </w:rPr>
        <w:t>考试对象</w:t>
      </w:r>
    </w:p>
    <w:p>
      <w:pPr>
        <w:keepNext w:val="0"/>
        <w:keepLines w:val="0"/>
        <w:pageBreakBefore w:val="0"/>
        <w:kinsoku/>
        <w:wordWrap/>
        <w:overflowPunct/>
        <w:topLinePunct w:val="0"/>
        <w:autoSpaceDE/>
        <w:bidi w:val="0"/>
        <w:adjustRightInd/>
        <w:spacing w:before="0" w:beforeLines="0" w:after="0" w:afterLines="0" w:line="600" w:lineRule="exact"/>
        <w:ind w:right="0" w:rightChars="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符合</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医师资格考试报名资格规定（20</w:t>
      </w:r>
      <w:r>
        <w:rPr>
          <w:rFonts w:hint="eastAsia" w:ascii="仿宋_GB2312" w:hAnsi="宋体" w:eastAsia="仿宋_GB2312" w:cs="宋体"/>
          <w:color w:val="000000"/>
          <w:kern w:val="0"/>
          <w:sz w:val="32"/>
          <w:szCs w:val="32"/>
          <w:lang w:val="en-US" w:eastAsia="zh-CN"/>
        </w:rPr>
        <w:t>14</w:t>
      </w:r>
      <w:r>
        <w:rPr>
          <w:rFonts w:hint="eastAsia" w:ascii="仿宋_GB2312" w:hAnsi="宋体" w:eastAsia="仿宋_GB2312" w:cs="宋体"/>
          <w:color w:val="000000"/>
          <w:kern w:val="0"/>
          <w:sz w:val="32"/>
          <w:szCs w:val="32"/>
        </w:rPr>
        <w:t>版）</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所应具备的条件。</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3" w:firstLineChars="200"/>
        <w:textAlignment w:val="auto"/>
        <w:outlineLvl w:val="9"/>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三、考试收费</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实践技能考试收费标准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rightChars="0" w:firstLine="645"/>
        <w:textAlignment w:val="baseline"/>
        <w:rPr>
          <w:rFonts w:hint="eastAsia" w:ascii="仿宋" w:hAnsi="仿宋" w:eastAsia="仿宋" w:cs="仿宋"/>
          <w:b w:val="0"/>
          <w:i w:val="0"/>
          <w:caps w:val="0"/>
          <w:color w:val="auto"/>
          <w:spacing w:val="0"/>
          <w:sz w:val="32"/>
          <w:szCs w:val="32"/>
          <w:shd w:val="clear" w:color="auto" w:fill="FFFFFF"/>
          <w:vertAlign w:val="baseline"/>
        </w:rPr>
      </w:pPr>
      <w:r>
        <w:rPr>
          <w:rFonts w:hint="eastAsia" w:ascii="仿宋" w:hAnsi="仿宋" w:eastAsia="仿宋" w:cs="仿宋"/>
          <w:b w:val="0"/>
          <w:i w:val="0"/>
          <w:caps w:val="0"/>
          <w:color w:val="auto"/>
          <w:spacing w:val="0"/>
          <w:sz w:val="32"/>
          <w:szCs w:val="32"/>
          <w:shd w:val="clear" w:color="auto" w:fill="FFFFFF"/>
          <w:vertAlign w:val="baseline"/>
        </w:rPr>
        <w:t>临床</w:t>
      </w:r>
      <w:r>
        <w:rPr>
          <w:rFonts w:hint="eastAsia" w:ascii="仿宋" w:hAnsi="仿宋" w:eastAsia="仿宋" w:cs="仿宋"/>
          <w:b w:val="0"/>
          <w:i w:val="0"/>
          <w:caps w:val="0"/>
          <w:color w:val="auto"/>
          <w:spacing w:val="0"/>
          <w:sz w:val="32"/>
          <w:szCs w:val="32"/>
          <w:shd w:val="clear" w:color="auto" w:fill="FFFFFF"/>
          <w:vertAlign w:val="baseline"/>
          <w:lang w:eastAsia="zh-CN"/>
        </w:rPr>
        <w:t>、乡村助理</w:t>
      </w:r>
      <w:r>
        <w:rPr>
          <w:rFonts w:hint="eastAsia" w:ascii="仿宋" w:hAnsi="仿宋" w:eastAsia="仿宋" w:cs="仿宋"/>
          <w:b w:val="0"/>
          <w:i w:val="0"/>
          <w:caps w:val="0"/>
          <w:color w:val="auto"/>
          <w:spacing w:val="0"/>
          <w:sz w:val="32"/>
          <w:szCs w:val="32"/>
          <w:shd w:val="clear" w:color="auto" w:fill="FFFFFF"/>
          <w:vertAlign w:val="baseline"/>
        </w:rPr>
        <w:t>和公共卫生类考试费259元/人；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rightChars="0" w:firstLine="645"/>
        <w:textAlignment w:val="baseline"/>
        <w:rPr>
          <w:rFonts w:hint="eastAsia" w:ascii="仿宋" w:hAnsi="仿宋" w:eastAsia="仿宋" w:cs="仿宋"/>
          <w:b w:val="0"/>
          <w:i w:val="0"/>
          <w:caps w:val="0"/>
          <w:color w:val="auto"/>
          <w:spacing w:val="0"/>
          <w:sz w:val="32"/>
          <w:szCs w:val="32"/>
          <w:shd w:val="clear" w:color="auto" w:fill="FFFFFF"/>
          <w:vertAlign w:val="baseline"/>
        </w:rPr>
      </w:pPr>
      <w:r>
        <w:rPr>
          <w:rFonts w:hint="eastAsia" w:ascii="仿宋" w:hAnsi="仿宋" w:eastAsia="仿宋" w:cs="仿宋"/>
          <w:b w:val="0"/>
          <w:i w:val="0"/>
          <w:caps w:val="0"/>
          <w:color w:val="auto"/>
          <w:spacing w:val="0"/>
          <w:sz w:val="32"/>
          <w:szCs w:val="32"/>
          <w:shd w:val="clear" w:color="auto" w:fill="FFFFFF"/>
          <w:vertAlign w:val="baseline"/>
        </w:rPr>
        <w:t>中医类（包括中医、中西医结合）考试237元/人；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rightChars="0" w:firstLine="645"/>
        <w:textAlignment w:val="baseline"/>
        <w:rPr>
          <w:rFonts w:hint="eastAsia" w:ascii="仿宋" w:hAnsi="仿宋" w:eastAsia="仿宋" w:cs="仿宋"/>
          <w:color w:val="000000"/>
          <w:sz w:val="32"/>
          <w:szCs w:val="32"/>
        </w:rPr>
      </w:pPr>
      <w:r>
        <w:rPr>
          <w:rFonts w:hint="eastAsia" w:ascii="仿宋" w:hAnsi="仿宋" w:eastAsia="仿宋" w:cs="仿宋"/>
          <w:b w:val="0"/>
          <w:i w:val="0"/>
          <w:caps w:val="0"/>
          <w:color w:val="auto"/>
          <w:spacing w:val="0"/>
          <w:sz w:val="32"/>
          <w:szCs w:val="32"/>
          <w:shd w:val="clear" w:color="auto" w:fill="FFFFFF"/>
          <w:vertAlign w:val="baseline"/>
        </w:rPr>
        <w:t>口腔类考试279元/人。</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医学综合笔试考试收费标准</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jc w:val="both"/>
        <w:textAlignment w:val="auto"/>
        <w:outlineLvl w:val="9"/>
        <w:rPr>
          <w:rFonts w:hint="eastAsia" w:ascii="仿宋" w:hAnsi="仿宋" w:eastAsia="仿宋" w:cs="仿宋"/>
          <w:b w:val="0"/>
          <w:i w:val="0"/>
          <w:caps w:val="0"/>
          <w:color w:val="auto"/>
          <w:spacing w:val="0"/>
          <w:sz w:val="32"/>
          <w:szCs w:val="32"/>
          <w:shd w:val="clear" w:color="auto" w:fill="FFFFFF"/>
          <w:vertAlign w:val="baseline"/>
        </w:rPr>
      </w:pPr>
      <w:r>
        <w:rPr>
          <w:rFonts w:hint="eastAsia" w:ascii="仿宋" w:hAnsi="仿宋" w:eastAsia="仿宋" w:cs="仿宋"/>
          <w:b w:val="0"/>
          <w:i w:val="0"/>
          <w:caps w:val="0"/>
          <w:color w:val="auto"/>
          <w:spacing w:val="0"/>
          <w:sz w:val="32"/>
          <w:szCs w:val="32"/>
          <w:shd w:val="clear" w:color="auto" w:fill="FFFFFF"/>
          <w:vertAlign w:val="baseline"/>
        </w:rPr>
        <w:t>纸质考试执业医师256元/人，执业助理医师128元/人；</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b w:val="0"/>
          <w:i w:val="0"/>
          <w:caps w:val="0"/>
          <w:color w:val="auto"/>
          <w:spacing w:val="0"/>
          <w:sz w:val="32"/>
          <w:szCs w:val="32"/>
          <w:shd w:val="clear" w:color="auto" w:fill="FFFFFF"/>
          <w:vertAlign w:val="baseline"/>
        </w:rPr>
        <w:t>计算机化考试执业医师336元/人，执业助理医师168元/人。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rightChars="0" w:firstLine="645"/>
        <w:jc w:val="both"/>
        <w:textAlignment w:val="baseline"/>
        <w:rPr>
          <w:rFonts w:hint="eastAsia" w:ascii="仿宋" w:hAnsi="仿宋" w:eastAsia="仿宋" w:cs="仿宋"/>
          <w:b w:val="0"/>
          <w:i w:val="0"/>
          <w:caps w:val="0"/>
          <w:color w:val="auto"/>
          <w:spacing w:val="0"/>
          <w:sz w:val="32"/>
          <w:szCs w:val="32"/>
          <w:shd w:val="clear" w:color="auto" w:fill="FFFFFF"/>
          <w:vertAlign w:val="baseline"/>
        </w:rPr>
      </w:pPr>
      <w:r>
        <w:rPr>
          <w:rFonts w:hint="eastAsia" w:ascii="仿宋" w:hAnsi="仿宋" w:eastAsia="仿宋" w:cs="仿宋"/>
          <w:b w:val="0"/>
          <w:i w:val="0"/>
          <w:caps w:val="0"/>
          <w:color w:val="auto"/>
          <w:spacing w:val="0"/>
          <w:sz w:val="32"/>
          <w:szCs w:val="32"/>
          <w:shd w:val="clear" w:color="auto" w:fill="FFFFFF"/>
          <w:vertAlign w:val="baseline"/>
        </w:rPr>
        <w:t>军队和加试考生，另加收考试费纸质考试25元/人，计算机化考试35元/人。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645" w:leftChars="0" w:right="0" w:rightChars="0"/>
        <w:textAlignment w:val="baseline"/>
        <w:rPr>
          <w:rFonts w:hint="eastAsia" w:ascii="仿宋" w:hAnsi="仿宋" w:eastAsia="仿宋" w:cs="仿宋"/>
          <w:b w:val="0"/>
          <w:i w:val="0"/>
          <w:caps w:val="0"/>
          <w:color w:val="auto"/>
          <w:spacing w:val="0"/>
          <w:sz w:val="32"/>
          <w:szCs w:val="32"/>
          <w:shd w:val="clear" w:color="auto" w:fill="FFFFFF"/>
          <w:vertAlign w:val="baseline"/>
          <w:lang w:eastAsia="zh-CN"/>
        </w:rPr>
      </w:pPr>
      <w:r>
        <w:rPr>
          <w:rFonts w:hint="eastAsia" w:ascii="仿宋" w:hAnsi="仿宋" w:eastAsia="仿宋" w:cs="仿宋"/>
          <w:b w:val="0"/>
          <w:i w:val="0"/>
          <w:caps w:val="0"/>
          <w:color w:val="auto"/>
          <w:spacing w:val="0"/>
          <w:sz w:val="32"/>
          <w:szCs w:val="32"/>
          <w:shd w:val="clear" w:color="auto" w:fill="FFFFFF"/>
          <w:vertAlign w:val="baseline"/>
          <w:lang w:val="en-US" w:eastAsia="zh-CN"/>
        </w:rPr>
        <w:t>3、</w:t>
      </w:r>
      <w:r>
        <w:rPr>
          <w:rFonts w:hint="eastAsia" w:ascii="仿宋" w:hAnsi="仿宋" w:eastAsia="仿宋" w:cs="仿宋"/>
          <w:b w:val="0"/>
          <w:i w:val="0"/>
          <w:caps w:val="0"/>
          <w:color w:val="auto"/>
          <w:spacing w:val="0"/>
          <w:sz w:val="32"/>
          <w:szCs w:val="32"/>
          <w:shd w:val="clear" w:color="auto" w:fill="FFFFFF"/>
          <w:vertAlign w:val="baseline"/>
          <w:lang w:eastAsia="zh-CN"/>
        </w:rPr>
        <w:t>交费形式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645" w:leftChars="0" w:right="0" w:rightChars="0"/>
        <w:textAlignment w:val="baseline"/>
        <w:rPr>
          <w:rFonts w:hint="eastAsia" w:ascii="仿宋" w:hAnsi="仿宋" w:eastAsia="仿宋" w:cs="仿宋"/>
          <w:b w:val="0"/>
          <w:i w:val="0"/>
          <w:caps w:val="0"/>
          <w:color w:val="auto"/>
          <w:spacing w:val="0"/>
          <w:sz w:val="32"/>
          <w:szCs w:val="32"/>
          <w:shd w:val="clear" w:color="auto" w:fill="FFFFFF"/>
          <w:vertAlign w:val="baseline"/>
          <w:lang w:val="en-US" w:eastAsia="zh-CN"/>
        </w:rPr>
      </w:pPr>
      <w:r>
        <w:rPr>
          <w:rFonts w:hint="eastAsia" w:ascii="仿宋" w:hAnsi="仿宋" w:eastAsia="仿宋" w:cs="仿宋"/>
          <w:b w:val="0"/>
          <w:i w:val="0"/>
          <w:caps w:val="0"/>
          <w:color w:val="auto"/>
          <w:spacing w:val="0"/>
          <w:sz w:val="32"/>
          <w:szCs w:val="32"/>
          <w:shd w:val="clear" w:color="auto" w:fill="FFFFFF"/>
          <w:vertAlign w:val="baseline"/>
          <w:lang w:val="en-US" w:eastAsia="zh-CN"/>
        </w:rPr>
        <w:t xml:space="preserve">考点只收取现金，不接受其他付款方式。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645" w:leftChars="0" w:right="0" w:rightChars="0"/>
        <w:textAlignment w:val="baseline"/>
        <w:rPr>
          <w:rFonts w:hint="eastAsia" w:ascii="仿宋_GB2312" w:eastAsia="仿宋_GB2312" w:cs="Times New Roman"/>
          <w:b/>
          <w:bCs/>
          <w:sz w:val="32"/>
          <w:szCs w:val="32"/>
          <w:lang w:eastAsia="zh-CN"/>
        </w:rPr>
      </w:pP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四</w:t>
      </w:r>
      <w:r>
        <w:rPr>
          <w:rFonts w:hint="eastAsia" w:ascii="仿宋_GB2312" w:eastAsia="仿宋_GB2312"/>
          <w:b/>
          <w:sz w:val="32"/>
          <w:szCs w:val="32"/>
        </w:rPr>
        <w:t>、</w:t>
      </w:r>
      <w:r>
        <w:rPr>
          <w:rFonts w:hint="eastAsia" w:ascii="仿宋_GB2312" w:hAnsi="Times New Roman" w:eastAsia="仿宋_GB2312" w:cs="Times New Roman"/>
          <w:b/>
          <w:bCs/>
          <w:sz w:val="32"/>
          <w:szCs w:val="32"/>
          <w:lang w:eastAsia="zh-CN"/>
        </w:rPr>
        <w:t>现场</w:t>
      </w:r>
      <w:r>
        <w:rPr>
          <w:rFonts w:hint="eastAsia" w:ascii="仿宋_GB2312" w:eastAsia="仿宋_GB2312" w:cs="Times New Roman"/>
          <w:b/>
          <w:bCs/>
          <w:sz w:val="32"/>
          <w:szCs w:val="32"/>
          <w:lang w:eastAsia="zh-CN"/>
        </w:rPr>
        <w:t>确认有关事项</w:t>
      </w:r>
    </w:p>
    <w:p>
      <w:pPr>
        <w:keepNext w:val="0"/>
        <w:keepLines w:val="0"/>
        <w:pageBreakBefore w:val="0"/>
        <w:widowControl/>
        <w:kinsoku/>
        <w:wordWrap/>
        <w:overflowPunct/>
        <w:topLinePunct w:val="0"/>
        <w:autoSpaceDE/>
        <w:bidi w:val="0"/>
        <w:adjustRightInd/>
        <w:spacing w:line="600" w:lineRule="exact"/>
        <w:ind w:firstLine="480" w:firstLineChars="1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1、2019年医师资格考试报名现场确认按照试用期机构属地管理的原则进行</w:t>
      </w:r>
      <w:r>
        <w:rPr>
          <w:rFonts w:hint="eastAsia" w:ascii="仿宋_GB2312" w:eastAsia="仿宋_GB2312" w:cs="Times New Roman"/>
          <w:b w:val="0"/>
          <w:bCs w:val="0"/>
          <w:sz w:val="32"/>
          <w:szCs w:val="32"/>
          <w:lang w:val="en-US" w:eastAsia="zh-CN"/>
        </w:rPr>
        <w:t>（各县区报名点联系电话附后）</w:t>
      </w:r>
      <w:r>
        <w:rPr>
          <w:rFonts w:hint="eastAsia" w:ascii="仿宋" w:hAnsi="仿宋" w:eastAsia="仿宋" w:cs="宋体"/>
          <w:color w:val="000000"/>
          <w:kern w:val="0"/>
          <w:sz w:val="32"/>
          <w:szCs w:val="32"/>
        </w:rPr>
        <w:t>。现场确认由单位统一组织，不受理个人报名。</w:t>
      </w:r>
    </w:p>
    <w:p>
      <w:pPr>
        <w:keepNext w:val="0"/>
        <w:keepLines w:val="0"/>
        <w:pageBreakBefore w:val="0"/>
        <w:widowControl/>
        <w:kinsoku/>
        <w:wordWrap/>
        <w:overflowPunct/>
        <w:topLinePunct w:val="0"/>
        <w:autoSpaceDE/>
        <w:bidi w:val="0"/>
        <w:adjustRightInd/>
        <w:spacing w:line="60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2、军队考生报名统一在省直（02）考点现场确认。</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eastAsia="仿宋_GB2312" w:cs="Times New Roman"/>
          <w:b w:val="0"/>
          <w:bCs w:val="0"/>
          <w:sz w:val="32"/>
          <w:szCs w:val="32"/>
          <w:lang w:val="en-US" w:eastAsia="zh-CN"/>
        </w:rPr>
      </w:pPr>
      <w:r>
        <w:rPr>
          <w:rFonts w:hint="eastAsia" w:ascii="仿宋_GB2312" w:eastAsia="仿宋_GB2312" w:cs="Times New Roman"/>
          <w:b w:val="0"/>
          <w:bCs w:val="0"/>
          <w:sz w:val="32"/>
          <w:szCs w:val="32"/>
          <w:lang w:val="en-US" w:eastAsia="zh-CN"/>
        </w:rPr>
        <w:t>3、公卫类别的考生选报考点为太原考点（01）。</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b w:val="0"/>
          <w:bCs w:val="0"/>
          <w:sz w:val="32"/>
          <w:szCs w:val="32"/>
          <w:lang w:eastAsia="zh-CN"/>
        </w:rPr>
      </w:pPr>
      <w:r>
        <w:rPr>
          <w:rFonts w:hint="eastAsia" w:ascii="仿宋_GB2312" w:eastAsia="仿宋_GB2312" w:cs="Times New Roman"/>
          <w:b w:val="0"/>
          <w:bCs w:val="0"/>
          <w:sz w:val="32"/>
          <w:szCs w:val="32"/>
          <w:lang w:eastAsia="zh-CN"/>
        </w:rPr>
        <w:t>（二）</w:t>
      </w:r>
      <w:r>
        <w:rPr>
          <w:rFonts w:hint="eastAsia" w:ascii="仿宋_GB2312" w:hAnsi="Times New Roman" w:eastAsia="仿宋_GB2312" w:cs="Times New Roman"/>
          <w:b w:val="0"/>
          <w:bCs w:val="0"/>
          <w:sz w:val="32"/>
          <w:szCs w:val="32"/>
        </w:rPr>
        <w:t>审核提交材料</w:t>
      </w:r>
      <w:r>
        <w:rPr>
          <w:rFonts w:hint="eastAsia" w:ascii="仿宋_GB2312" w:hAnsi="Times New Roman" w:eastAsia="仿宋_GB2312" w:cs="Times New Roman"/>
          <w:b w:val="0"/>
          <w:bCs w:val="0"/>
          <w:sz w:val="32"/>
          <w:szCs w:val="32"/>
          <w:lang w:eastAsia="zh-CN"/>
        </w:rPr>
        <w:t>（按下列顺序装订）</w:t>
      </w:r>
    </w:p>
    <w:p>
      <w:pPr>
        <w:keepNext w:val="0"/>
        <w:keepLines w:val="0"/>
        <w:pageBreakBefore w:val="0"/>
        <w:numPr>
          <w:ilvl w:val="0"/>
          <w:numId w:val="0"/>
        </w:numPr>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《医师资格考试网上报名成功通知单》（打印），“通知单”上须</w:t>
      </w:r>
      <w:r>
        <w:rPr>
          <w:rFonts w:hint="eastAsia" w:ascii="仿宋_GB2312" w:eastAsia="仿宋_GB2312" w:cs="Times New Roman"/>
          <w:sz w:val="32"/>
          <w:szCs w:val="32"/>
          <w:lang w:eastAsia="zh-CN"/>
        </w:rPr>
        <w:t>经</w:t>
      </w:r>
      <w:r>
        <w:rPr>
          <w:rFonts w:hint="eastAsia" w:ascii="仿宋_GB2312" w:hAnsi="Times New Roman" w:eastAsia="仿宋_GB2312" w:cs="Times New Roman"/>
          <w:sz w:val="32"/>
          <w:szCs w:val="32"/>
          <w:lang w:eastAsia="zh-CN"/>
        </w:rPr>
        <w:t>考生</w:t>
      </w:r>
      <w:r>
        <w:rPr>
          <w:rFonts w:hint="eastAsia" w:ascii="仿宋_GB2312" w:eastAsia="仿宋_GB2312" w:cs="Times New Roman"/>
          <w:sz w:val="32"/>
          <w:szCs w:val="32"/>
          <w:lang w:eastAsia="zh-CN"/>
        </w:rPr>
        <w:t>签字确认信息正确，并有</w:t>
      </w:r>
      <w:r>
        <w:rPr>
          <w:rFonts w:hint="eastAsia" w:ascii="仿宋_GB2312" w:hAnsi="Times New Roman" w:eastAsia="仿宋_GB2312" w:cs="Times New Roman"/>
          <w:sz w:val="32"/>
          <w:szCs w:val="32"/>
          <w:lang w:eastAsia="zh-CN"/>
        </w:rPr>
        <w:t>试用单位及所属卫计局审核签“同意”并盖章；考生</w:t>
      </w:r>
      <w:r>
        <w:rPr>
          <w:rFonts w:hint="eastAsia" w:ascii="仿宋" w:hAnsi="仿宋" w:eastAsia="仿宋" w:cs="宋体"/>
          <w:color w:val="333333"/>
          <w:kern w:val="0"/>
          <w:sz w:val="32"/>
          <w:szCs w:val="32"/>
        </w:rPr>
        <w:t>网上报名表，</w:t>
      </w:r>
      <w:r>
        <w:rPr>
          <w:rFonts w:hint="eastAsia" w:ascii="仿宋" w:hAnsi="仿宋" w:eastAsia="仿宋" w:cs="宋体"/>
          <w:color w:val="333333"/>
          <w:kern w:val="0"/>
          <w:sz w:val="32"/>
          <w:szCs w:val="32"/>
          <w:lang w:eastAsia="zh-CN"/>
        </w:rPr>
        <w:t>表上</w:t>
      </w:r>
      <w:r>
        <w:rPr>
          <w:rFonts w:hint="eastAsia" w:ascii="仿宋_GB2312" w:hAnsi="Times New Roman" w:eastAsia="仿宋_GB2312" w:cs="Times New Roman"/>
          <w:sz w:val="32"/>
          <w:szCs w:val="32"/>
          <w:lang w:eastAsia="zh-CN"/>
        </w:rPr>
        <w:t>须</w:t>
      </w:r>
      <w:r>
        <w:rPr>
          <w:rFonts w:hint="eastAsia" w:ascii="仿宋_GB2312" w:eastAsia="仿宋_GB2312" w:cs="Times New Roman"/>
          <w:sz w:val="32"/>
          <w:szCs w:val="32"/>
          <w:lang w:eastAsia="zh-CN"/>
        </w:rPr>
        <w:t>经</w:t>
      </w:r>
      <w:r>
        <w:rPr>
          <w:rFonts w:hint="eastAsia" w:ascii="仿宋_GB2312" w:hAnsi="Times New Roman" w:eastAsia="仿宋_GB2312" w:cs="Times New Roman"/>
          <w:sz w:val="32"/>
          <w:szCs w:val="32"/>
          <w:lang w:eastAsia="zh-CN"/>
        </w:rPr>
        <w:t>考生</w:t>
      </w:r>
      <w:r>
        <w:rPr>
          <w:rFonts w:hint="eastAsia" w:ascii="仿宋_GB2312" w:eastAsia="仿宋_GB2312" w:cs="Times New Roman"/>
          <w:sz w:val="32"/>
          <w:szCs w:val="32"/>
          <w:lang w:eastAsia="zh-CN"/>
        </w:rPr>
        <w:t>签字确认信息正确，并有</w:t>
      </w:r>
      <w:r>
        <w:rPr>
          <w:rFonts w:hint="eastAsia" w:ascii="仿宋_GB2312" w:hAnsi="Times New Roman" w:eastAsia="仿宋_GB2312" w:cs="Times New Roman"/>
          <w:sz w:val="32"/>
          <w:szCs w:val="32"/>
          <w:lang w:eastAsia="zh-CN"/>
        </w:rPr>
        <w:t>试用单位及所属卫计局审核签“同意”并盖章；</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有效身份证原件</w:t>
      </w:r>
      <w:r>
        <w:rPr>
          <w:rFonts w:hint="eastAsia" w:ascii="仿宋_GB2312" w:hAnsi="Times New Roman" w:eastAsia="仿宋_GB2312" w:cs="Times New Roman"/>
          <w:sz w:val="32"/>
          <w:szCs w:val="32"/>
          <w:lang w:eastAsia="zh-CN"/>
        </w:rPr>
        <w:t>及</w:t>
      </w:r>
      <w:r>
        <w:rPr>
          <w:rFonts w:hint="eastAsia" w:ascii="仿宋_GB2312" w:hAnsi="Times New Roman" w:eastAsia="仿宋_GB2312" w:cs="Times New Roman"/>
          <w:sz w:val="32"/>
          <w:szCs w:val="32"/>
        </w:rPr>
        <w:t>复印件</w:t>
      </w:r>
      <w:r>
        <w:rPr>
          <w:rFonts w:hint="eastAsia" w:ascii="仿宋_GB2312" w:hAnsi="Times New Roman" w:eastAsia="仿宋_GB2312" w:cs="Times New Roman"/>
          <w:sz w:val="32"/>
          <w:szCs w:val="32"/>
          <w:lang w:eastAsia="zh-CN"/>
        </w:rPr>
        <w:t>（验原件收复印件）；</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毕业证原件</w:t>
      </w:r>
      <w:r>
        <w:rPr>
          <w:rFonts w:hint="eastAsia" w:ascii="仿宋_GB2312" w:hAnsi="Times New Roman" w:eastAsia="仿宋_GB2312" w:cs="Times New Roman"/>
          <w:sz w:val="32"/>
          <w:szCs w:val="32"/>
          <w:lang w:eastAsia="zh-CN"/>
        </w:rPr>
        <w:t>及</w:t>
      </w:r>
      <w:r>
        <w:rPr>
          <w:rFonts w:hint="eastAsia" w:ascii="仿宋_GB2312" w:hAnsi="Times New Roman" w:eastAsia="仿宋_GB2312" w:cs="Times New Roman"/>
          <w:sz w:val="32"/>
          <w:szCs w:val="32"/>
        </w:rPr>
        <w:t>复印件，</w:t>
      </w:r>
      <w:r>
        <w:rPr>
          <w:rFonts w:hint="eastAsia" w:ascii="仿宋_GB2312" w:hAnsi="Times New Roman" w:eastAsia="仿宋_GB2312" w:cs="Times New Roman"/>
          <w:sz w:val="32"/>
          <w:szCs w:val="32"/>
          <w:lang w:eastAsia="zh-CN"/>
        </w:rPr>
        <w:t>网上</w:t>
      </w:r>
      <w:r>
        <w:rPr>
          <w:rFonts w:hint="eastAsia" w:ascii="仿宋_GB2312" w:hAnsi="Times New Roman" w:eastAsia="仿宋_GB2312" w:cs="Times New Roman"/>
          <w:sz w:val="32"/>
          <w:szCs w:val="32"/>
        </w:rPr>
        <w:t>学历认证</w:t>
      </w:r>
      <w:r>
        <w:rPr>
          <w:rFonts w:hint="eastAsia" w:ascii="仿宋_GB2312" w:hAnsi="Times New Roman" w:eastAsia="仿宋_GB2312" w:cs="Times New Roman"/>
          <w:sz w:val="32"/>
          <w:szCs w:val="32"/>
          <w:lang w:eastAsia="zh-CN"/>
        </w:rPr>
        <w:t>下载</w:t>
      </w:r>
      <w:r>
        <w:rPr>
          <w:rFonts w:hint="eastAsia" w:ascii="仿宋_GB2312" w:hAnsi="Times New Roman" w:eastAsia="仿宋_GB2312" w:cs="Times New Roman"/>
          <w:sz w:val="32"/>
          <w:szCs w:val="32"/>
        </w:rPr>
        <w:t>资</w:t>
      </w:r>
      <w:r>
        <w:rPr>
          <w:rFonts w:hint="eastAsia" w:ascii="仿宋_GB2312" w:hAnsi="Times New Roman" w:eastAsia="仿宋_GB2312" w:cs="Times New Roman"/>
          <w:sz w:val="32"/>
          <w:szCs w:val="32"/>
          <w:lang w:eastAsia="zh-CN"/>
        </w:rPr>
        <w:t>料，</w:t>
      </w:r>
      <w:r>
        <w:rPr>
          <w:rFonts w:hint="eastAsia" w:ascii="仿宋_GB2312" w:hAnsi="Times New Roman" w:eastAsia="仿宋_GB2312" w:cs="Times New Roman"/>
          <w:sz w:val="32"/>
          <w:szCs w:val="32"/>
        </w:rPr>
        <w:t>如不能下载资料的应提供学历档案原件</w:t>
      </w:r>
      <w:r>
        <w:rPr>
          <w:rFonts w:hint="eastAsia" w:ascii="仿宋_GB2312" w:hAnsi="Times New Roman" w:eastAsia="仿宋_GB2312" w:cs="Times New Roman"/>
          <w:sz w:val="32"/>
          <w:szCs w:val="32"/>
          <w:lang w:eastAsia="zh-CN"/>
        </w:rPr>
        <w:t>；</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试用期考核合格证明原件</w:t>
      </w:r>
      <w:r>
        <w:rPr>
          <w:rFonts w:hint="eastAsia" w:ascii="仿宋_GB2312" w:eastAsia="仿宋_GB2312" w:cs="Times New Roman"/>
          <w:sz w:val="32"/>
          <w:szCs w:val="32"/>
          <w:lang w:val="en-US" w:eastAsia="zh-CN"/>
        </w:rPr>
        <w:t>,带教老师执业证书复印件</w:t>
      </w:r>
      <w:r>
        <w:rPr>
          <w:rFonts w:hint="eastAsia" w:ascii="仿宋_GB2312" w:hAnsi="Times New Roman" w:eastAsia="仿宋_GB2312" w:cs="Times New Roman"/>
          <w:sz w:val="32"/>
          <w:szCs w:val="32"/>
          <w:lang w:eastAsia="zh-CN"/>
        </w:rPr>
        <w:t>；</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已获得执业助理医师资格报考执业医师的考生，需提交《执业助理医师资格证书》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《执业证书》原件及复印件</w:t>
      </w:r>
      <w:r>
        <w:rPr>
          <w:rFonts w:hint="eastAsia" w:ascii="仿宋_GB2312" w:hAnsi="Times New Roman" w:eastAsia="仿宋_GB2312" w:cs="Times New Roman"/>
          <w:sz w:val="32"/>
          <w:szCs w:val="32"/>
          <w:lang w:eastAsia="zh-CN"/>
        </w:rPr>
        <w:t>和《执业助理医师报考执业医师执业期考核证明》；</w:t>
      </w:r>
    </w:p>
    <w:p>
      <w:pPr>
        <w:keepNext w:val="0"/>
        <w:keepLines w:val="0"/>
        <w:pageBreakBefore w:val="0"/>
        <w:kinsoku/>
        <w:wordWrap/>
        <w:overflowPunct/>
        <w:topLinePunct w:val="0"/>
        <w:autoSpaceDE/>
        <w:bidi w:val="0"/>
        <w:adjustRightInd/>
        <w:spacing w:before="120" w:line="600" w:lineRule="exact"/>
        <w:ind w:right="0" w:rightChars="0"/>
        <w:textAlignment w:val="auto"/>
        <w:rPr>
          <w:rFonts w:ascii="仿宋" w:hAnsi="仿宋" w:eastAsia="仿宋" w:cs="Times New Roman"/>
          <w:b/>
          <w:bCs/>
          <w:spacing w:val="-28"/>
          <w:sz w:val="32"/>
          <w:szCs w:val="32"/>
        </w:rPr>
      </w:pPr>
      <w:r>
        <w:rPr>
          <w:rFonts w:hint="eastAsia" w:ascii="仿宋_GB2312" w:eastAsia="仿宋_GB2312" w:cs="Times New Roman"/>
          <w:sz w:val="32"/>
          <w:szCs w:val="32"/>
          <w:lang w:val="en-US" w:eastAsia="zh-CN"/>
        </w:rPr>
        <w:t xml:space="preserve">    </w:t>
      </w:r>
      <w:r>
        <w:rPr>
          <w:rFonts w:hint="eastAsia" w:ascii="仿宋_GB2312" w:hAnsi="Times New Roman" w:eastAsia="仿宋_GB2312" w:cs="Times New Roman"/>
          <w:sz w:val="32"/>
          <w:szCs w:val="32"/>
          <w:lang w:val="en-US" w:eastAsia="zh-CN"/>
        </w:rPr>
        <w:t>6、</w:t>
      </w:r>
      <w:r>
        <w:rPr>
          <w:rFonts w:hint="eastAsia" w:ascii="仿宋" w:hAnsi="仿宋" w:eastAsia="仿宋" w:cs="仿宋"/>
          <w:color w:val="333333"/>
          <w:kern w:val="0"/>
          <w:sz w:val="32"/>
          <w:szCs w:val="32"/>
        </w:rPr>
        <w:t>应届医学专业毕业生还需提供《应届医学专业毕业生医师资格考试报考承诺书》（附件</w:t>
      </w:r>
      <w:r>
        <w:rPr>
          <w:rFonts w:ascii="仿宋" w:hAnsi="仿宋" w:eastAsia="仿宋" w:cs="仿宋"/>
          <w:color w:val="333333"/>
          <w:kern w:val="0"/>
          <w:sz w:val="32"/>
          <w:szCs w:val="32"/>
        </w:rPr>
        <w:t>3</w:t>
      </w:r>
      <w:r>
        <w:rPr>
          <w:rFonts w:hint="eastAsia" w:ascii="仿宋" w:hAnsi="仿宋" w:eastAsia="仿宋" w:cs="仿宋"/>
          <w:color w:val="333333"/>
          <w:kern w:val="0"/>
          <w:sz w:val="32"/>
          <w:szCs w:val="32"/>
        </w:rPr>
        <w:t>）、学生证原件、复印件及所在院校研究生处出具花名表一份，表上需注明入学时间和所学专业。</w:t>
      </w:r>
      <w:r>
        <w:rPr>
          <w:rFonts w:hint="eastAsia" w:ascii="仿宋_GB2312" w:hAnsi="Times New Roman" w:eastAsia="仿宋_GB2312" w:cs="Times New Roman"/>
          <w:sz w:val="32"/>
          <w:szCs w:val="32"/>
        </w:rPr>
        <w:t>以研究生学历报考的需提供学历证书和学位证书（原件及复印件）</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7、医疗机构副本复印件（加盖公章）。</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lang w:eastAsia="zh-CN"/>
        </w:rPr>
        <w:t>五</w:t>
      </w:r>
      <w:r>
        <w:rPr>
          <w:rFonts w:hint="eastAsia" w:ascii="仿宋_GB2312" w:hAnsi="Times New Roman" w:eastAsia="仿宋_GB2312" w:cs="Times New Roman"/>
          <w:b/>
          <w:sz w:val="32"/>
          <w:szCs w:val="32"/>
        </w:rPr>
        <w:t>、具体要求</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各有关单位接此通知后，要精心组织安排，</w:t>
      </w:r>
      <w:r>
        <w:rPr>
          <w:rFonts w:hint="eastAsia" w:ascii="仿宋_GB2312" w:hAnsi="Times New Roman" w:eastAsia="仿宋_GB2312" w:cs="Times New Roman"/>
          <w:sz w:val="32"/>
          <w:szCs w:val="32"/>
          <w:lang w:eastAsia="zh-CN"/>
        </w:rPr>
        <w:t>严格按照《</w:t>
      </w:r>
      <w:r>
        <w:rPr>
          <w:rFonts w:hint="eastAsia" w:ascii="仿宋_GB2312" w:hAnsi="宋体" w:eastAsia="仿宋_GB2312" w:cs="宋体"/>
          <w:color w:val="000000"/>
          <w:kern w:val="0"/>
          <w:sz w:val="32"/>
          <w:szCs w:val="32"/>
        </w:rPr>
        <w:t>医师资格考试报名资格规定（20</w:t>
      </w:r>
      <w:r>
        <w:rPr>
          <w:rFonts w:hint="eastAsia" w:ascii="仿宋_GB2312" w:hAnsi="宋体" w:eastAsia="仿宋_GB2312" w:cs="宋体"/>
          <w:color w:val="000000"/>
          <w:kern w:val="0"/>
          <w:sz w:val="32"/>
          <w:szCs w:val="32"/>
          <w:lang w:val="en-US" w:eastAsia="zh-CN"/>
        </w:rPr>
        <w:t>14</w:t>
      </w:r>
      <w:r>
        <w:rPr>
          <w:rFonts w:hint="eastAsia" w:ascii="仿宋_GB2312" w:hAnsi="宋体" w:eastAsia="仿宋_GB2312" w:cs="宋体"/>
          <w:color w:val="000000"/>
          <w:kern w:val="0"/>
          <w:sz w:val="32"/>
          <w:szCs w:val="32"/>
        </w:rPr>
        <w:t>版）</w:t>
      </w:r>
      <w:r>
        <w:rPr>
          <w:rFonts w:hint="eastAsia" w:ascii="仿宋_GB2312" w:hAnsi="Times New Roman" w:eastAsia="仿宋_GB2312" w:cs="Times New Roman"/>
          <w:sz w:val="32"/>
          <w:szCs w:val="32"/>
          <w:lang w:eastAsia="zh-CN"/>
        </w:rPr>
        <w:t>》标准，</w:t>
      </w:r>
      <w:r>
        <w:rPr>
          <w:rFonts w:hint="eastAsia" w:ascii="仿宋_GB2312" w:hAnsi="Times New Roman" w:eastAsia="仿宋_GB2312" w:cs="Times New Roman"/>
          <w:sz w:val="32"/>
          <w:szCs w:val="32"/>
        </w:rPr>
        <w:t>认真把好考试报名审核关</w:t>
      </w:r>
      <w:r>
        <w:rPr>
          <w:rFonts w:hint="eastAsia" w:ascii="仿宋_GB2312" w:hAnsi="Times New Roman" w:eastAsia="仿宋_GB2312" w:cs="Times New Roman"/>
          <w:sz w:val="32"/>
          <w:szCs w:val="32"/>
          <w:lang w:eastAsia="zh-CN"/>
        </w:rPr>
        <w:t>。报名资料必须真实可靠，根据《医师资格考试违纪违规处理规定》（国家卫生和计划生育委员会令第</w:t>
      </w:r>
      <w:r>
        <w:rPr>
          <w:rFonts w:hint="eastAsia" w:ascii="仿宋_GB2312" w:hAnsi="Times New Roman" w:eastAsia="仿宋_GB2312" w:cs="Times New Roman"/>
          <w:sz w:val="32"/>
          <w:szCs w:val="32"/>
          <w:lang w:val="en-US" w:eastAsia="zh-CN"/>
        </w:rPr>
        <w:t>4号</w:t>
      </w:r>
      <w:r>
        <w:rPr>
          <w:rFonts w:hint="eastAsia" w:ascii="仿宋_GB2312" w:hAnsi="Times New Roman" w:eastAsia="仿宋_GB2312" w:cs="Times New Roman"/>
          <w:sz w:val="32"/>
          <w:szCs w:val="32"/>
          <w:lang w:eastAsia="zh-CN"/>
        </w:rPr>
        <w:t>）第七条（七）款利用伪造证件、证明及其他虚假材料报名的，</w:t>
      </w:r>
      <w:r>
        <w:rPr>
          <w:rFonts w:ascii="仿宋_GB2312" w:hAnsi="宋体" w:eastAsia="仿宋_GB2312" w:cs="仿宋_GB2312"/>
          <w:b w:val="0"/>
          <w:i w:val="0"/>
          <w:caps w:val="0"/>
          <w:color w:val="000000"/>
          <w:spacing w:val="0"/>
          <w:sz w:val="31"/>
          <w:szCs w:val="31"/>
          <w:shd w:val="clear" w:color="auto" w:fill="FFFFFF"/>
        </w:rPr>
        <w:t>当年考试成绩无效，</w:t>
      </w:r>
      <w:r>
        <w:rPr>
          <w:rFonts w:hint="eastAsia" w:ascii="仿宋_GB2312" w:eastAsia="仿宋_GB2312" w:cs="仿宋_GB2312"/>
          <w:b w:val="0"/>
          <w:i w:val="0"/>
          <w:caps w:val="0"/>
          <w:color w:val="000000"/>
          <w:spacing w:val="0"/>
          <w:sz w:val="31"/>
          <w:szCs w:val="31"/>
          <w:shd w:val="clear" w:color="auto" w:fill="FFFFFF"/>
          <w:lang w:eastAsia="zh-CN"/>
        </w:rPr>
        <w:t>列入黑名单，</w:t>
      </w:r>
      <w:r>
        <w:rPr>
          <w:rFonts w:ascii="仿宋_GB2312" w:hAnsi="宋体" w:eastAsia="仿宋_GB2312" w:cs="仿宋_GB2312"/>
          <w:b w:val="0"/>
          <w:i w:val="0"/>
          <w:caps w:val="0"/>
          <w:color w:val="000000"/>
          <w:spacing w:val="0"/>
          <w:sz w:val="31"/>
          <w:szCs w:val="31"/>
          <w:shd w:val="clear" w:color="auto" w:fill="FFFFFF"/>
        </w:rPr>
        <w:t>在</w:t>
      </w:r>
      <w:r>
        <w:rPr>
          <w:rFonts w:hint="default" w:ascii="仿宋_GB2312" w:hAnsi="宋体" w:eastAsia="仿宋_GB2312" w:cs="仿宋_GB2312"/>
          <w:b w:val="0"/>
          <w:i w:val="0"/>
          <w:caps w:val="0"/>
          <w:color w:val="000000"/>
          <w:spacing w:val="0"/>
          <w:sz w:val="32"/>
          <w:szCs w:val="32"/>
          <w:shd w:val="clear" w:color="auto" w:fill="FFFFFF"/>
        </w:rPr>
        <w:t>2</w:t>
      </w:r>
      <w:r>
        <w:rPr>
          <w:rFonts w:hint="default" w:ascii="仿宋_GB2312" w:hAnsi="宋体" w:eastAsia="仿宋_GB2312" w:cs="仿宋_GB2312"/>
          <w:b w:val="0"/>
          <w:i w:val="0"/>
          <w:caps w:val="0"/>
          <w:color w:val="000000"/>
          <w:spacing w:val="0"/>
          <w:sz w:val="31"/>
          <w:szCs w:val="31"/>
          <w:shd w:val="clear" w:color="auto" w:fill="FFFFFF"/>
        </w:rPr>
        <w:t>年内不得报考医师资格</w:t>
      </w:r>
      <w:r>
        <w:rPr>
          <w:rFonts w:hint="eastAsia" w:ascii="仿宋_GB2312" w:hAnsi="Times New Roman" w:eastAsia="仿宋_GB2312" w:cs="Times New Roman"/>
          <w:sz w:val="32"/>
          <w:szCs w:val="32"/>
          <w:lang w:val="en-US" w:eastAsia="zh-CN"/>
        </w:rPr>
        <w:t>。</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3" w:firstLineChars="200"/>
        <w:textAlignment w:val="auto"/>
        <w:outlineLvl w:val="9"/>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lang w:eastAsia="zh-CN"/>
        </w:rPr>
        <w:t>六</w:t>
      </w:r>
      <w:r>
        <w:rPr>
          <w:rFonts w:hint="eastAsia" w:ascii="仿宋_GB2312" w:hAnsi="Times New Roman" w:eastAsia="仿宋_GB2312" w:cs="Times New Roman"/>
          <w:b/>
          <w:sz w:val="32"/>
          <w:szCs w:val="32"/>
        </w:rPr>
        <w:t>、注意事项</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报名汇总表经审核盖章后连同报名费一并在规定时间内上报市卫</w:t>
      </w:r>
      <w:r>
        <w:rPr>
          <w:rFonts w:hint="eastAsia" w:ascii="仿宋_GB2312" w:hAnsi="Times New Roman" w:eastAsia="仿宋_GB2312" w:cs="Times New Roman"/>
          <w:sz w:val="32"/>
          <w:szCs w:val="32"/>
          <w:lang w:eastAsia="zh-CN"/>
        </w:rPr>
        <w:t>计委</w:t>
      </w:r>
      <w:r>
        <w:rPr>
          <w:rFonts w:hint="eastAsia" w:ascii="仿宋_GB2312" w:hAnsi="Times New Roman" w:eastAsia="仿宋_GB2312" w:cs="Times New Roman"/>
          <w:sz w:val="32"/>
          <w:szCs w:val="32"/>
        </w:rPr>
        <w:t>医政</w:t>
      </w:r>
      <w:r>
        <w:rPr>
          <w:rFonts w:hint="eastAsia" w:ascii="仿宋_GB2312" w:hAnsi="Times New Roman" w:eastAsia="仿宋_GB2312" w:cs="Times New Roman"/>
          <w:sz w:val="32"/>
          <w:szCs w:val="32"/>
          <w:lang w:eastAsia="zh-CN"/>
        </w:rPr>
        <w:t>科教</w:t>
      </w:r>
      <w:r>
        <w:rPr>
          <w:rFonts w:hint="eastAsia" w:ascii="仿宋_GB2312" w:hAnsi="Times New Roman" w:eastAsia="仿宋_GB2312" w:cs="Times New Roman"/>
          <w:sz w:val="32"/>
          <w:szCs w:val="32"/>
        </w:rPr>
        <w:t>科，逾期不予办理。表格一律用EXCEL电子表格形式横向打印一份交</w:t>
      </w:r>
      <w:r>
        <w:rPr>
          <w:rFonts w:hint="eastAsia" w:ascii="仿宋_GB2312" w:hAnsi="Times New Roman" w:eastAsia="仿宋_GB2312" w:cs="Times New Roman"/>
          <w:sz w:val="32"/>
          <w:szCs w:val="32"/>
          <w:lang w:eastAsia="zh-CN"/>
        </w:rPr>
        <w:t>市卫计委</w:t>
      </w:r>
      <w:r>
        <w:rPr>
          <w:rFonts w:hint="eastAsia" w:ascii="仿宋_GB2312" w:hAnsi="Times New Roman" w:eastAsia="仿宋_GB2312" w:cs="Times New Roman"/>
          <w:sz w:val="32"/>
          <w:szCs w:val="32"/>
        </w:rPr>
        <w:t>，同时报送电子版。</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800" w:firstLineChars="250"/>
        <w:textAlignment w:val="auto"/>
        <w:outlineLvl w:val="9"/>
        <w:rPr>
          <w:rFonts w:hint="eastAsia" w:ascii="仿宋_GB2312" w:hAnsi="Times New Roman" w:eastAsia="仿宋_GB2312" w:cs="Times New Roman"/>
          <w:sz w:val="32"/>
          <w:szCs w:val="32"/>
        </w:rPr>
      </w:pP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800" w:firstLineChars="25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联系电话：229583</w:t>
      </w:r>
      <w:r>
        <w:rPr>
          <w:rFonts w:hint="eastAsia" w:ascii="仿宋_GB2312" w:hAnsi="Times New Roman" w:eastAsia="仿宋_GB2312" w:cs="Times New Roman"/>
          <w:sz w:val="32"/>
          <w:szCs w:val="32"/>
          <w:lang w:val="en-US" w:eastAsia="zh-CN"/>
        </w:rPr>
        <w:t>6</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800" w:firstLineChars="25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电子邮箱：</w:t>
      </w:r>
      <w:r>
        <w:rPr>
          <w:rFonts w:hint="eastAsia" w:ascii="仿宋_GB2312" w:hAnsi="Times New Roman" w:eastAsia="仿宋_GB2312" w:cs="Times New Roman"/>
          <w:sz w:val="32"/>
          <w:szCs w:val="32"/>
          <w:lang w:val="en-US" w:eastAsia="zh-CN"/>
        </w:rPr>
        <w:t>YZ2295837</w:t>
      </w:r>
      <w:r>
        <w:rPr>
          <w:rFonts w:hint="eastAsia" w:ascii="仿宋_GB2312" w:hAnsi="Times New Roman" w:eastAsia="仿宋_GB2312" w:cs="Times New Roman"/>
          <w:sz w:val="32"/>
          <w:szCs w:val="32"/>
        </w:rPr>
        <w:t>@163.com</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附件</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年医师资格考试报名审核时间安排</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年医师资格考试报名汇总表</w:t>
      </w:r>
    </w:p>
    <w:p>
      <w:pPr>
        <w:keepNext w:val="0"/>
        <w:keepLines w:val="0"/>
        <w:pageBreakBefore w:val="0"/>
        <w:kinsoku/>
        <w:wordWrap/>
        <w:overflowPunct/>
        <w:topLinePunct w:val="0"/>
        <w:autoSpaceDE/>
        <w:bidi w:val="0"/>
        <w:adjustRightInd/>
        <w:spacing w:line="600" w:lineRule="exact"/>
        <w:ind w:firstLine="640" w:firstLineChars="200"/>
        <w:jc w:val="both"/>
        <w:rPr>
          <w:rFonts w:hint="eastAsia" w:ascii="仿宋" w:hAnsi="仿宋" w:eastAsia="仿宋" w:cs="仿宋"/>
          <w:b w:val="0"/>
          <w:bCs/>
          <w:sz w:val="32"/>
          <w:szCs w:val="32"/>
        </w:rPr>
      </w:pPr>
      <w:r>
        <w:rPr>
          <w:rFonts w:hint="eastAsia" w:ascii="仿宋_GB2312" w:hAnsi="Times New Roman" w:eastAsia="仿宋_GB2312" w:cs="Times New Roman"/>
          <w:sz w:val="32"/>
          <w:szCs w:val="32"/>
          <w:lang w:val="en-US" w:eastAsia="zh-CN"/>
        </w:rPr>
        <w:t>3、</w:t>
      </w:r>
      <w:r>
        <w:rPr>
          <w:rFonts w:hint="eastAsia" w:ascii="仿宋" w:hAnsi="仿宋" w:eastAsia="仿宋" w:cs="仿宋"/>
          <w:b w:val="0"/>
          <w:bCs/>
          <w:sz w:val="32"/>
          <w:szCs w:val="32"/>
        </w:rPr>
        <w:t>医师资格考试试用期考核证明</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hAnsi="Times New Roman" w:eastAsia="仿宋_GB2312" w:cs="Times New Roman"/>
          <w:sz w:val="32"/>
          <w:szCs w:val="32"/>
          <w:lang w:val="en-US" w:eastAsia="zh-CN"/>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《应届医学专业毕业生医师资格考试报考承诺书》</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 w:hAnsi="仿宋" w:eastAsia="仿宋" w:cs="仿宋"/>
          <w:b w:val="0"/>
          <w:bCs/>
          <w:sz w:val="32"/>
          <w:szCs w:val="32"/>
          <w:lang w:val="en-US" w:eastAsia="zh-CN"/>
        </w:rPr>
      </w:pPr>
      <w:r>
        <w:rPr>
          <w:rFonts w:hint="eastAsia" w:ascii="仿宋_GB2312" w:hAnsi="Times New Roman" w:eastAsia="仿宋_GB2312" w:cs="Times New Roman"/>
          <w:sz w:val="32"/>
          <w:szCs w:val="32"/>
          <w:lang w:val="en-US" w:eastAsia="zh-CN"/>
        </w:rPr>
        <w:t>5、</w:t>
      </w:r>
      <w:r>
        <w:rPr>
          <w:rFonts w:hint="eastAsia" w:ascii="仿宋" w:hAnsi="仿宋" w:eastAsia="仿宋" w:cs="仿宋"/>
          <w:b w:val="0"/>
          <w:bCs/>
          <w:spacing w:val="-20"/>
          <w:sz w:val="32"/>
          <w:szCs w:val="32"/>
        </w:rPr>
        <w:t>执业助理医师报考执业医师执业期考核证明</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64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6、各县区报名点咨询电话</w:t>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lang w:val="en-US" w:eastAsia="zh-CN"/>
        </w:rPr>
        <w:t xml:space="preserve">                                   </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800" w:firstLineChars="25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4320" w:firstLineChars="135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4320" w:firstLineChars="135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阳泉市卫生和计划生育委员会                      </w:t>
      </w:r>
    </w:p>
    <w:p>
      <w:pPr>
        <w:pStyle w:val="3"/>
        <w:keepNext w:val="0"/>
        <w:keepLines w:val="0"/>
        <w:pageBreakBefore w:val="0"/>
        <w:kinsoku/>
        <w:wordWrap/>
        <w:overflowPunct/>
        <w:topLinePunct w:val="0"/>
        <w:autoSpaceDE/>
        <w:bidi w:val="0"/>
        <w:adjustRightInd/>
        <w:spacing w:before="0" w:beforeLines="0" w:after="0" w:afterLines="0" w:line="600" w:lineRule="exact"/>
        <w:ind w:right="0" w:rightChars="0" w:firstLine="800" w:firstLineChars="25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201</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lang w:eastAsia="zh-CN"/>
        </w:rPr>
        <w:t>年</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月</w:t>
      </w: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lang w:eastAsia="zh-CN"/>
        </w:rPr>
        <w:t>日</w:t>
      </w: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560" w:lineRule="exact"/>
        <w:ind w:right="0" w:rightChars="0"/>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cs="仿宋_GB2312"/>
          <w:b/>
          <w:sz w:val="36"/>
          <w:szCs w:val="36"/>
        </w:rPr>
      </w:pPr>
    </w:p>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cs="仿宋_GB2312"/>
          <w:b/>
          <w:sz w:val="36"/>
          <w:szCs w:val="36"/>
        </w:rPr>
      </w:pPr>
      <w:r>
        <w:rPr>
          <w:rFonts w:hint="eastAsia" w:cs="仿宋_GB2312"/>
          <w:b/>
          <w:sz w:val="36"/>
          <w:szCs w:val="36"/>
        </w:rPr>
        <w:t>201</w:t>
      </w:r>
      <w:r>
        <w:rPr>
          <w:rFonts w:hint="eastAsia" w:cs="仿宋_GB2312"/>
          <w:b/>
          <w:sz w:val="36"/>
          <w:szCs w:val="36"/>
          <w:lang w:val="en-US" w:eastAsia="zh-CN"/>
        </w:rPr>
        <w:t>9</w:t>
      </w:r>
      <w:r>
        <w:rPr>
          <w:rFonts w:hint="eastAsia" w:cs="仿宋_GB2312"/>
          <w:b/>
          <w:sz w:val="36"/>
          <w:szCs w:val="36"/>
        </w:rPr>
        <w:t>年医师资格考试</w:t>
      </w:r>
      <w:r>
        <w:rPr>
          <w:rFonts w:hint="eastAsia" w:cs="仿宋_GB2312"/>
          <w:b/>
          <w:sz w:val="36"/>
          <w:szCs w:val="36"/>
          <w:lang w:eastAsia="zh-CN"/>
        </w:rPr>
        <w:t>现场</w:t>
      </w:r>
      <w:r>
        <w:rPr>
          <w:rFonts w:hint="eastAsia" w:cs="仿宋_GB2312"/>
          <w:b/>
          <w:sz w:val="36"/>
          <w:szCs w:val="36"/>
        </w:rPr>
        <w:t>报名审核时间安排</w:t>
      </w:r>
    </w:p>
    <w:p>
      <w:pPr>
        <w:pStyle w:val="3"/>
        <w:keepNext w:val="0"/>
        <w:keepLines w:val="0"/>
        <w:pageBreakBefore w:val="0"/>
        <w:kinsoku/>
        <w:wordWrap/>
        <w:overflowPunct/>
        <w:topLinePunct w:val="0"/>
        <w:autoSpaceDE/>
        <w:bidi w:val="0"/>
        <w:adjustRightInd/>
        <w:spacing w:line="640" w:lineRule="exact"/>
        <w:ind w:right="0" w:rightChars="0" w:firstLine="360" w:firstLineChars="100"/>
        <w:jc w:val="center"/>
        <w:textAlignment w:val="auto"/>
        <w:outlineLvl w:val="9"/>
        <w:rPr>
          <w:rFonts w:hint="eastAsia" w:ascii="黑体" w:hAnsi="仿宋_GB2312" w:eastAsia="黑体" w:cs="仿宋_GB2312"/>
          <w:sz w:val="36"/>
          <w:szCs w:val="36"/>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1854"/>
        <w:gridCol w:w="25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黑体" w:hAnsi="Times New Roman" w:eastAsia="黑体" w:cs="Times New Roman"/>
                <w:sz w:val="32"/>
                <w:szCs w:val="32"/>
              </w:rPr>
            </w:pPr>
            <w:r>
              <w:rPr>
                <w:rFonts w:hint="eastAsia" w:ascii="黑体" w:hAnsi="Times New Roman" w:eastAsia="黑体" w:cs="Times New Roman"/>
                <w:sz w:val="32"/>
                <w:szCs w:val="32"/>
              </w:rPr>
              <w:t>单  位</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黑体" w:hAnsi="Times New Roman" w:eastAsia="黑体" w:cs="Times New Roman"/>
                <w:sz w:val="32"/>
                <w:szCs w:val="32"/>
              </w:rPr>
            </w:pPr>
            <w:r>
              <w:rPr>
                <w:rFonts w:hint="eastAsia" w:ascii="黑体" w:hAnsi="Times New Roman" w:eastAsia="黑体" w:cs="Times New Roman"/>
                <w:sz w:val="32"/>
                <w:szCs w:val="32"/>
              </w:rPr>
              <w:t>时 间</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黑体" w:hAnsi="Times New Roman" w:eastAsia="黑体" w:cs="Times New Roman"/>
                <w:sz w:val="32"/>
                <w:szCs w:val="32"/>
              </w:rPr>
            </w:pPr>
            <w:r>
              <w:rPr>
                <w:rFonts w:hint="eastAsia" w:ascii="黑体" w:hAnsi="Times New Roman" w:eastAsia="黑体" w:cs="Times New Roman"/>
                <w:sz w:val="32"/>
                <w:szCs w:val="32"/>
              </w:rPr>
              <w:t>单位</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黑体" w:hAnsi="Times New Roman" w:eastAsia="黑体" w:cs="Times New Roman"/>
                <w:sz w:val="32"/>
                <w:szCs w:val="32"/>
              </w:rPr>
            </w:pPr>
            <w:r>
              <w:rPr>
                <w:rFonts w:hint="eastAsia" w:ascii="黑体" w:hAnsi="Times New Roman" w:eastAsia="黑体" w:cs="Times New Roman"/>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市急救中心</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2月15日</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市第三人民医院</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19</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市口腔医院</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市第一人民医院</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市妇幼保健院</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城区卫</w:t>
            </w:r>
            <w:r>
              <w:rPr>
                <w:rFonts w:hint="eastAsia" w:ascii="仿宋_GB2312" w:hAnsi="Times New Roman" w:eastAsia="仿宋_GB2312" w:cs="Times New Roman"/>
                <w:sz w:val="32"/>
                <w:szCs w:val="32"/>
                <w:lang w:eastAsia="zh-CN"/>
              </w:rPr>
              <w:t>计</w:t>
            </w:r>
            <w:r>
              <w:rPr>
                <w:rFonts w:hint="eastAsia" w:ascii="仿宋_GB2312" w:hAnsi="Times New Roman" w:eastAsia="仿宋_GB2312" w:cs="Times New Roman"/>
                <w:sz w:val="32"/>
                <w:szCs w:val="32"/>
              </w:rPr>
              <w:t>局</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市疾控中心</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郊区</w:t>
            </w:r>
            <w:r>
              <w:rPr>
                <w:rFonts w:hint="eastAsia" w:ascii="仿宋_GB2312" w:hAnsi="Times New Roman" w:eastAsia="仿宋_GB2312" w:cs="Times New Roman"/>
                <w:sz w:val="32"/>
                <w:szCs w:val="32"/>
              </w:rPr>
              <w:t>卫</w:t>
            </w:r>
            <w:r>
              <w:rPr>
                <w:rFonts w:hint="eastAsia" w:ascii="仿宋_GB2312" w:hAnsi="Times New Roman" w:eastAsia="仿宋_GB2312" w:cs="Times New Roman"/>
                <w:sz w:val="32"/>
                <w:szCs w:val="32"/>
                <w:lang w:eastAsia="zh-CN"/>
              </w:rPr>
              <w:t>计</w:t>
            </w:r>
            <w:r>
              <w:rPr>
                <w:rFonts w:hint="eastAsia" w:ascii="仿宋_GB2312" w:hAnsi="Times New Roman" w:eastAsia="仿宋_GB2312" w:cs="Times New Roman"/>
                <w:sz w:val="32"/>
                <w:szCs w:val="32"/>
              </w:rPr>
              <w:t>局</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日</w:t>
            </w:r>
          </w:p>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市肿瘤研究所</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日</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矿区</w:t>
            </w:r>
            <w:r>
              <w:rPr>
                <w:rFonts w:hint="eastAsia" w:ascii="仿宋_GB2312" w:hAnsi="Times New Roman" w:eastAsia="仿宋_GB2312" w:cs="Times New Roman"/>
                <w:sz w:val="32"/>
                <w:szCs w:val="32"/>
              </w:rPr>
              <w:t>卫</w:t>
            </w:r>
            <w:r>
              <w:rPr>
                <w:rFonts w:hint="eastAsia" w:ascii="仿宋_GB2312" w:hAnsi="Times New Roman" w:eastAsia="仿宋_GB2312" w:cs="Times New Roman"/>
                <w:sz w:val="32"/>
                <w:szCs w:val="32"/>
                <w:lang w:eastAsia="zh-CN"/>
              </w:rPr>
              <w:t>计</w:t>
            </w:r>
            <w:r>
              <w:rPr>
                <w:rFonts w:hint="eastAsia" w:ascii="仿宋_GB2312" w:hAnsi="Times New Roman" w:eastAsia="仿宋_GB2312" w:cs="Times New Roman"/>
                <w:sz w:val="32"/>
                <w:szCs w:val="32"/>
              </w:rPr>
              <w:t>局</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市中医医院</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上午</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盂县卫</w:t>
            </w:r>
            <w:r>
              <w:rPr>
                <w:rFonts w:hint="eastAsia" w:ascii="仿宋_GB2312" w:hAnsi="Times New Roman" w:eastAsia="仿宋_GB2312" w:cs="Times New Roman"/>
                <w:sz w:val="32"/>
                <w:szCs w:val="32"/>
                <w:lang w:eastAsia="zh-CN"/>
              </w:rPr>
              <w:t>计</w:t>
            </w:r>
            <w:r>
              <w:rPr>
                <w:rFonts w:hint="eastAsia" w:ascii="仿宋_GB2312" w:hAnsi="Times New Roman" w:eastAsia="仿宋_GB2312" w:cs="Times New Roman"/>
                <w:sz w:val="32"/>
                <w:szCs w:val="32"/>
              </w:rPr>
              <w:t>局</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市第四人民医院</w:t>
            </w:r>
          </w:p>
        </w:tc>
        <w:tc>
          <w:tcPr>
            <w:tcW w:w="185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eastAsia="zh-CN"/>
              </w:rPr>
              <w:t>上午</w:t>
            </w:r>
          </w:p>
        </w:tc>
        <w:tc>
          <w:tcPr>
            <w:tcW w:w="2520"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平定县卫</w:t>
            </w:r>
            <w:r>
              <w:rPr>
                <w:rFonts w:hint="eastAsia" w:ascii="仿宋_GB2312" w:hAnsi="Times New Roman" w:eastAsia="仿宋_GB2312" w:cs="Times New Roman"/>
                <w:sz w:val="32"/>
                <w:szCs w:val="32"/>
                <w:lang w:eastAsia="zh-CN"/>
              </w:rPr>
              <w:t>计</w:t>
            </w:r>
            <w:r>
              <w:rPr>
                <w:rFonts w:hint="eastAsia" w:ascii="仿宋_GB2312" w:hAnsi="Times New Roman" w:eastAsia="仿宋_GB2312" w:cs="Times New Roman"/>
                <w:sz w:val="32"/>
                <w:szCs w:val="32"/>
              </w:rPr>
              <w:t>局</w:t>
            </w:r>
          </w:p>
        </w:tc>
        <w:tc>
          <w:tcPr>
            <w:tcW w:w="1574" w:type="dxa"/>
            <w:noWrap w:val="0"/>
            <w:vAlign w:val="top"/>
          </w:tcPr>
          <w:p>
            <w:pPr>
              <w:pStyle w:val="3"/>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26</w:t>
            </w:r>
            <w:r>
              <w:rPr>
                <w:rFonts w:hint="eastAsia" w:ascii="仿宋_GB2312" w:hAnsi="Times New Roman" w:eastAsia="仿宋_GB2312" w:cs="Times New Roman"/>
                <w:sz w:val="32"/>
                <w:szCs w:val="32"/>
              </w:rPr>
              <w:t>日</w:t>
            </w:r>
          </w:p>
        </w:tc>
      </w:tr>
    </w:tbl>
    <w:p>
      <w:pPr>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rPr>
      </w:pPr>
    </w:p>
    <w:p>
      <w:pPr>
        <w:keepNext w:val="0"/>
        <w:keepLines w:val="0"/>
        <w:pageBreakBefore w:val="0"/>
        <w:kinsoku/>
        <w:wordWrap/>
        <w:overflowPunct/>
        <w:topLinePunct w:val="0"/>
        <w:autoSpaceDE/>
        <w:bidi w:val="0"/>
        <w:adjustRightInd/>
        <w:spacing w:line="640" w:lineRule="exact"/>
        <w:ind w:right="0" w:rightChars="0"/>
        <w:textAlignment w:val="auto"/>
        <w:outlineLvl w:val="9"/>
        <w:sectPr>
          <w:footerReference r:id="rId3" w:type="default"/>
          <w:footerReference r:id="rId4" w:type="even"/>
          <w:pgSz w:w="11906" w:h="16838"/>
          <w:pgMar w:top="2098" w:right="1474" w:bottom="1984" w:left="1587" w:header="851" w:footer="992" w:gutter="0"/>
          <w:cols w:space="720" w:num="1"/>
          <w:rtlGutter w:val="0"/>
          <w:docGrid w:type="lines" w:linePitch="318" w:charSpace="0"/>
        </w:sectPr>
      </w:pPr>
    </w:p>
    <w:p>
      <w:pPr>
        <w:keepNext w:val="0"/>
        <w:keepLines w:val="0"/>
        <w:pageBreakBefore w:val="0"/>
        <w:kinsoku/>
        <w:wordWrap/>
        <w:overflowPunct/>
        <w:topLinePunct w:val="0"/>
        <w:autoSpaceDE/>
        <w:bidi w:val="0"/>
        <w:adjustRightInd/>
        <w:spacing w:line="640" w:lineRule="exact"/>
        <w:ind w:right="0" w:rightChars="0"/>
        <w:textAlignment w:val="auto"/>
        <w:outlineLvl w:val="9"/>
        <w:rPr>
          <w:rFonts w:hint="eastAsia" w:ascii="仿宋_GB2312" w:eastAsia="仿宋_GB2312"/>
          <w:b w:val="0"/>
          <w:bCs/>
          <w:sz w:val="32"/>
          <w:szCs w:val="32"/>
        </w:rPr>
      </w:pPr>
      <w:r>
        <w:rPr>
          <w:rFonts w:hint="eastAsia" w:ascii="仿宋_GB2312" w:eastAsia="仿宋_GB2312"/>
          <w:b w:val="0"/>
          <w:bCs/>
          <w:sz w:val="32"/>
          <w:szCs w:val="32"/>
        </w:rPr>
        <w:t>附件2</w:t>
      </w:r>
    </w:p>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6"/>
          <w:szCs w:val="36"/>
        </w:rPr>
      </w:pPr>
      <w:r>
        <w:rPr>
          <w:rFonts w:hint="eastAsia" w:ascii="宋体" w:hAnsi="宋体"/>
          <w:b/>
          <w:sz w:val="36"/>
          <w:szCs w:val="36"/>
        </w:rPr>
        <w:t>201</w:t>
      </w:r>
      <w:r>
        <w:rPr>
          <w:rFonts w:hint="eastAsia" w:ascii="宋体" w:hAnsi="宋体"/>
          <w:b/>
          <w:sz w:val="36"/>
          <w:szCs w:val="36"/>
          <w:lang w:val="en-US" w:eastAsia="zh-CN"/>
        </w:rPr>
        <w:t>9</w:t>
      </w:r>
      <w:r>
        <w:rPr>
          <w:rFonts w:hint="eastAsia" w:ascii="宋体" w:hAnsi="宋体"/>
          <w:b/>
          <w:sz w:val="36"/>
          <w:szCs w:val="36"/>
        </w:rPr>
        <w:t>年医师资格考试报名汇总表</w:t>
      </w:r>
    </w:p>
    <w:tbl>
      <w:tblPr>
        <w:tblStyle w:val="7"/>
        <w:tblW w:w="13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24"/>
        <w:gridCol w:w="1466"/>
        <w:gridCol w:w="1466"/>
        <w:gridCol w:w="1467"/>
        <w:gridCol w:w="1467"/>
        <w:gridCol w:w="1467"/>
        <w:gridCol w:w="146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序号</w:t>
            </w: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单位</w:t>
            </w: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姓名</w:t>
            </w: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毕业院校</w:t>
            </w: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毕业时间</w:t>
            </w: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报考类别</w:t>
            </w: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报考级别</w:t>
            </w: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电话</w:t>
            </w: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0"/>
                <w:szCs w:val="30"/>
              </w:rPr>
            </w:pPr>
            <w:r>
              <w:rPr>
                <w:rFonts w:hint="eastAsia" w:ascii="宋体" w:hAnsi="宋体"/>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924"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6"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c>
          <w:tcPr>
            <w:tcW w:w="1467" w:type="dxa"/>
            <w:noWrap w:val="0"/>
            <w:vAlign w:val="top"/>
          </w:tcPr>
          <w:p>
            <w:pPr>
              <w:keepNext w:val="0"/>
              <w:keepLines w:val="0"/>
              <w:pageBreakBefore w:val="0"/>
              <w:kinsoku/>
              <w:wordWrap/>
              <w:overflowPunct/>
              <w:topLinePunct w:val="0"/>
              <w:autoSpaceDE/>
              <w:bidi w:val="0"/>
              <w:adjustRightInd/>
              <w:spacing w:line="640" w:lineRule="exact"/>
              <w:ind w:right="0" w:rightChars="0"/>
              <w:jc w:val="center"/>
              <w:textAlignment w:val="auto"/>
              <w:outlineLvl w:val="9"/>
              <w:rPr>
                <w:rFonts w:hint="eastAsia" w:ascii="宋体" w:hAnsi="宋体"/>
                <w:b/>
                <w:sz w:val="32"/>
                <w:szCs w:val="32"/>
              </w:rPr>
            </w:pPr>
          </w:p>
        </w:tc>
      </w:tr>
    </w:tbl>
    <w:p>
      <w:pPr>
        <w:keepNext w:val="0"/>
        <w:keepLines w:val="0"/>
        <w:pageBreakBefore w:val="0"/>
        <w:kinsoku/>
        <w:wordWrap/>
        <w:overflowPunct/>
        <w:topLinePunct w:val="0"/>
        <w:autoSpaceDE/>
        <w:bidi w:val="0"/>
        <w:adjustRightInd/>
        <w:spacing w:line="640" w:lineRule="exact"/>
        <w:ind w:right="0" w:rightChars="0"/>
        <w:textAlignment w:val="auto"/>
        <w:outlineLvl w:val="9"/>
      </w:pPr>
      <w:r>
        <w:rPr>
          <w:rFonts w:hint="eastAsia" w:ascii="仿宋_GB2312" w:hAnsi="宋体" w:eastAsia="仿宋_GB2312"/>
          <w:b/>
          <w:sz w:val="28"/>
          <w:szCs w:val="28"/>
        </w:rPr>
        <w:t>注：各单位报名时需报送报名表纸质</w:t>
      </w:r>
      <w:r>
        <w:rPr>
          <w:rFonts w:hint="eastAsia" w:ascii="仿宋_GB2312" w:hAnsi="宋体" w:eastAsia="仿宋_GB2312"/>
          <w:b/>
          <w:sz w:val="28"/>
          <w:szCs w:val="28"/>
          <w:lang w:eastAsia="zh-CN"/>
        </w:rPr>
        <w:t>版</w:t>
      </w:r>
      <w:r>
        <w:rPr>
          <w:rFonts w:hint="eastAsia" w:ascii="仿宋_GB2312" w:hAnsi="宋体" w:eastAsia="仿宋_GB2312"/>
          <w:b/>
          <w:sz w:val="28"/>
          <w:szCs w:val="28"/>
        </w:rPr>
        <w:t>（加盖公章），同时报送电子版（Excel表格）。</w:t>
      </w:r>
    </w:p>
    <w:p/>
    <w:p>
      <w:pPr>
        <w:spacing w:before="120" w:after="120"/>
        <w:rPr>
          <w:rFonts w:hint="eastAsia" w:ascii="仿宋" w:hAnsi="仿宋" w:eastAsia="仿宋"/>
          <w:sz w:val="32"/>
          <w:szCs w:val="32"/>
        </w:rPr>
        <w:sectPr>
          <w:pgSz w:w="16838" w:h="11906" w:orient="landscape"/>
          <w:pgMar w:top="1531" w:right="2041" w:bottom="1531" w:left="1814" w:header="851" w:footer="992" w:gutter="0"/>
          <w:cols w:space="720" w:num="1"/>
          <w:docGrid w:type="linesAndChars" w:linePitch="312" w:charSpace="0"/>
        </w:sectPr>
      </w:pPr>
    </w:p>
    <w:p>
      <w:pPr>
        <w:spacing w:line="600" w:lineRule="exact"/>
        <w:jc w:val="both"/>
        <w:rPr>
          <w:rFonts w:hint="eastAsia" w:ascii="仿宋" w:hAnsi="仿宋" w:eastAsia="仿宋"/>
          <w:sz w:val="32"/>
          <w:szCs w:val="32"/>
        </w:rPr>
      </w:pPr>
      <w:r>
        <w:rPr>
          <w:rFonts w:hint="eastAsia" w:ascii="仿宋" w:hAnsi="仿宋" w:eastAsia="仿宋"/>
          <w:sz w:val="32"/>
          <w:szCs w:val="32"/>
        </w:rPr>
        <w:t>附表3</w:t>
      </w:r>
    </w:p>
    <w:p>
      <w:pPr>
        <w:spacing w:line="600" w:lineRule="exact"/>
        <w:jc w:val="center"/>
        <w:rPr>
          <w:rFonts w:hint="eastAsia" w:ascii="宋体" w:hAnsi="宋体" w:eastAsia="宋体" w:cs="宋体"/>
          <w:sz w:val="36"/>
          <w:szCs w:val="36"/>
        </w:rPr>
      </w:pPr>
      <w:r>
        <w:rPr>
          <w:rFonts w:hint="eastAsia" w:ascii="宋体" w:hAnsi="宋体" w:eastAsia="宋体" w:cs="宋体"/>
          <w:b/>
          <w:sz w:val="36"/>
          <w:szCs w:val="36"/>
        </w:rPr>
        <w:t>医师资格考试试用期考核证明</w:t>
      </w:r>
    </w:p>
    <w:p>
      <w:pPr>
        <w:spacing w:line="600" w:lineRule="exact"/>
        <w:rPr>
          <w:rFonts w:ascii="仿宋" w:hAnsi="仿宋" w:eastAsia="仿宋"/>
          <w:szCs w:val="21"/>
        </w:rPr>
      </w:pPr>
      <w:r>
        <w:rPr>
          <w:rFonts w:ascii="仿宋" w:hAnsi="仿宋" w:eastAsia="仿宋"/>
          <w:szCs w:val="21"/>
        </w:rPr>
        <w:t>报名编号：</w:t>
      </w:r>
    </w:p>
    <w:tbl>
      <w:tblPr>
        <w:tblStyle w:val="7"/>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1083"/>
        <w:gridCol w:w="760"/>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432" w:type="dxa"/>
            <w:gridSpan w:val="2"/>
            <w:tcBorders>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性    别</w:t>
            </w:r>
          </w:p>
        </w:tc>
        <w:tc>
          <w:tcPr>
            <w:tcW w:w="1752" w:type="dxa"/>
            <w:gridSpan w:val="2"/>
            <w:tcBorders>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276" w:type="dxa"/>
            <w:tcBorders>
              <w:left w:val="single" w:color="000000" w:sz="2" w:space="0"/>
            </w:tcBorders>
            <w:noWrap w:val="0"/>
            <w:vAlign w:val="center"/>
          </w:tcPr>
          <w:p>
            <w:pPr>
              <w:rPr>
                <w:rFonts w:ascii="仿宋" w:hAnsi="仿宋" w:eastAsia="仿宋"/>
                <w:sz w:val="24"/>
              </w:rPr>
            </w:pPr>
            <w:r>
              <w:rPr>
                <w:rFonts w:ascii="仿宋" w:hAnsi="仿宋" w:eastAsia="仿宋"/>
                <w:sz w:val="24"/>
              </w:rPr>
              <w:t>出生年月</w:t>
            </w:r>
          </w:p>
        </w:tc>
        <w:tc>
          <w:tcPr>
            <w:tcW w:w="2393"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43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所学专业</w:t>
            </w:r>
          </w:p>
        </w:tc>
        <w:tc>
          <w:tcPr>
            <w:tcW w:w="175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276" w:type="dxa"/>
            <w:tcBorders>
              <w:left w:val="single" w:color="000000" w:sz="2" w:space="0"/>
              <w:bottom w:val="single" w:color="000000" w:sz="2" w:space="0"/>
            </w:tcBorders>
            <w:noWrap w:val="0"/>
            <w:vAlign w:val="center"/>
          </w:tcPr>
          <w:p>
            <w:pPr>
              <w:rPr>
                <w:rFonts w:ascii="仿宋" w:hAnsi="仿宋" w:eastAsia="仿宋"/>
                <w:sz w:val="24"/>
              </w:rPr>
            </w:pPr>
            <w:r>
              <w:rPr>
                <w:rFonts w:ascii="仿宋" w:hAnsi="仿宋" w:eastAsia="仿宋"/>
                <w:sz w:val="24"/>
              </w:rPr>
              <w:t>医学学历</w:t>
            </w:r>
          </w:p>
        </w:tc>
        <w:tc>
          <w:tcPr>
            <w:tcW w:w="2393" w:type="dxa"/>
            <w:gridSpan w:val="2"/>
            <w:tcBorders>
              <w:bottom w:val="single" w:color="000000" w:sz="2" w:space="0"/>
            </w:tcBorders>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取得学历</w:t>
            </w:r>
          </w:p>
          <w:p>
            <w:pPr>
              <w:jc w:val="center"/>
              <w:rPr>
                <w:rFonts w:ascii="仿宋" w:hAnsi="仿宋" w:eastAsia="仿宋"/>
                <w:sz w:val="24"/>
              </w:rPr>
            </w:pPr>
            <w:r>
              <w:rPr>
                <w:rFonts w:ascii="仿宋" w:hAnsi="仿宋" w:eastAsia="仿宋"/>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43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有效身份证件号码</w:t>
            </w:r>
          </w:p>
        </w:tc>
        <w:tc>
          <w:tcPr>
            <w:tcW w:w="5421" w:type="dxa"/>
            <w:gridSpan w:val="5"/>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noWrap w:val="0"/>
            <w:vAlign w:val="center"/>
          </w:tcPr>
          <w:p>
            <w:pPr>
              <w:jc w:val="center"/>
              <w:rPr>
                <w:rFonts w:ascii="仿宋" w:hAnsi="仿宋" w:eastAsia="仿宋"/>
                <w:sz w:val="24"/>
              </w:rPr>
            </w:pPr>
            <w:r>
              <w:rPr>
                <w:rFonts w:ascii="仿宋" w:hAnsi="仿宋" w:eastAsia="仿宋"/>
                <w:sz w:val="24"/>
              </w:rPr>
              <w:t>报考类别</w:t>
            </w:r>
          </w:p>
        </w:tc>
        <w:tc>
          <w:tcPr>
            <w:tcW w:w="8294" w:type="dxa"/>
            <w:gridSpan w:val="9"/>
            <w:tcBorders>
              <w:top w:val="single" w:color="000000" w:sz="2" w:space="0"/>
              <w:left w:val="single" w:color="000000" w:sz="2" w:space="0"/>
              <w:bottom w:val="single" w:color="auto" w:sz="12" w:space="0"/>
              <w:right w:val="single" w:color="000000" w:sz="2" w:space="0"/>
            </w:tcBorders>
            <w:noWrap w:val="0"/>
            <w:vAlign w:val="center"/>
          </w:tcPr>
          <w:p>
            <w:pPr>
              <w:rPr>
                <w:rFonts w:hint="eastAsia" w:ascii="仿宋" w:hAnsi="仿宋" w:eastAsia="仿宋"/>
                <w:sz w:val="24"/>
              </w:rPr>
            </w:pPr>
            <w:r>
              <w:rPr>
                <w:rFonts w:hint="eastAsia" w:ascii="仿宋" w:hAnsi="仿宋" w:eastAsia="仿宋"/>
                <w:sz w:val="24"/>
              </w:rPr>
              <w:t>师承或确有专长助理医师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rPr>
                <w:rFonts w:ascii="仿宋" w:hAnsi="仿宋" w:eastAsia="仿宋"/>
                <w:sz w:val="24"/>
              </w:rPr>
            </w:pPr>
            <w:r>
              <w:rPr>
                <w:rFonts w:ascii="仿宋" w:hAnsi="仿宋" w:eastAsia="仿宋"/>
                <w:sz w:val="24"/>
              </w:rPr>
              <w:t>试用机构</w:t>
            </w:r>
          </w:p>
        </w:tc>
        <w:tc>
          <w:tcPr>
            <w:tcW w:w="937" w:type="dxa"/>
            <w:tcBorders>
              <w:top w:val="single" w:color="auto" w:sz="12" w:space="0"/>
            </w:tcBorders>
            <w:noWrap w:val="0"/>
            <w:vAlign w:val="center"/>
          </w:tcPr>
          <w:p>
            <w:pPr>
              <w:jc w:val="distribute"/>
              <w:rPr>
                <w:rFonts w:ascii="仿宋" w:hAnsi="仿宋" w:eastAsia="仿宋"/>
                <w:sz w:val="24"/>
              </w:rPr>
            </w:pPr>
            <w:r>
              <w:rPr>
                <w:rFonts w:ascii="仿宋" w:hAnsi="仿宋" w:eastAsia="仿宋"/>
                <w:sz w:val="24"/>
              </w:rPr>
              <w:t>名称</w:t>
            </w:r>
          </w:p>
        </w:tc>
        <w:tc>
          <w:tcPr>
            <w:tcW w:w="7357" w:type="dxa"/>
            <w:gridSpan w:val="8"/>
            <w:tcBorders>
              <w:top w:val="single" w:color="auto" w:sz="12" w:space="0"/>
            </w:tcBorders>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rPr>
                <w:rFonts w:ascii="仿宋" w:hAnsi="仿宋" w:eastAsia="仿宋"/>
                <w:sz w:val="24"/>
              </w:rPr>
            </w:pPr>
          </w:p>
        </w:tc>
        <w:tc>
          <w:tcPr>
            <w:tcW w:w="937" w:type="dxa"/>
            <w:noWrap w:val="0"/>
            <w:vAlign w:val="center"/>
          </w:tcPr>
          <w:p>
            <w:pPr>
              <w:jc w:val="distribute"/>
              <w:rPr>
                <w:rFonts w:ascii="仿宋" w:hAnsi="仿宋" w:eastAsia="仿宋"/>
                <w:sz w:val="24"/>
              </w:rPr>
            </w:pPr>
            <w:r>
              <w:rPr>
                <w:rFonts w:ascii="仿宋" w:hAnsi="仿宋" w:eastAsia="仿宋"/>
                <w:sz w:val="24"/>
              </w:rPr>
              <w:t>地址</w:t>
            </w:r>
          </w:p>
        </w:tc>
        <w:tc>
          <w:tcPr>
            <w:tcW w:w="3688" w:type="dxa"/>
            <w:gridSpan w:val="5"/>
            <w:noWrap w:val="0"/>
            <w:vAlign w:val="center"/>
          </w:tcPr>
          <w:p>
            <w:pPr>
              <w:rPr>
                <w:rFonts w:hint="eastAsia" w:ascii="仿宋" w:hAnsi="仿宋" w:eastAsia="仿宋"/>
                <w:sz w:val="24"/>
              </w:rPr>
            </w:pPr>
          </w:p>
        </w:tc>
        <w:tc>
          <w:tcPr>
            <w:tcW w:w="1276" w:type="dxa"/>
            <w:noWrap w:val="0"/>
            <w:vAlign w:val="center"/>
          </w:tcPr>
          <w:p>
            <w:pPr>
              <w:jc w:val="distribute"/>
              <w:rPr>
                <w:rFonts w:ascii="仿宋" w:hAnsi="仿宋" w:eastAsia="仿宋"/>
                <w:sz w:val="24"/>
              </w:rPr>
            </w:pPr>
            <w:r>
              <w:rPr>
                <w:rFonts w:ascii="仿宋" w:hAnsi="仿宋" w:eastAsia="仿宋"/>
                <w:sz w:val="24"/>
              </w:rPr>
              <w:t>邮编</w:t>
            </w:r>
          </w:p>
        </w:tc>
        <w:tc>
          <w:tcPr>
            <w:tcW w:w="2393" w:type="dxa"/>
            <w:gridSpan w:val="2"/>
            <w:noWrap w:val="0"/>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rPr>
                <w:rFonts w:ascii="仿宋" w:hAnsi="仿宋" w:eastAsia="仿宋"/>
                <w:sz w:val="24"/>
              </w:rPr>
            </w:pPr>
          </w:p>
        </w:tc>
        <w:tc>
          <w:tcPr>
            <w:tcW w:w="937" w:type="dxa"/>
            <w:noWrap w:val="0"/>
            <w:vAlign w:val="center"/>
          </w:tcPr>
          <w:p>
            <w:pPr>
              <w:jc w:val="distribute"/>
              <w:rPr>
                <w:rFonts w:ascii="仿宋" w:hAnsi="仿宋" w:eastAsia="仿宋"/>
                <w:sz w:val="24"/>
              </w:rPr>
            </w:pPr>
            <w:r>
              <w:rPr>
                <w:rFonts w:ascii="仿宋" w:hAnsi="仿宋" w:eastAsia="仿宋"/>
                <w:sz w:val="24"/>
              </w:rPr>
              <w:t>登记号</w:t>
            </w:r>
          </w:p>
        </w:tc>
        <w:tc>
          <w:tcPr>
            <w:tcW w:w="3688" w:type="dxa"/>
            <w:gridSpan w:val="5"/>
            <w:noWrap w:val="0"/>
            <w:vAlign w:val="center"/>
          </w:tcPr>
          <w:p>
            <w:pPr>
              <w:rPr>
                <w:rFonts w:ascii="仿宋" w:hAnsi="仿宋" w:eastAsia="仿宋"/>
                <w:sz w:val="24"/>
              </w:rPr>
            </w:pPr>
          </w:p>
        </w:tc>
        <w:tc>
          <w:tcPr>
            <w:tcW w:w="1276" w:type="dxa"/>
            <w:noWrap w:val="0"/>
            <w:vAlign w:val="center"/>
          </w:tcPr>
          <w:p>
            <w:pPr>
              <w:rPr>
                <w:rFonts w:ascii="仿宋" w:hAnsi="仿宋" w:eastAsia="仿宋"/>
                <w:spacing w:val="-16"/>
                <w:sz w:val="24"/>
              </w:rPr>
            </w:pPr>
            <w:r>
              <w:rPr>
                <w:rFonts w:hint="eastAsia" w:ascii="仿宋" w:hAnsi="仿宋" w:eastAsia="仿宋"/>
                <w:spacing w:val="-16"/>
                <w:sz w:val="24"/>
              </w:rPr>
              <w:t>法定代表人</w:t>
            </w:r>
          </w:p>
        </w:tc>
        <w:tc>
          <w:tcPr>
            <w:tcW w:w="2393" w:type="dxa"/>
            <w:gridSpan w:val="2"/>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试用起止</w:t>
            </w:r>
          </w:p>
          <w:p>
            <w:pPr>
              <w:rPr>
                <w:rFonts w:ascii="仿宋" w:hAnsi="仿宋" w:eastAsia="仿宋"/>
                <w:sz w:val="24"/>
              </w:rPr>
            </w:pPr>
            <w:r>
              <w:rPr>
                <w:rFonts w:ascii="仿宋" w:hAnsi="仿宋" w:eastAsia="仿宋"/>
                <w:sz w:val="24"/>
              </w:rPr>
              <w:t>时    间</w:t>
            </w:r>
          </w:p>
        </w:tc>
        <w:tc>
          <w:tcPr>
            <w:tcW w:w="8294" w:type="dxa"/>
            <w:gridSpan w:val="9"/>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 xml:space="preserve">（   </w:t>
            </w:r>
            <w:r>
              <w:rPr>
                <w:rFonts w:hint="eastAsia" w:ascii="仿宋" w:hAnsi="仿宋" w:eastAsia="仿宋"/>
                <w:sz w:val="24"/>
                <w:lang w:val="en-US" w:eastAsia="zh-CN"/>
              </w:rPr>
              <w:t xml:space="preserve">  </w:t>
            </w:r>
            <w:r>
              <w:rPr>
                <w:rFonts w:ascii="仿宋" w:hAnsi="仿宋" w:eastAsia="仿宋"/>
                <w:sz w:val="24"/>
              </w:rPr>
              <w:t>）年（</w:t>
            </w:r>
            <w:r>
              <w:rPr>
                <w:rFonts w:hint="eastAsia" w:ascii="仿宋" w:hAnsi="仿宋" w:eastAsia="仿宋"/>
                <w:sz w:val="24"/>
                <w:lang w:val="en-US" w:eastAsia="zh-CN"/>
              </w:rPr>
              <w:t xml:space="preserve">  </w:t>
            </w:r>
            <w:r>
              <w:rPr>
                <w:rFonts w:ascii="仿宋" w:hAnsi="仿宋" w:eastAsia="仿宋"/>
                <w:sz w:val="24"/>
              </w:rPr>
              <w:t>）月</w:t>
            </w:r>
            <w:r>
              <w:rPr>
                <w:rFonts w:hint="eastAsia" w:ascii="仿宋" w:hAnsi="仿宋" w:eastAsia="仿宋"/>
                <w:sz w:val="24"/>
              </w:rPr>
              <w:t>至</w:t>
            </w:r>
            <w:r>
              <w:rPr>
                <w:rFonts w:ascii="仿宋" w:hAnsi="仿宋" w:eastAsia="仿宋"/>
                <w:sz w:val="24"/>
              </w:rPr>
              <w:t>（</w:t>
            </w:r>
            <w:r>
              <w:rPr>
                <w:rFonts w:hint="eastAsia" w:ascii="仿宋" w:hAnsi="仿宋" w:eastAsia="仿宋"/>
                <w:sz w:val="24"/>
                <w:lang w:val="en-US" w:eastAsia="zh-CN"/>
              </w:rPr>
              <w:t xml:space="preserve">        </w:t>
            </w:r>
            <w:r>
              <w:rPr>
                <w:rFonts w:ascii="仿宋" w:hAnsi="仿宋" w:eastAsia="仿宋"/>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主要试用</w:t>
            </w:r>
          </w:p>
          <w:p>
            <w:pPr>
              <w:jc w:val="distribute"/>
              <w:rPr>
                <w:rFonts w:ascii="仿宋" w:hAnsi="仿宋" w:eastAsia="仿宋"/>
                <w:sz w:val="24"/>
              </w:rPr>
            </w:pPr>
            <w:r>
              <w:rPr>
                <w:rFonts w:ascii="仿宋" w:hAnsi="仿宋" w:eastAsia="仿宋"/>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岗位(科室)</w:t>
            </w:r>
          </w:p>
          <w:p>
            <w:pPr>
              <w:jc w:val="distribute"/>
              <w:rPr>
                <w:rFonts w:ascii="仿宋" w:hAnsi="仿宋" w:eastAsia="仿宋"/>
                <w:sz w:val="24"/>
              </w:rPr>
            </w:pPr>
            <w:r>
              <w:rPr>
                <w:rFonts w:ascii="仿宋" w:hAnsi="仿宋" w:eastAsia="仿宋"/>
                <w:sz w:val="24"/>
              </w:rPr>
              <w:t>名称</w:t>
            </w:r>
          </w:p>
        </w:tc>
        <w:tc>
          <w:tcPr>
            <w:tcW w:w="1843"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带  教  老  师</w:t>
            </w:r>
          </w:p>
          <w:p>
            <w:pPr>
              <w:jc w:val="distribute"/>
              <w:rPr>
                <w:rFonts w:ascii="仿宋" w:hAnsi="仿宋" w:eastAsia="仿宋"/>
                <w:sz w:val="24"/>
              </w:rPr>
            </w:pPr>
            <w:r>
              <w:rPr>
                <w:rFonts w:ascii="仿宋" w:hAnsi="仿宋" w:eastAsia="仿宋"/>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合格</w:t>
            </w: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hint="eastAsia"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083"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760"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10" w:type="dxa"/>
            <w:gridSpan w:val="2"/>
            <w:tcBorders>
              <w:bottom w:val="single" w:color="auto" w:sz="4" w:space="0"/>
            </w:tcBorders>
            <w:noWrap w:val="0"/>
            <w:vAlign w:val="center"/>
          </w:tcPr>
          <w:p>
            <w:pPr>
              <w:jc w:val="distribute"/>
              <w:rPr>
                <w:rFonts w:ascii="仿宋" w:hAnsi="仿宋" w:eastAsia="仿宋"/>
                <w:sz w:val="24"/>
              </w:rPr>
            </w:pPr>
            <w:r>
              <w:rPr>
                <w:rFonts w:ascii="仿宋" w:hAnsi="仿宋" w:eastAsia="仿宋"/>
                <w:sz w:val="24"/>
              </w:rPr>
              <w:t>试用机构</w:t>
            </w:r>
          </w:p>
          <w:p>
            <w:pPr>
              <w:jc w:val="distribute"/>
              <w:rPr>
                <w:rFonts w:ascii="仿宋" w:hAnsi="仿宋" w:eastAsia="仿宋"/>
                <w:sz w:val="24"/>
              </w:rPr>
            </w:pPr>
            <w:r>
              <w:rPr>
                <w:rFonts w:ascii="仿宋" w:hAnsi="仿宋" w:eastAsia="仿宋"/>
                <w:sz w:val="24"/>
              </w:rPr>
              <w:t>考核意见</w:t>
            </w:r>
          </w:p>
        </w:tc>
        <w:tc>
          <w:tcPr>
            <w:tcW w:w="8294" w:type="dxa"/>
            <w:gridSpan w:val="9"/>
            <w:tcBorders>
              <w:bottom w:val="single" w:color="auto" w:sz="4" w:space="0"/>
            </w:tcBorders>
            <w:noWrap w:val="0"/>
            <w:vAlign w:val="center"/>
          </w:tcPr>
          <w:p>
            <w:pPr>
              <w:rPr>
                <w:rFonts w:ascii="仿宋" w:hAnsi="仿宋" w:eastAsia="仿宋"/>
                <w:sz w:val="24"/>
              </w:rPr>
            </w:pPr>
          </w:p>
          <w:p>
            <w:pPr>
              <w:rPr>
                <w:rFonts w:ascii="仿宋" w:hAnsi="仿宋" w:eastAsia="仿宋"/>
                <w:sz w:val="24"/>
              </w:rPr>
            </w:pPr>
            <w:r>
              <w:rPr>
                <w:rFonts w:ascii="仿宋" w:hAnsi="仿宋" w:eastAsia="仿宋"/>
                <w:sz w:val="24"/>
              </w:rPr>
              <w:t>合格  （        ）     不合格（        ）</w:t>
            </w:r>
          </w:p>
          <w:p>
            <w:pPr>
              <w:rPr>
                <w:rFonts w:ascii="仿宋" w:hAnsi="仿宋" w:eastAsia="仿宋"/>
                <w:sz w:val="24"/>
              </w:rPr>
            </w:pPr>
          </w:p>
          <w:p>
            <w:pPr>
              <w:ind w:firstLine="1255" w:firstLineChars="523"/>
              <w:rPr>
                <w:rFonts w:ascii="仿宋" w:hAnsi="仿宋" w:eastAsia="仿宋"/>
                <w:sz w:val="24"/>
              </w:rPr>
            </w:pPr>
            <w:r>
              <w:rPr>
                <w:rFonts w:ascii="仿宋" w:hAnsi="仿宋" w:eastAsia="仿宋"/>
                <w:sz w:val="24"/>
              </w:rPr>
              <w:t xml:space="preserve">               单位法人</w:t>
            </w:r>
            <w:r>
              <w:rPr>
                <w:rFonts w:hint="eastAsia" w:ascii="仿宋" w:hAnsi="仿宋" w:eastAsia="仿宋"/>
                <w:sz w:val="24"/>
              </w:rPr>
              <w:t>代表/法定代表人</w:t>
            </w:r>
            <w:r>
              <w:rPr>
                <w:rFonts w:ascii="仿宋" w:hAnsi="仿宋" w:eastAsia="仿宋"/>
                <w:sz w:val="24"/>
              </w:rPr>
              <w:t>签字</w:t>
            </w:r>
            <w:r>
              <w:rPr>
                <w:rFonts w:hint="eastAsia" w:ascii="仿宋" w:hAnsi="仿宋" w:eastAsia="仿宋"/>
                <w:sz w:val="24"/>
              </w:rPr>
              <w:t>：</w:t>
            </w:r>
            <w:r>
              <w:rPr>
                <w:rFonts w:ascii="仿宋" w:hAnsi="仿宋" w:eastAsia="仿宋"/>
                <w:sz w:val="24"/>
              </w:rPr>
              <w:t>单位公章</w:t>
            </w:r>
          </w:p>
          <w:p>
            <w:pPr>
              <w:ind w:firstLine="1538" w:firstLineChars="641"/>
              <w:rPr>
                <w:rFonts w:ascii="仿宋" w:hAnsi="仿宋" w:eastAsia="仿宋"/>
                <w:sz w:val="24"/>
              </w:rPr>
            </w:pPr>
          </w:p>
          <w:p>
            <w:pPr>
              <w:ind w:firstLine="1538" w:firstLineChars="641"/>
              <w:rPr>
                <w:rFonts w:ascii="仿宋" w:hAnsi="仿宋" w:eastAsia="仿宋"/>
                <w:sz w:val="24"/>
              </w:rPr>
            </w:pPr>
            <w:r>
              <w:rPr>
                <w:rFonts w:ascii="仿宋" w:hAnsi="仿宋" w:eastAsia="仿宋"/>
                <w:sz w:val="24"/>
              </w:rPr>
              <w:t xml:space="preserve">              年    月    日</w:t>
            </w:r>
          </w:p>
          <w:p>
            <w:pPr>
              <w:ind w:firstLine="1538" w:firstLineChars="64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noWrap w:val="0"/>
            <w:vAlign w:val="top"/>
          </w:tcPr>
          <w:p>
            <w:pPr>
              <w:ind w:right="-101" w:rightChars="-48"/>
              <w:rPr>
                <w:rFonts w:ascii="仿宋" w:hAnsi="仿宋" w:eastAsia="仿宋"/>
                <w:sz w:val="24"/>
              </w:rPr>
            </w:pPr>
            <w:r>
              <w:rPr>
                <w:rFonts w:ascii="仿宋" w:hAnsi="仿宋" w:eastAsia="仿宋"/>
                <w:sz w:val="24"/>
              </w:rPr>
              <w:t>注：</w:t>
            </w:r>
          </w:p>
        </w:tc>
        <w:tc>
          <w:tcPr>
            <w:tcW w:w="9190" w:type="dxa"/>
            <w:gridSpan w:val="10"/>
            <w:tcBorders>
              <w:top w:val="single" w:color="auto" w:sz="4" w:space="0"/>
              <w:left w:val="nil"/>
              <w:bottom w:val="nil"/>
              <w:right w:val="nil"/>
            </w:tcBorders>
            <w:noWrap w:val="0"/>
            <w:vAlign w:val="center"/>
          </w:tcPr>
          <w:p>
            <w:pPr>
              <w:rPr>
                <w:rFonts w:ascii="仿宋" w:hAnsi="仿宋" w:eastAsia="仿宋"/>
                <w:sz w:val="24"/>
              </w:rPr>
            </w:pPr>
            <w:r>
              <w:rPr>
                <w:rFonts w:ascii="仿宋" w:hAnsi="仿宋" w:eastAsia="仿宋"/>
                <w:sz w:val="24"/>
              </w:rPr>
              <w:t>1. 本表</w:t>
            </w:r>
            <w:r>
              <w:rPr>
                <w:rFonts w:ascii="仿宋" w:hAnsi="仿宋" w:eastAsia="仿宋"/>
                <w:b/>
                <w:sz w:val="24"/>
              </w:rPr>
              <w:t>黑线上方</w:t>
            </w:r>
            <w:r>
              <w:rPr>
                <w:rFonts w:ascii="仿宋" w:hAnsi="仿宋" w:eastAsia="仿宋"/>
                <w:sz w:val="24"/>
              </w:rPr>
              <w:t>由考生自己填写，</w:t>
            </w:r>
            <w:r>
              <w:rPr>
                <w:rFonts w:ascii="仿宋" w:hAnsi="仿宋" w:eastAsia="仿宋"/>
                <w:b/>
                <w:sz w:val="24"/>
              </w:rPr>
              <w:t>黑线以下</w:t>
            </w:r>
            <w:r>
              <w:rPr>
                <w:rFonts w:ascii="仿宋" w:hAnsi="仿宋" w:eastAsia="仿宋"/>
                <w:sz w:val="24"/>
              </w:rPr>
              <w:t>由工作机构填写</w:t>
            </w:r>
            <w:r>
              <w:rPr>
                <w:rFonts w:hint="eastAsia" w:ascii="仿宋" w:hAnsi="仿宋" w:eastAsia="仿宋"/>
                <w:sz w:val="24"/>
              </w:rPr>
              <w:t>，</w:t>
            </w:r>
            <w:r>
              <w:rPr>
                <w:rFonts w:ascii="仿宋" w:hAnsi="仿宋" w:eastAsia="仿宋"/>
                <w:sz w:val="24"/>
              </w:rPr>
              <w:t>本表缺项</w:t>
            </w:r>
            <w:r>
              <w:rPr>
                <w:rFonts w:hint="eastAsia" w:ascii="仿宋" w:hAnsi="仿宋" w:eastAsia="仿宋"/>
                <w:sz w:val="24"/>
              </w:rPr>
              <w:t>、涂改</w:t>
            </w:r>
            <w:r>
              <w:rPr>
                <w:rFonts w:ascii="仿宋" w:hAnsi="仿宋" w:eastAsia="仿宋"/>
                <w:sz w:val="24"/>
              </w:rPr>
              <w:t>无效。</w:t>
            </w:r>
          </w:p>
          <w:p>
            <w:pPr>
              <w:ind w:left="-17" w:leftChars="-8" w:firstLine="19" w:firstLineChars="8"/>
              <w:rPr>
                <w:rFonts w:ascii="仿宋" w:hAnsi="仿宋" w:eastAsia="仿宋"/>
                <w:sz w:val="24"/>
              </w:rPr>
            </w:pPr>
            <w:r>
              <w:rPr>
                <w:rFonts w:ascii="仿宋" w:hAnsi="仿宋" w:eastAsia="仿宋"/>
                <w:sz w:val="24"/>
              </w:rPr>
              <w:t>2.带教老师对考生从</w:t>
            </w:r>
            <w:r>
              <w:rPr>
                <w:rFonts w:ascii="仿宋" w:hAnsi="仿宋" w:eastAsia="仿宋"/>
                <w:b/>
                <w:sz w:val="24"/>
              </w:rPr>
              <w:t>临床岗位胜任力、基本技能、医患关系、医际关系及职业道德操守</w:t>
            </w:r>
            <w:r>
              <w:rPr>
                <w:rFonts w:ascii="仿宋" w:hAnsi="仿宋" w:eastAsia="仿宋"/>
                <w:sz w:val="24"/>
              </w:rPr>
              <w:t>等方面作综合评价是否合格</w:t>
            </w:r>
            <w:r>
              <w:rPr>
                <w:rFonts w:hint="eastAsia" w:ascii="仿宋" w:hAnsi="仿宋" w:eastAsia="仿宋"/>
                <w:sz w:val="24"/>
              </w:rPr>
              <w:t>，并在相应栏目划“√”</w:t>
            </w:r>
            <w:r>
              <w:rPr>
                <w:rFonts w:ascii="仿宋" w:hAnsi="仿宋" w:eastAsia="仿宋"/>
                <w:sz w:val="24"/>
              </w:rPr>
              <w:t>。</w:t>
            </w:r>
          </w:p>
          <w:p>
            <w:pPr>
              <w:rPr>
                <w:rFonts w:ascii="仿宋" w:hAnsi="仿宋" w:eastAsia="仿宋"/>
                <w:sz w:val="24"/>
              </w:rPr>
            </w:pPr>
            <w:r>
              <w:rPr>
                <w:rFonts w:ascii="仿宋" w:hAnsi="仿宋" w:eastAsia="仿宋"/>
                <w:sz w:val="24"/>
              </w:rPr>
              <w:t>3.</w:t>
            </w:r>
            <w:r>
              <w:rPr>
                <w:rFonts w:ascii="仿宋" w:hAnsi="仿宋" w:eastAsia="仿宋"/>
                <w:b/>
                <w:sz w:val="24"/>
              </w:rPr>
              <w:t>军队考生须提交团级以上卫生部门的</w:t>
            </w:r>
            <w:r>
              <w:rPr>
                <w:rFonts w:hint="eastAsia" w:ascii="仿宋" w:hAnsi="仿宋" w:eastAsia="仿宋"/>
                <w:b/>
                <w:sz w:val="24"/>
              </w:rPr>
              <w:t>审核</w:t>
            </w:r>
            <w:r>
              <w:rPr>
                <w:rFonts w:ascii="仿宋" w:hAnsi="仿宋" w:eastAsia="仿宋"/>
                <w:b/>
                <w:sz w:val="24"/>
              </w:rPr>
              <w:t>证明</w:t>
            </w:r>
            <w:r>
              <w:rPr>
                <w:rFonts w:hint="eastAsia" w:ascii="仿宋" w:hAnsi="仿宋" w:eastAsia="仿宋"/>
                <w:b/>
                <w:sz w:val="24"/>
              </w:rPr>
              <w:t>。</w:t>
            </w:r>
          </w:p>
          <w:p>
            <w:pPr>
              <w:rPr>
                <w:rFonts w:ascii="仿宋" w:hAnsi="仿宋" w:eastAsia="仿宋"/>
                <w:sz w:val="24"/>
              </w:rPr>
            </w:pPr>
            <w:r>
              <w:rPr>
                <w:rFonts w:ascii="仿宋" w:hAnsi="仿宋" w:eastAsia="仿宋"/>
                <w:sz w:val="24"/>
              </w:rPr>
              <w:t>4.本表栏目空间</w:t>
            </w:r>
            <w:r>
              <w:rPr>
                <w:rFonts w:hint="eastAsia" w:ascii="仿宋" w:hAnsi="仿宋" w:eastAsia="仿宋"/>
                <w:sz w:val="24"/>
              </w:rPr>
              <w:t>若</w:t>
            </w:r>
            <w:r>
              <w:rPr>
                <w:rFonts w:ascii="仿宋" w:hAnsi="仿宋" w:eastAsia="仿宋"/>
                <w:sz w:val="24"/>
              </w:rPr>
              <w:t>不够填写，可另附页。</w:t>
            </w:r>
          </w:p>
          <w:p>
            <w:pPr>
              <w:rPr>
                <w:rFonts w:ascii="仿宋" w:hAnsi="仿宋" w:eastAsia="仿宋"/>
                <w:b/>
                <w:sz w:val="24"/>
                <w:u w:val="single"/>
              </w:rPr>
            </w:pPr>
          </w:p>
        </w:tc>
      </w:tr>
    </w:tbl>
    <w:p>
      <w:pPr>
        <w:spacing w:line="600" w:lineRule="exact"/>
        <w:jc w:val="both"/>
        <w:rPr>
          <w:rFonts w:hint="eastAsia" w:ascii="仿宋" w:hAnsi="仿宋" w:eastAsia="仿宋"/>
          <w:sz w:val="32"/>
          <w:szCs w:val="32"/>
          <w:lang w:val="en-US" w:eastAsia="zh-CN"/>
        </w:rPr>
      </w:pPr>
      <w:r>
        <w:rPr>
          <w:rFonts w:hint="eastAsia" w:ascii="仿宋" w:hAnsi="仿宋" w:eastAsia="仿宋"/>
          <w:sz w:val="32"/>
          <w:szCs w:val="32"/>
        </w:rPr>
        <w:t>附表</w:t>
      </w:r>
      <w:r>
        <w:rPr>
          <w:rFonts w:hint="eastAsia" w:ascii="仿宋" w:hAnsi="仿宋" w:eastAsia="仿宋"/>
          <w:sz w:val="32"/>
          <w:szCs w:val="32"/>
          <w:lang w:val="en-US" w:eastAsia="zh-CN"/>
        </w:rPr>
        <w:t>4</w:t>
      </w:r>
    </w:p>
    <w:p>
      <w:pPr>
        <w:spacing w:before="120" w:after="120"/>
        <w:rPr>
          <w:rFonts w:ascii="仿宋" w:hAnsi="仿宋" w:eastAsia="仿宋"/>
          <w:sz w:val="32"/>
          <w:szCs w:val="32"/>
        </w:rPr>
      </w:pPr>
    </w:p>
    <w:p>
      <w:pPr>
        <w:spacing w:before="120"/>
        <w:jc w:val="center"/>
        <w:rPr>
          <w:rFonts w:hint="eastAsia" w:ascii="方正小标宋简体" w:hAnsi="仿宋" w:eastAsia="方正小标宋简体"/>
          <w:spacing w:val="-28"/>
          <w:sz w:val="32"/>
          <w:szCs w:val="32"/>
        </w:rPr>
      </w:pPr>
      <w:r>
        <w:rPr>
          <w:rFonts w:hint="eastAsia" w:ascii="方正小标宋简体" w:hAnsi="仿宋" w:eastAsia="方正小标宋简体"/>
          <w:spacing w:val="8"/>
          <w:kern w:val="0"/>
          <w:sz w:val="32"/>
          <w:szCs w:val="32"/>
          <w:fitText w:val="6720" w:id="0"/>
        </w:rPr>
        <w:t>应届医学专业毕业生医师资格考试报考承诺书</w:t>
      </w:r>
    </w:p>
    <w:p>
      <w:pPr>
        <w:ind w:firstLine="645"/>
        <w:rPr>
          <w:rFonts w:hint="eastAsia" w:ascii="仿宋" w:hAnsi="仿宋" w:eastAsia="仿宋"/>
          <w:sz w:val="32"/>
          <w:szCs w:val="32"/>
        </w:rPr>
      </w:pPr>
    </w:p>
    <w:p>
      <w:pPr>
        <w:ind w:firstLine="645"/>
        <w:rPr>
          <w:rFonts w:hint="eastAsia" w:ascii="仿宋" w:hAnsi="仿宋" w:eastAsia="仿宋"/>
          <w:sz w:val="32"/>
          <w:szCs w:val="32"/>
        </w:rPr>
      </w:pPr>
      <w:r>
        <w:rPr>
          <w:rFonts w:hint="eastAsia" w:ascii="仿宋" w:hAnsi="仿宋" w:eastAsia="仿宋"/>
          <w:sz w:val="32"/>
          <w:szCs w:val="32"/>
        </w:rPr>
        <w:t>本人于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日毕业于</w:t>
      </w:r>
      <w:r>
        <w:rPr>
          <w:rFonts w:hint="eastAsia" w:ascii="仿宋" w:hAnsi="仿宋" w:eastAsia="仿宋"/>
          <w:sz w:val="32"/>
          <w:szCs w:val="32"/>
          <w:u w:val="single"/>
        </w:rPr>
        <w:t xml:space="preserve">                         </w:t>
      </w:r>
      <w:r>
        <w:rPr>
          <w:rFonts w:hint="eastAsia" w:ascii="仿宋" w:hAnsi="仿宋" w:eastAsia="仿宋"/>
          <w:sz w:val="32"/>
          <w:szCs w:val="32"/>
        </w:rPr>
        <w:t xml:space="preserve">学校 </w:t>
      </w:r>
      <w:r>
        <w:rPr>
          <w:rFonts w:hint="eastAsia" w:ascii="仿宋" w:hAnsi="仿宋" w:eastAsia="仿宋"/>
          <w:sz w:val="32"/>
          <w:szCs w:val="32"/>
          <w:u w:val="single"/>
        </w:rPr>
        <w:t xml:space="preserve">                 </w:t>
      </w:r>
      <w:r>
        <w:rPr>
          <w:rFonts w:hint="eastAsia" w:ascii="仿宋" w:hAnsi="仿宋" w:eastAsia="仿宋"/>
          <w:sz w:val="32"/>
          <w:szCs w:val="32"/>
        </w:rPr>
        <w:t>专业。</w:t>
      </w:r>
    </w:p>
    <w:p>
      <w:pPr>
        <w:rPr>
          <w:rFonts w:ascii="仿宋" w:hAnsi="仿宋" w:eastAsia="仿宋"/>
          <w:sz w:val="32"/>
          <w:szCs w:val="32"/>
        </w:rPr>
      </w:pPr>
      <w:r>
        <w:rPr>
          <w:rFonts w:hint="eastAsia" w:ascii="仿宋" w:hAnsi="仿宋" w:eastAsia="仿宋"/>
          <w:sz w:val="32"/>
          <w:szCs w:val="32"/>
        </w:rPr>
        <w:t>自</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 xml:space="preserve">月起，在 </w:t>
      </w:r>
      <w:r>
        <w:rPr>
          <w:rFonts w:hint="eastAsia" w:ascii="仿宋" w:hAnsi="仿宋" w:eastAsia="仿宋"/>
          <w:sz w:val="32"/>
          <w:szCs w:val="32"/>
          <w:u w:val="single"/>
        </w:rPr>
        <w:t xml:space="preserve">                            </w:t>
      </w:r>
      <w:r>
        <w:rPr>
          <w:rFonts w:hint="eastAsia" w:ascii="仿宋" w:hAnsi="仿宋" w:eastAsia="仿宋"/>
          <w:sz w:val="32"/>
          <w:szCs w:val="32"/>
        </w:rPr>
        <w:t>单位试用，至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月试用期将满一年。</w:t>
      </w:r>
    </w:p>
    <w:p>
      <w:pPr>
        <w:ind w:firstLine="617" w:firstLineChars="193"/>
        <w:rPr>
          <w:rFonts w:ascii="仿宋" w:hAnsi="仿宋" w:eastAsia="仿宋"/>
          <w:sz w:val="32"/>
          <w:szCs w:val="32"/>
        </w:rPr>
      </w:pPr>
      <w:r>
        <w:rPr>
          <w:rFonts w:hint="eastAsia" w:ascii="仿宋" w:hAnsi="仿宋" w:eastAsia="仿宋"/>
          <w:sz w:val="32"/>
          <w:szCs w:val="32"/>
        </w:rPr>
        <w:t>本人承诺将于今年8月31日前，将后续试用累计满一年的《</w:t>
      </w:r>
      <w:r>
        <w:rPr>
          <w:rFonts w:ascii="仿宋" w:hAnsi="仿宋" w:eastAsia="仿宋"/>
          <w:sz w:val="32"/>
          <w:szCs w:val="32"/>
        </w:rPr>
        <w:t>医师资格考试试用期考核证明</w:t>
      </w:r>
      <w:r>
        <w:rPr>
          <w:rFonts w:hint="eastAsia" w:ascii="仿宋" w:hAnsi="仿宋" w:eastAsia="仿宋"/>
          <w:sz w:val="32"/>
          <w:szCs w:val="32"/>
        </w:rPr>
        <w:t>》及时交考点办公室。</w:t>
      </w:r>
    </w:p>
    <w:p>
      <w:pPr>
        <w:ind w:firstLine="617" w:firstLineChars="193"/>
        <w:rPr>
          <w:rFonts w:ascii="仿宋" w:hAnsi="仿宋" w:eastAsia="仿宋"/>
          <w:sz w:val="32"/>
          <w:szCs w:val="32"/>
        </w:rPr>
      </w:pPr>
      <w:r>
        <w:rPr>
          <w:rFonts w:hint="eastAsia" w:ascii="仿宋" w:hAnsi="仿宋" w:eastAsia="仿宋"/>
          <w:sz w:val="32"/>
          <w:szCs w:val="32"/>
        </w:rPr>
        <w:t>如违诺，本人愿承担由此引起的责任，并按规定接受</w:t>
      </w:r>
      <w:r>
        <w:rPr>
          <w:rFonts w:hint="eastAsia" w:ascii="仿宋" w:hAnsi="仿宋" w:eastAsia="仿宋"/>
          <w:b/>
          <w:sz w:val="32"/>
          <w:szCs w:val="32"/>
        </w:rPr>
        <w:t>取消当年医师资格考试资格</w:t>
      </w:r>
      <w:r>
        <w:rPr>
          <w:rFonts w:hint="eastAsia" w:ascii="仿宋" w:hAnsi="仿宋" w:eastAsia="仿宋"/>
          <w:sz w:val="32"/>
          <w:szCs w:val="32"/>
        </w:rPr>
        <w:t>的处罚。</w:t>
      </w:r>
    </w:p>
    <w:p>
      <w:pPr>
        <w:spacing w:before="312" w:beforeLines="100" w:after="120"/>
        <w:ind w:firstLine="617" w:firstLineChars="193"/>
        <w:rPr>
          <w:rFonts w:ascii="仿宋" w:hAnsi="仿宋" w:eastAsia="仿宋"/>
          <w:sz w:val="32"/>
          <w:szCs w:val="32"/>
        </w:rPr>
      </w:pPr>
    </w:p>
    <w:p>
      <w:pPr>
        <w:spacing w:before="312" w:beforeLines="100" w:after="120"/>
        <w:ind w:firstLine="617" w:firstLineChars="193"/>
        <w:rPr>
          <w:rFonts w:ascii="仿宋" w:hAnsi="仿宋" w:eastAsia="仿宋"/>
          <w:sz w:val="32"/>
          <w:szCs w:val="32"/>
        </w:rPr>
      </w:pPr>
      <w:r>
        <w:rPr>
          <w:rFonts w:hint="eastAsia" w:ascii="仿宋" w:hAnsi="仿宋" w:eastAsia="仿宋"/>
          <w:sz w:val="32"/>
          <w:szCs w:val="32"/>
        </w:rPr>
        <w:t>考生签字：</w:t>
      </w:r>
    </w:p>
    <w:p>
      <w:pPr>
        <w:spacing w:before="312" w:beforeLines="100" w:after="120"/>
        <w:ind w:firstLine="617" w:firstLineChars="193"/>
        <w:rPr>
          <w:rFonts w:ascii="仿宋" w:hAnsi="仿宋" w:eastAsia="仿宋"/>
          <w:sz w:val="32"/>
          <w:szCs w:val="32"/>
        </w:rPr>
      </w:pPr>
      <w:r>
        <w:rPr>
          <w:rFonts w:hint="eastAsia" w:ascii="仿宋" w:hAnsi="仿宋" w:eastAsia="仿宋"/>
          <w:sz w:val="32"/>
          <w:szCs w:val="32"/>
        </w:rPr>
        <w:t>有效身份证明号码：</w:t>
      </w:r>
    </w:p>
    <w:p>
      <w:pPr>
        <w:spacing w:before="312" w:beforeLines="100" w:after="120"/>
        <w:ind w:firstLine="617" w:firstLineChars="193"/>
        <w:rPr>
          <w:rFonts w:ascii="仿宋" w:hAnsi="仿宋" w:eastAsia="仿宋"/>
          <w:sz w:val="32"/>
          <w:szCs w:val="32"/>
        </w:rPr>
      </w:pPr>
      <w:r>
        <w:rPr>
          <w:rFonts w:hint="eastAsia" w:ascii="仿宋" w:hAnsi="仿宋" w:eastAsia="仿宋"/>
          <w:sz w:val="32"/>
          <w:szCs w:val="32"/>
        </w:rPr>
        <w:t>手机号码:</w:t>
      </w:r>
    </w:p>
    <w:p>
      <w:pPr>
        <w:ind w:left="5760" w:hanging="5760" w:hangingChars="1800"/>
        <w:rPr>
          <w:rFonts w:hint="eastAsia" w:ascii="仿宋" w:hAnsi="仿宋" w:eastAsia="仿宋"/>
          <w:sz w:val="32"/>
          <w:szCs w:val="32"/>
        </w:rPr>
      </w:pPr>
      <w:r>
        <w:rPr>
          <w:rFonts w:hint="eastAsia" w:ascii="仿宋" w:hAnsi="仿宋" w:eastAsia="仿宋"/>
          <w:sz w:val="32"/>
          <w:szCs w:val="32"/>
        </w:rPr>
        <w:t xml:space="preserve">                                                              年     月     日</w:t>
      </w:r>
    </w:p>
    <w:p>
      <w:pPr>
        <w:ind w:left="5760" w:hanging="5760" w:hangingChars="1800"/>
        <w:rPr>
          <w:rFonts w:hint="eastAsia" w:ascii="仿宋_GB2312" w:hAnsi="Times New Roman" w:eastAsia="仿宋_GB2312" w:cs="Times New Roman"/>
          <w:sz w:val="32"/>
          <w:szCs w:val="32"/>
          <w:lang w:val="en-US" w:eastAsia="zh-CN"/>
        </w:rPr>
      </w:pPr>
    </w:p>
    <w:p>
      <w:pPr>
        <w:ind w:left="5760" w:hanging="5760" w:hangingChars="1800"/>
        <w:rPr>
          <w:rFonts w:hint="eastAsia" w:ascii="仿宋_GB2312" w:hAnsi="Times New Roman" w:eastAsia="仿宋_GB2312" w:cs="Times New Roman"/>
          <w:sz w:val="32"/>
          <w:szCs w:val="32"/>
          <w:lang w:val="en-US" w:eastAsia="zh-CN"/>
        </w:rPr>
      </w:pP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附件5</w:t>
      </w:r>
    </w:p>
    <w:p>
      <w:pPr>
        <w:ind w:firstLine="1755" w:firstLineChars="546"/>
        <w:rPr>
          <w:rFonts w:hint="eastAsia" w:ascii="宋体" w:hAnsi="宋体" w:eastAsia="宋体" w:cs="宋体"/>
          <w:b/>
          <w:spacing w:val="-20"/>
          <w:sz w:val="36"/>
          <w:szCs w:val="36"/>
        </w:rPr>
      </w:pPr>
      <w:r>
        <w:rPr>
          <w:rFonts w:hint="eastAsia" w:ascii="宋体" w:hAnsi="宋体" w:eastAsia="宋体" w:cs="宋体"/>
          <w:b/>
          <w:spacing w:val="-20"/>
          <w:sz w:val="36"/>
          <w:szCs w:val="36"/>
        </w:rPr>
        <w:t>执业助理医师报考执业医师执业期考核证明</w:t>
      </w:r>
    </w:p>
    <w:p>
      <w:pPr>
        <w:rPr>
          <w:rFonts w:ascii="仿宋" w:hAnsi="仿宋" w:eastAsia="仿宋"/>
          <w:sz w:val="24"/>
        </w:rPr>
      </w:pPr>
    </w:p>
    <w:p>
      <w:pPr>
        <w:ind w:left="-540" w:leftChars="-257" w:right="-596" w:rightChars="-284" w:firstLine="600" w:firstLineChars="250"/>
        <w:rPr>
          <w:rFonts w:ascii="仿宋" w:hAnsi="仿宋" w:eastAsia="仿宋"/>
          <w:sz w:val="24"/>
        </w:rPr>
      </w:pPr>
      <w:r>
        <w:rPr>
          <w:rFonts w:hint="eastAsia" w:ascii="仿宋" w:hAnsi="仿宋" w:eastAsia="仿宋"/>
          <w:sz w:val="24"/>
        </w:rPr>
        <w:t>执业助理医师资格证书</w:t>
      </w:r>
      <w:r>
        <w:rPr>
          <w:rFonts w:ascii="仿宋" w:hAnsi="仿宋" w:eastAsia="仿宋"/>
          <w:sz w:val="24"/>
        </w:rPr>
        <w:t>编号：</w:t>
      </w:r>
      <w:r>
        <w:rPr>
          <w:rFonts w:hint="eastAsia" w:ascii="仿宋" w:hAnsi="仿宋" w:eastAsia="仿宋"/>
          <w:sz w:val="24"/>
        </w:rPr>
        <w:t>（</w:t>
      </w:r>
      <w:r>
        <w:rPr>
          <w:rFonts w:hint="eastAsia" w:ascii="仿宋" w:hAnsi="仿宋" w:eastAsia="仿宋"/>
          <w:sz w:val="24"/>
          <w:lang w:val="en-US" w:eastAsia="zh-CN"/>
        </w:rPr>
        <w:t xml:space="preserve">                         </w:t>
      </w:r>
      <w:r>
        <w:rPr>
          <w:rFonts w:hint="eastAsia" w:ascii="仿宋" w:hAnsi="仿宋" w:eastAsia="仿宋"/>
          <w:sz w:val="24"/>
        </w:rPr>
        <w:t>）</w:t>
      </w:r>
    </w:p>
    <w:p>
      <w:pPr>
        <w:ind w:left="-540" w:leftChars="-257" w:right="-596" w:rightChars="-284" w:firstLine="600" w:firstLineChars="250"/>
        <w:rPr>
          <w:rFonts w:ascii="仿宋" w:hAnsi="仿宋" w:eastAsia="仿宋"/>
          <w:sz w:val="24"/>
        </w:rPr>
      </w:pPr>
      <w:r>
        <w:rPr>
          <w:rFonts w:hint="eastAsia" w:ascii="仿宋" w:hAnsi="仿宋" w:eastAsia="仿宋"/>
          <w:sz w:val="24"/>
        </w:rPr>
        <w:t>执业助理医师执业证书编号：（</w:t>
      </w:r>
      <w:r>
        <w:rPr>
          <w:rFonts w:hint="eastAsia" w:ascii="仿宋" w:hAnsi="仿宋" w:eastAsia="仿宋"/>
          <w:sz w:val="24"/>
          <w:lang w:val="en-US" w:eastAsia="zh-CN"/>
        </w:rPr>
        <w:t xml:space="preserve">                         </w:t>
      </w:r>
      <w:r>
        <w:rPr>
          <w:rFonts w:hint="eastAsia" w:ascii="仿宋" w:hAnsi="仿宋" w:eastAsia="仿宋"/>
          <w:sz w:val="24"/>
        </w:rPr>
        <w:t>）</w:t>
      </w:r>
    </w:p>
    <w:tbl>
      <w:tblPr>
        <w:tblStyle w:val="7"/>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姓    名</w:t>
            </w:r>
          </w:p>
        </w:tc>
        <w:tc>
          <w:tcPr>
            <w:tcW w:w="1441" w:type="dxa"/>
            <w:gridSpan w:val="2"/>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278" w:type="dxa"/>
            <w:gridSpan w:val="3"/>
            <w:tcBorders>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性    别</w:t>
            </w:r>
          </w:p>
        </w:tc>
        <w:tc>
          <w:tcPr>
            <w:tcW w:w="1906" w:type="dxa"/>
            <w:gridSpan w:val="2"/>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276" w:type="dxa"/>
            <w:tcBorders>
              <w:left w:val="single" w:color="000000" w:sz="2" w:space="0"/>
            </w:tcBorders>
            <w:noWrap w:val="0"/>
            <w:vAlign w:val="center"/>
          </w:tcPr>
          <w:p>
            <w:pPr>
              <w:rPr>
                <w:rFonts w:ascii="仿宋" w:hAnsi="仿宋" w:eastAsia="仿宋"/>
                <w:sz w:val="24"/>
              </w:rPr>
            </w:pPr>
            <w:r>
              <w:rPr>
                <w:rFonts w:ascii="仿宋" w:hAnsi="仿宋" w:eastAsia="仿宋"/>
                <w:sz w:val="24"/>
              </w:rPr>
              <w:t>民    族</w:t>
            </w:r>
          </w:p>
        </w:tc>
        <w:tc>
          <w:tcPr>
            <w:tcW w:w="2393" w:type="dxa"/>
            <w:gridSpan w:val="2"/>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276" w:type="dxa"/>
            <w:tcBorders>
              <w:left w:val="single" w:color="000000" w:sz="2" w:space="0"/>
              <w:bottom w:val="single" w:color="000000" w:sz="2" w:space="0"/>
            </w:tcBorders>
            <w:noWrap w:val="0"/>
            <w:vAlign w:val="center"/>
          </w:tcPr>
          <w:p>
            <w:pPr>
              <w:jc w:val="distribute"/>
              <w:rPr>
                <w:rFonts w:ascii="仿宋" w:hAnsi="仿宋" w:eastAsia="仿宋"/>
                <w:sz w:val="24"/>
              </w:rPr>
            </w:pPr>
            <w:r>
              <w:rPr>
                <w:rFonts w:ascii="仿宋" w:hAnsi="仿宋" w:eastAsia="仿宋"/>
                <w:sz w:val="24"/>
              </w:rPr>
              <w:t>取得学历</w:t>
            </w:r>
          </w:p>
          <w:p>
            <w:pPr>
              <w:jc w:val="distribute"/>
              <w:rPr>
                <w:rFonts w:ascii="仿宋" w:hAnsi="仿宋" w:eastAsia="仿宋"/>
                <w:sz w:val="24"/>
              </w:rPr>
            </w:pPr>
            <w:r>
              <w:rPr>
                <w:rFonts w:ascii="仿宋" w:hAnsi="仿宋" w:eastAsia="仿宋"/>
                <w:sz w:val="24"/>
              </w:rPr>
              <w:t>年    月</w:t>
            </w:r>
          </w:p>
        </w:tc>
        <w:tc>
          <w:tcPr>
            <w:tcW w:w="2393" w:type="dxa"/>
            <w:gridSpan w:val="2"/>
            <w:tcBorders>
              <w:bottom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278"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noWrap w:val="0"/>
            <w:vAlign w:val="center"/>
          </w:tcPr>
          <w:p>
            <w:pPr>
              <w:rPr>
                <w:rFonts w:ascii="仿宋" w:hAnsi="仿宋" w:eastAsia="仿宋"/>
                <w:sz w:val="24"/>
              </w:rPr>
            </w:pPr>
            <w:r>
              <w:rPr>
                <w:rFonts w:hint="eastAsia" w:ascii="仿宋" w:hAnsi="仿宋" w:eastAsia="仿宋"/>
                <w:sz w:val="24"/>
              </w:rPr>
              <w:t>工作</w:t>
            </w:r>
            <w:r>
              <w:rPr>
                <w:rFonts w:ascii="仿宋" w:hAnsi="仿宋" w:eastAsia="仿宋"/>
                <w:sz w:val="24"/>
              </w:rPr>
              <w:t>机构</w:t>
            </w:r>
          </w:p>
        </w:tc>
        <w:tc>
          <w:tcPr>
            <w:tcW w:w="937" w:type="dxa"/>
            <w:tcBorders>
              <w:top w:val="single" w:color="auto" w:sz="12" w:space="0"/>
            </w:tcBorders>
            <w:noWrap w:val="0"/>
            <w:vAlign w:val="center"/>
          </w:tcPr>
          <w:p>
            <w:pPr>
              <w:jc w:val="distribute"/>
              <w:rPr>
                <w:rFonts w:ascii="仿宋" w:hAnsi="仿宋" w:eastAsia="仿宋"/>
                <w:sz w:val="24"/>
              </w:rPr>
            </w:pPr>
            <w:r>
              <w:rPr>
                <w:rFonts w:ascii="仿宋" w:hAnsi="仿宋" w:eastAsia="仿宋"/>
                <w:sz w:val="24"/>
              </w:rPr>
              <w:t>名称</w:t>
            </w:r>
          </w:p>
        </w:tc>
        <w:tc>
          <w:tcPr>
            <w:tcW w:w="7357" w:type="dxa"/>
            <w:gridSpan w:val="9"/>
            <w:tcBorders>
              <w:top w:val="single" w:color="auto" w:sz="1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rPr>
                <w:rFonts w:ascii="仿宋" w:hAnsi="仿宋" w:eastAsia="仿宋"/>
                <w:sz w:val="24"/>
              </w:rPr>
            </w:pPr>
          </w:p>
        </w:tc>
        <w:tc>
          <w:tcPr>
            <w:tcW w:w="937" w:type="dxa"/>
            <w:noWrap w:val="0"/>
            <w:vAlign w:val="center"/>
          </w:tcPr>
          <w:p>
            <w:pPr>
              <w:jc w:val="distribute"/>
              <w:rPr>
                <w:rFonts w:ascii="仿宋" w:hAnsi="仿宋" w:eastAsia="仿宋"/>
                <w:sz w:val="24"/>
              </w:rPr>
            </w:pPr>
            <w:r>
              <w:rPr>
                <w:rFonts w:ascii="仿宋" w:hAnsi="仿宋" w:eastAsia="仿宋"/>
                <w:sz w:val="24"/>
              </w:rPr>
              <w:t>地址</w:t>
            </w:r>
          </w:p>
        </w:tc>
        <w:tc>
          <w:tcPr>
            <w:tcW w:w="3688" w:type="dxa"/>
            <w:gridSpan w:val="6"/>
            <w:noWrap w:val="0"/>
            <w:vAlign w:val="center"/>
          </w:tcPr>
          <w:p>
            <w:pPr>
              <w:rPr>
                <w:rFonts w:ascii="仿宋" w:hAnsi="仿宋" w:eastAsia="仿宋"/>
                <w:sz w:val="24"/>
              </w:rPr>
            </w:pPr>
          </w:p>
        </w:tc>
        <w:tc>
          <w:tcPr>
            <w:tcW w:w="1276" w:type="dxa"/>
            <w:noWrap w:val="0"/>
            <w:vAlign w:val="center"/>
          </w:tcPr>
          <w:p>
            <w:pPr>
              <w:jc w:val="distribute"/>
              <w:rPr>
                <w:rFonts w:ascii="仿宋" w:hAnsi="仿宋" w:eastAsia="仿宋"/>
                <w:sz w:val="24"/>
              </w:rPr>
            </w:pPr>
            <w:r>
              <w:rPr>
                <w:rFonts w:ascii="仿宋" w:hAnsi="仿宋" w:eastAsia="仿宋"/>
                <w:sz w:val="24"/>
              </w:rPr>
              <w:t>邮编</w:t>
            </w:r>
          </w:p>
        </w:tc>
        <w:tc>
          <w:tcPr>
            <w:tcW w:w="2393" w:type="dxa"/>
            <w:gridSpan w:val="2"/>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noWrap w:val="0"/>
            <w:vAlign w:val="center"/>
          </w:tcPr>
          <w:p>
            <w:pPr>
              <w:rPr>
                <w:rFonts w:ascii="仿宋" w:hAnsi="仿宋" w:eastAsia="仿宋"/>
                <w:sz w:val="24"/>
              </w:rPr>
            </w:pPr>
          </w:p>
        </w:tc>
        <w:tc>
          <w:tcPr>
            <w:tcW w:w="937" w:type="dxa"/>
            <w:noWrap w:val="0"/>
            <w:vAlign w:val="center"/>
          </w:tcPr>
          <w:p>
            <w:pPr>
              <w:jc w:val="distribute"/>
              <w:rPr>
                <w:rFonts w:ascii="仿宋" w:hAnsi="仿宋" w:eastAsia="仿宋"/>
                <w:sz w:val="24"/>
              </w:rPr>
            </w:pPr>
            <w:r>
              <w:rPr>
                <w:rFonts w:ascii="仿宋" w:hAnsi="仿宋" w:eastAsia="仿宋"/>
                <w:sz w:val="24"/>
              </w:rPr>
              <w:t>登记号</w:t>
            </w:r>
          </w:p>
        </w:tc>
        <w:tc>
          <w:tcPr>
            <w:tcW w:w="3688" w:type="dxa"/>
            <w:gridSpan w:val="6"/>
            <w:noWrap w:val="0"/>
            <w:vAlign w:val="center"/>
          </w:tcPr>
          <w:p>
            <w:pPr>
              <w:rPr>
                <w:rFonts w:ascii="仿宋" w:hAnsi="仿宋" w:eastAsia="仿宋"/>
                <w:sz w:val="24"/>
              </w:rPr>
            </w:pPr>
          </w:p>
        </w:tc>
        <w:tc>
          <w:tcPr>
            <w:tcW w:w="1276" w:type="dxa"/>
            <w:noWrap w:val="0"/>
            <w:vAlign w:val="center"/>
          </w:tcPr>
          <w:p>
            <w:pPr>
              <w:rPr>
                <w:rFonts w:ascii="仿宋" w:hAnsi="仿宋" w:eastAsia="仿宋"/>
                <w:spacing w:val="-16"/>
                <w:sz w:val="24"/>
              </w:rPr>
            </w:pPr>
            <w:r>
              <w:rPr>
                <w:rFonts w:hint="eastAsia" w:ascii="仿宋" w:hAnsi="仿宋" w:eastAsia="仿宋"/>
                <w:spacing w:val="-16"/>
                <w:sz w:val="24"/>
              </w:rPr>
              <w:t>法定代表人</w:t>
            </w:r>
          </w:p>
        </w:tc>
        <w:tc>
          <w:tcPr>
            <w:tcW w:w="2393" w:type="dxa"/>
            <w:gridSpan w:val="2"/>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hint="eastAsia" w:ascii="仿宋" w:hAnsi="仿宋" w:eastAsia="仿宋"/>
                <w:sz w:val="24"/>
              </w:rPr>
              <w:t>工作</w:t>
            </w:r>
            <w:r>
              <w:rPr>
                <w:rFonts w:ascii="仿宋" w:hAnsi="仿宋" w:eastAsia="仿宋"/>
                <w:sz w:val="24"/>
              </w:rPr>
              <w:t>起止</w:t>
            </w:r>
          </w:p>
          <w:p>
            <w:pPr>
              <w:rPr>
                <w:rFonts w:ascii="仿宋" w:hAnsi="仿宋" w:eastAsia="仿宋"/>
                <w:sz w:val="24"/>
              </w:rPr>
            </w:pPr>
            <w:r>
              <w:rPr>
                <w:rFonts w:ascii="仿宋" w:hAnsi="仿宋" w:eastAsia="仿宋"/>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         ）年（  ）月</w:t>
            </w:r>
            <w:r>
              <w:rPr>
                <w:rFonts w:hint="eastAsia" w:ascii="仿宋" w:hAnsi="仿宋" w:eastAsia="仿宋"/>
                <w:sz w:val="24"/>
              </w:rPr>
              <w:t>至</w:t>
            </w:r>
            <w:r>
              <w:rPr>
                <w:rFonts w:ascii="仿宋" w:hAnsi="仿宋" w:eastAsia="仿宋"/>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主要</w:t>
            </w:r>
            <w:r>
              <w:rPr>
                <w:rFonts w:hint="eastAsia" w:ascii="仿宋" w:hAnsi="仿宋" w:eastAsia="仿宋"/>
                <w:sz w:val="24"/>
              </w:rPr>
              <w:t>工作</w:t>
            </w:r>
          </w:p>
          <w:p>
            <w:pPr>
              <w:jc w:val="distribute"/>
              <w:rPr>
                <w:rFonts w:ascii="仿宋" w:hAnsi="仿宋" w:eastAsia="仿宋"/>
                <w:sz w:val="24"/>
              </w:rPr>
            </w:pPr>
            <w:r>
              <w:rPr>
                <w:rFonts w:ascii="仿宋" w:hAnsi="仿宋" w:eastAsia="仿宋"/>
                <w:sz w:val="24"/>
              </w:rPr>
              <w:t>岗位(科室)</w:t>
            </w:r>
          </w:p>
        </w:tc>
        <w:tc>
          <w:tcPr>
            <w:tcW w:w="1790" w:type="dxa"/>
            <w:gridSpan w:val="3"/>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岗位(科室)</w:t>
            </w:r>
          </w:p>
          <w:p>
            <w:pPr>
              <w:jc w:val="distribute"/>
              <w:rPr>
                <w:rFonts w:ascii="仿宋" w:hAnsi="仿宋" w:eastAsia="仿宋"/>
                <w:sz w:val="24"/>
              </w:rPr>
            </w:pPr>
            <w:r>
              <w:rPr>
                <w:rFonts w:ascii="仿宋" w:hAnsi="仿宋" w:eastAsia="仿宋"/>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仿宋" w:hAnsi="仿宋" w:eastAsia="仿宋"/>
                <w:sz w:val="24"/>
              </w:rPr>
            </w:pPr>
            <w:r>
              <w:rPr>
                <w:rFonts w:ascii="仿宋" w:hAnsi="仿宋" w:eastAsia="仿宋"/>
                <w:sz w:val="24"/>
              </w:rPr>
              <w:t>带教老师评价</w:t>
            </w:r>
          </w:p>
        </w:tc>
        <w:tc>
          <w:tcPr>
            <w:tcW w:w="2834" w:type="dxa"/>
            <w:gridSpan w:val="3"/>
            <w:vMerge w:val="restart"/>
            <w:tcBorders>
              <w:top w:val="single" w:color="000000" w:sz="2" w:space="0"/>
              <w:left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 xml:space="preserve">带  教  </w:t>
            </w:r>
            <w:r>
              <w:rPr>
                <w:rFonts w:hint="eastAsia" w:ascii="仿宋" w:hAnsi="仿宋" w:eastAsia="仿宋"/>
                <w:sz w:val="24"/>
              </w:rPr>
              <w:t>执  业</w:t>
            </w:r>
          </w:p>
          <w:p>
            <w:pPr>
              <w:jc w:val="distribute"/>
              <w:rPr>
                <w:rFonts w:ascii="仿宋" w:hAnsi="仿宋" w:eastAsia="仿宋"/>
                <w:sz w:val="24"/>
              </w:rPr>
            </w:pPr>
            <w:r>
              <w:rPr>
                <w:rFonts w:ascii="仿宋" w:hAnsi="仿宋" w:eastAsia="仿宋"/>
                <w:sz w:val="24"/>
              </w:rPr>
              <w:t>医师执业证书号码</w:t>
            </w:r>
          </w:p>
        </w:tc>
        <w:tc>
          <w:tcPr>
            <w:tcW w:w="1827" w:type="dxa"/>
            <w:vMerge w:val="restart"/>
            <w:tcBorders>
              <w:top w:val="single" w:color="000000" w:sz="2" w:space="0"/>
              <w:left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jc w:val="distribute"/>
              <w:rPr>
                <w:rFonts w:ascii="仿宋" w:hAnsi="仿宋" w:eastAsia="仿宋"/>
                <w:sz w:val="24"/>
              </w:rPr>
            </w:pPr>
            <w:r>
              <w:rPr>
                <w:rFonts w:ascii="仿宋" w:hAnsi="仿宋" w:eastAsia="仿宋"/>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r>
              <w:rPr>
                <w:rFonts w:ascii="仿宋" w:hAnsi="仿宋" w:eastAsia="仿宋"/>
                <w:sz w:val="24"/>
              </w:rPr>
              <w:t>不合格</w:t>
            </w:r>
          </w:p>
        </w:tc>
        <w:tc>
          <w:tcPr>
            <w:tcW w:w="2834" w:type="dxa"/>
            <w:gridSpan w:val="3"/>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790"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851"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992" w:type="dxa"/>
            <w:gridSpan w:val="2"/>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2834" w:type="dxa"/>
            <w:gridSpan w:val="3"/>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c>
          <w:tcPr>
            <w:tcW w:w="1827" w:type="dxa"/>
            <w:tcBorders>
              <w:top w:val="single" w:color="000000" w:sz="2" w:space="0"/>
              <w:left w:val="single" w:color="000000" w:sz="2" w:space="0"/>
              <w:bottom w:val="single" w:color="000000" w:sz="2" w:space="0"/>
              <w:right w:val="single" w:color="000000" w:sz="2" w:space="0"/>
            </w:tcBorders>
            <w:noWrap w:val="0"/>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noWrap w:val="0"/>
            <w:vAlign w:val="center"/>
          </w:tcPr>
          <w:p>
            <w:pPr>
              <w:jc w:val="distribute"/>
              <w:rPr>
                <w:rFonts w:ascii="仿宋" w:hAnsi="仿宋" w:eastAsia="仿宋"/>
                <w:sz w:val="24"/>
              </w:rPr>
            </w:pPr>
            <w:r>
              <w:rPr>
                <w:rFonts w:hint="eastAsia" w:ascii="仿宋" w:hAnsi="仿宋" w:eastAsia="仿宋"/>
                <w:sz w:val="24"/>
              </w:rPr>
              <w:t>工作</w:t>
            </w:r>
            <w:r>
              <w:rPr>
                <w:rFonts w:ascii="仿宋" w:hAnsi="仿宋" w:eastAsia="仿宋"/>
                <w:sz w:val="24"/>
              </w:rPr>
              <w:t>机构</w:t>
            </w:r>
          </w:p>
          <w:p>
            <w:pPr>
              <w:jc w:val="distribute"/>
              <w:rPr>
                <w:rFonts w:ascii="仿宋" w:hAnsi="仿宋" w:eastAsia="仿宋"/>
                <w:sz w:val="24"/>
              </w:rPr>
            </w:pPr>
            <w:r>
              <w:rPr>
                <w:rFonts w:ascii="仿宋" w:hAnsi="仿宋" w:eastAsia="仿宋"/>
                <w:sz w:val="24"/>
              </w:rPr>
              <w:t>考核意见</w:t>
            </w:r>
          </w:p>
        </w:tc>
        <w:tc>
          <w:tcPr>
            <w:tcW w:w="8294" w:type="dxa"/>
            <w:gridSpan w:val="10"/>
            <w:tcBorders>
              <w:bottom w:val="single" w:color="auto" w:sz="4" w:space="0"/>
            </w:tcBorders>
            <w:noWrap w:val="0"/>
            <w:vAlign w:val="center"/>
          </w:tcPr>
          <w:p>
            <w:pPr>
              <w:rPr>
                <w:rFonts w:ascii="仿宋" w:hAnsi="仿宋" w:eastAsia="仿宋"/>
                <w:sz w:val="24"/>
              </w:rPr>
            </w:pPr>
          </w:p>
          <w:p>
            <w:pPr>
              <w:rPr>
                <w:rFonts w:ascii="仿宋" w:hAnsi="仿宋" w:eastAsia="仿宋"/>
                <w:sz w:val="24"/>
              </w:rPr>
            </w:pPr>
            <w:r>
              <w:rPr>
                <w:rFonts w:ascii="仿宋" w:hAnsi="仿宋" w:eastAsia="仿宋"/>
                <w:sz w:val="24"/>
              </w:rPr>
              <w:t>合格  （        ）      不合格（        ）</w:t>
            </w:r>
          </w:p>
          <w:p>
            <w:pPr>
              <w:rPr>
                <w:rFonts w:ascii="仿宋" w:hAnsi="仿宋" w:eastAsia="仿宋"/>
                <w:sz w:val="24"/>
              </w:rPr>
            </w:pPr>
          </w:p>
          <w:p>
            <w:pPr>
              <w:ind w:firstLine="1255" w:firstLineChars="523"/>
              <w:rPr>
                <w:rFonts w:ascii="仿宋" w:hAnsi="仿宋" w:eastAsia="仿宋"/>
                <w:sz w:val="24"/>
              </w:rPr>
            </w:pPr>
            <w:r>
              <w:rPr>
                <w:rFonts w:ascii="仿宋" w:hAnsi="仿宋" w:eastAsia="仿宋"/>
                <w:sz w:val="24"/>
              </w:rPr>
              <w:t xml:space="preserve">     单位法人</w:t>
            </w:r>
            <w:r>
              <w:rPr>
                <w:rFonts w:hint="eastAsia" w:ascii="仿宋" w:hAnsi="仿宋" w:eastAsia="仿宋"/>
                <w:sz w:val="24"/>
              </w:rPr>
              <w:t>代表/法定代表人</w:t>
            </w:r>
            <w:r>
              <w:rPr>
                <w:rFonts w:ascii="仿宋" w:hAnsi="仿宋" w:eastAsia="仿宋"/>
                <w:sz w:val="24"/>
              </w:rPr>
              <w:t>签字</w:t>
            </w:r>
            <w:r>
              <w:rPr>
                <w:rFonts w:hint="eastAsia" w:ascii="仿宋" w:hAnsi="仿宋" w:eastAsia="仿宋"/>
                <w:sz w:val="24"/>
              </w:rPr>
              <w:t xml:space="preserve">：        </w:t>
            </w:r>
            <w:r>
              <w:rPr>
                <w:rFonts w:ascii="仿宋" w:hAnsi="仿宋" w:eastAsia="仿宋"/>
                <w:sz w:val="24"/>
              </w:rPr>
              <w:t>单位公章</w:t>
            </w:r>
          </w:p>
          <w:p>
            <w:pPr>
              <w:ind w:firstLine="1538" w:firstLineChars="641"/>
              <w:rPr>
                <w:rFonts w:ascii="仿宋" w:hAnsi="仿宋" w:eastAsia="仿宋"/>
                <w:sz w:val="24"/>
              </w:rPr>
            </w:pPr>
            <w:r>
              <w:rPr>
                <w:rFonts w:ascii="仿宋" w:hAnsi="仿宋" w:eastAsia="仿宋"/>
                <w:sz w:val="24"/>
              </w:rPr>
              <w:t xml:space="preserve">              年    月    日</w:t>
            </w:r>
          </w:p>
          <w:p>
            <w:pPr>
              <w:ind w:firstLine="1538" w:firstLineChars="64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noWrap w:val="0"/>
            <w:vAlign w:val="top"/>
          </w:tcPr>
          <w:p>
            <w:pPr>
              <w:ind w:right="-101" w:rightChars="-48"/>
              <w:rPr>
                <w:rFonts w:ascii="仿宋" w:hAnsi="仿宋" w:eastAsia="仿宋"/>
                <w:sz w:val="24"/>
              </w:rPr>
            </w:pPr>
            <w:r>
              <w:rPr>
                <w:rFonts w:ascii="仿宋" w:hAnsi="仿宋" w:eastAsia="仿宋"/>
                <w:sz w:val="24"/>
              </w:rPr>
              <w:t>注：</w:t>
            </w:r>
          </w:p>
        </w:tc>
        <w:tc>
          <w:tcPr>
            <w:tcW w:w="9190" w:type="dxa"/>
            <w:gridSpan w:val="11"/>
            <w:tcBorders>
              <w:top w:val="single" w:color="auto" w:sz="4" w:space="0"/>
              <w:left w:val="nil"/>
              <w:bottom w:val="nil"/>
              <w:right w:val="nil"/>
            </w:tcBorders>
            <w:noWrap w:val="0"/>
            <w:vAlign w:val="center"/>
          </w:tcPr>
          <w:p>
            <w:pPr>
              <w:rPr>
                <w:rFonts w:ascii="仿宋" w:hAnsi="仿宋" w:eastAsia="仿宋"/>
                <w:sz w:val="24"/>
              </w:rPr>
            </w:pPr>
            <w:r>
              <w:rPr>
                <w:rFonts w:ascii="仿宋" w:hAnsi="仿宋" w:eastAsia="仿宋"/>
                <w:sz w:val="24"/>
              </w:rPr>
              <w:t>1.本表</w:t>
            </w:r>
            <w:r>
              <w:rPr>
                <w:rFonts w:ascii="仿宋" w:hAnsi="仿宋" w:eastAsia="仿宋"/>
                <w:b/>
                <w:sz w:val="24"/>
              </w:rPr>
              <w:t>黑线上方</w:t>
            </w:r>
            <w:r>
              <w:rPr>
                <w:rFonts w:ascii="仿宋" w:hAnsi="仿宋" w:eastAsia="仿宋"/>
                <w:sz w:val="24"/>
              </w:rPr>
              <w:t>由考生自己填写，</w:t>
            </w:r>
            <w:r>
              <w:rPr>
                <w:rFonts w:ascii="仿宋" w:hAnsi="仿宋" w:eastAsia="仿宋"/>
                <w:b/>
                <w:sz w:val="24"/>
              </w:rPr>
              <w:t>黑线以下</w:t>
            </w:r>
            <w:r>
              <w:rPr>
                <w:rFonts w:ascii="仿宋" w:hAnsi="仿宋" w:eastAsia="仿宋"/>
                <w:sz w:val="24"/>
              </w:rPr>
              <w:t>由工作机构填写</w:t>
            </w:r>
            <w:r>
              <w:rPr>
                <w:rFonts w:hint="eastAsia" w:ascii="仿宋" w:hAnsi="仿宋" w:eastAsia="仿宋"/>
                <w:sz w:val="24"/>
              </w:rPr>
              <w:t>，</w:t>
            </w:r>
            <w:r>
              <w:rPr>
                <w:rFonts w:ascii="仿宋" w:hAnsi="仿宋" w:eastAsia="仿宋"/>
                <w:sz w:val="24"/>
              </w:rPr>
              <w:t>本表缺项</w:t>
            </w:r>
            <w:r>
              <w:rPr>
                <w:rFonts w:hint="eastAsia" w:ascii="仿宋" w:hAnsi="仿宋" w:eastAsia="仿宋"/>
                <w:sz w:val="24"/>
              </w:rPr>
              <w:t>、涂改</w:t>
            </w:r>
            <w:r>
              <w:rPr>
                <w:rFonts w:ascii="仿宋" w:hAnsi="仿宋" w:eastAsia="仿宋"/>
                <w:sz w:val="24"/>
              </w:rPr>
              <w:t>无效。</w:t>
            </w:r>
          </w:p>
          <w:p>
            <w:pPr>
              <w:ind w:left="-17" w:leftChars="-8" w:firstLine="19" w:firstLineChars="8"/>
              <w:rPr>
                <w:rFonts w:ascii="仿宋" w:hAnsi="仿宋" w:eastAsia="仿宋"/>
                <w:sz w:val="24"/>
              </w:rPr>
            </w:pPr>
            <w:r>
              <w:rPr>
                <w:rFonts w:ascii="仿宋" w:hAnsi="仿宋" w:eastAsia="仿宋"/>
                <w:sz w:val="24"/>
              </w:rPr>
              <w:t>2.带教老师对考生从</w:t>
            </w:r>
            <w:r>
              <w:rPr>
                <w:rFonts w:ascii="仿宋" w:hAnsi="仿宋" w:eastAsia="仿宋"/>
                <w:b/>
                <w:sz w:val="24"/>
              </w:rPr>
              <w:t>临床岗位胜任力、基本技能、医患关系、医际关系及职业道德操守</w:t>
            </w:r>
            <w:r>
              <w:rPr>
                <w:rFonts w:ascii="仿宋" w:hAnsi="仿宋" w:eastAsia="仿宋"/>
                <w:sz w:val="24"/>
              </w:rPr>
              <w:t>等方面作综合评价是否合格</w:t>
            </w:r>
            <w:r>
              <w:rPr>
                <w:rFonts w:hint="eastAsia" w:ascii="仿宋" w:hAnsi="仿宋" w:eastAsia="仿宋"/>
                <w:sz w:val="24"/>
              </w:rPr>
              <w:t>，并在相应栏目划“√”</w:t>
            </w:r>
            <w:r>
              <w:rPr>
                <w:rFonts w:ascii="仿宋" w:hAnsi="仿宋" w:eastAsia="仿宋"/>
                <w:sz w:val="24"/>
              </w:rPr>
              <w:t>。</w:t>
            </w:r>
          </w:p>
          <w:p>
            <w:pPr>
              <w:rPr>
                <w:rFonts w:ascii="仿宋" w:hAnsi="仿宋" w:eastAsia="仿宋"/>
                <w:b/>
                <w:sz w:val="24"/>
              </w:rPr>
            </w:pPr>
            <w:r>
              <w:rPr>
                <w:rFonts w:ascii="仿宋" w:hAnsi="仿宋" w:eastAsia="仿宋"/>
                <w:sz w:val="24"/>
              </w:rPr>
              <w:t>3</w:t>
            </w:r>
            <w:r>
              <w:rPr>
                <w:rFonts w:ascii="仿宋" w:hAnsi="仿宋" w:eastAsia="仿宋"/>
                <w:b/>
                <w:sz w:val="24"/>
              </w:rPr>
              <w:t>.军队考生须提交团级以上卫生部门的</w:t>
            </w:r>
            <w:r>
              <w:rPr>
                <w:rFonts w:hint="eastAsia" w:ascii="仿宋" w:hAnsi="仿宋" w:eastAsia="仿宋"/>
                <w:b/>
                <w:sz w:val="24"/>
              </w:rPr>
              <w:t>审核</w:t>
            </w:r>
            <w:r>
              <w:rPr>
                <w:rFonts w:ascii="仿宋" w:hAnsi="仿宋" w:eastAsia="仿宋"/>
                <w:b/>
                <w:sz w:val="24"/>
              </w:rPr>
              <w:t>证明</w:t>
            </w:r>
            <w:r>
              <w:rPr>
                <w:rFonts w:hint="eastAsia" w:ascii="仿宋" w:hAnsi="仿宋" w:eastAsia="仿宋"/>
                <w:b/>
                <w:sz w:val="24"/>
              </w:rPr>
              <w:t>。</w:t>
            </w:r>
          </w:p>
          <w:p>
            <w:pPr>
              <w:rPr>
                <w:rFonts w:ascii="仿宋" w:hAnsi="仿宋" w:eastAsia="仿宋"/>
                <w:sz w:val="24"/>
              </w:rPr>
            </w:pPr>
            <w:r>
              <w:rPr>
                <w:rFonts w:ascii="仿宋" w:hAnsi="仿宋" w:eastAsia="仿宋"/>
                <w:sz w:val="24"/>
              </w:rPr>
              <w:t>4.本表栏目空间</w:t>
            </w:r>
            <w:r>
              <w:rPr>
                <w:rFonts w:hint="eastAsia" w:ascii="仿宋" w:hAnsi="仿宋" w:eastAsia="仿宋"/>
                <w:sz w:val="24"/>
              </w:rPr>
              <w:t>若</w:t>
            </w:r>
            <w:r>
              <w:rPr>
                <w:rFonts w:ascii="仿宋" w:hAnsi="仿宋" w:eastAsia="仿宋"/>
                <w:sz w:val="24"/>
              </w:rPr>
              <w:t>不够填写，可另附页。</w:t>
            </w:r>
          </w:p>
          <w:p>
            <w:pPr>
              <w:rPr>
                <w:rFonts w:ascii="仿宋" w:hAnsi="仿宋" w:eastAsia="仿宋"/>
                <w:b/>
                <w:sz w:val="24"/>
                <w:u w:val="single"/>
              </w:rPr>
            </w:pPr>
          </w:p>
        </w:tc>
      </w:tr>
    </w:tbl>
    <w:p>
      <w:pPr>
        <w:ind w:left="5760" w:hanging="5783" w:hangingChars="1800"/>
        <w:rPr>
          <w:rFonts w:hint="eastAsia" w:ascii="仿宋_GB2312" w:hAnsi="Times New Roman" w:eastAsia="仿宋_GB2312" w:cs="Times New Roman"/>
          <w:b/>
          <w:bCs/>
          <w:sz w:val="32"/>
          <w:szCs w:val="32"/>
          <w:lang w:val="en-US" w:eastAsia="zh-CN"/>
        </w:rPr>
      </w:pPr>
    </w:p>
    <w:p>
      <w:pPr>
        <w:ind w:left="5760" w:hanging="5783" w:hangingChars="1800"/>
        <w:rPr>
          <w:rFonts w:hint="eastAsia" w:ascii="仿宋_GB2312" w:hAnsi="Times New Roman" w:eastAsia="仿宋_GB2312" w:cs="Times New Roman"/>
          <w:b/>
          <w:bCs/>
          <w:sz w:val="32"/>
          <w:szCs w:val="32"/>
          <w:lang w:val="en-US" w:eastAsia="zh-CN"/>
        </w:rPr>
      </w:pPr>
    </w:p>
    <w:p>
      <w:pPr>
        <w:ind w:left="5760" w:hanging="5760" w:hangingChars="1800"/>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附件6、</w:t>
      </w:r>
    </w:p>
    <w:p>
      <w:pPr>
        <w:ind w:left="5760" w:hanging="5783" w:hangingChars="18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县（区）报名点咨询电话：</w:t>
      </w: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平定县：5686017</w:t>
      </w: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盂  县：5613216</w:t>
      </w: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城  区：2165367</w:t>
      </w: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矿  区：5678959</w:t>
      </w:r>
    </w:p>
    <w:p>
      <w:pPr>
        <w:ind w:left="5760" w:hanging="5760" w:hangingChars="18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郊  区：6696082</w:t>
      </w:r>
    </w:p>
    <w:p>
      <w:pPr>
        <w:rPr>
          <w:rFonts w:hint="eastAsia"/>
        </w:rPr>
      </w:pPr>
    </w:p>
    <w:sectPr>
      <w:pgSz w:w="11906" w:h="16838"/>
      <w:pgMar w:top="1134" w:right="1474" w:bottom="113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37845"/>
    <w:rsid w:val="061E1748"/>
    <w:rsid w:val="0F537845"/>
    <w:rsid w:val="117D25A7"/>
    <w:rsid w:val="122204DB"/>
    <w:rsid w:val="13717588"/>
    <w:rsid w:val="15541FEA"/>
    <w:rsid w:val="15B15986"/>
    <w:rsid w:val="16E53AD8"/>
    <w:rsid w:val="21CE369D"/>
    <w:rsid w:val="26137AF8"/>
    <w:rsid w:val="26643FA6"/>
    <w:rsid w:val="28EA77BE"/>
    <w:rsid w:val="2D5D5258"/>
    <w:rsid w:val="2F7B4B0D"/>
    <w:rsid w:val="30855343"/>
    <w:rsid w:val="345729AC"/>
    <w:rsid w:val="38A309BF"/>
    <w:rsid w:val="44C05F71"/>
    <w:rsid w:val="450C1121"/>
    <w:rsid w:val="48793098"/>
    <w:rsid w:val="4FAA23C4"/>
    <w:rsid w:val="50B60E8C"/>
    <w:rsid w:val="52FD4301"/>
    <w:rsid w:val="594B10F0"/>
    <w:rsid w:val="599951EC"/>
    <w:rsid w:val="5D537A94"/>
    <w:rsid w:val="5EFB5115"/>
    <w:rsid w:val="5FA64BB8"/>
    <w:rsid w:val="748D1EC4"/>
    <w:rsid w:val="74A3315A"/>
    <w:rsid w:val="7B8B756F"/>
    <w:rsid w:val="7C55613A"/>
    <w:rsid w:val="7D6E38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2019-01-17T02:32:00Z</dcterms:created>
  <dc:creator>pc</dc:creator>
  <cp:lastModifiedBy>pc</cp:lastModifiedBy>
  <cp:lastPrinted>2019-01-25T02:26:53Z</cp:lastPrinted>
  <dcterms:modified xsi:type="dcterms:W3CDTF">2019-01-25T02:32:49Z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