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EA" w:rsidRDefault="00122E81">
      <w:r>
        <w:rPr>
          <w:noProof/>
        </w:rPr>
        <w:pict>
          <v:shapetype id="_x0000_t202" coordsize="21600,21600" o:spt="202" path="m,l,21600r21600,l21600,xe">
            <v:stroke joinstyle="miter"/>
            <v:path gradientshapeok="t" o:connecttype="rect"/>
          </v:shapetype>
          <v:shape id="_x0000_s1031" type="#_x0000_t202" style="position:absolute;left:0;text-align:left;margin-left:2.95pt;margin-top:-47.15pt;width:151.35pt;height:39.75pt;z-index:251660288" strokecolor="white">
            <v:textbox>
              <w:txbxContent>
                <w:p w:rsidR="00524FF1" w:rsidRPr="00524FF1" w:rsidRDefault="00524FF1">
                  <w:pPr>
                    <w:rPr>
                      <w:rFonts w:ascii="黑体" w:eastAsia="黑体" w:hAnsi="黑体"/>
                      <w:sz w:val="32"/>
                      <w:szCs w:val="32"/>
                    </w:rPr>
                  </w:pPr>
                  <w:r w:rsidRPr="00524FF1">
                    <w:rPr>
                      <w:rFonts w:ascii="黑体" w:eastAsia="黑体" w:hAnsi="黑体" w:hint="eastAsia"/>
                      <w:sz w:val="32"/>
                      <w:szCs w:val="32"/>
                    </w:rPr>
                    <w:t>SDPR-2018-0230009</w:t>
                  </w:r>
                </w:p>
              </w:txbxContent>
            </v:textbox>
          </v:shape>
        </w:pict>
      </w:r>
    </w:p>
    <w:p w:rsidR="00524FF1" w:rsidRPr="007C5D54" w:rsidRDefault="00122E81" w:rsidP="00122E81">
      <w:pPr>
        <w:spacing w:line="1100" w:lineRule="exact"/>
        <w:ind w:rightChars="552" w:right="1159"/>
        <w:jc w:val="distribute"/>
        <w:rPr>
          <w:rFonts w:ascii="宋体" w:eastAsia="方正小标宋简体" w:hAnsi="宋体"/>
          <w:b/>
          <w:color w:val="FF0000"/>
          <w:w w:val="73"/>
          <w:sz w:val="80"/>
          <w:szCs w:val="80"/>
        </w:rPr>
      </w:pPr>
      <w:r>
        <w:rPr>
          <w:rFonts w:ascii="宋体" w:hAnsi="宋体"/>
          <w:noProof/>
          <w:color w:val="FF0000"/>
          <w:spacing w:val="-2"/>
          <w:w w:val="73"/>
          <w:sz w:val="80"/>
          <w:szCs w:val="8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391.05pt;margin-top:17.95pt;width:70.85pt;height:70.85pt;z-index:251659264" fillcolor="red" strokecolor="red">
            <v:shadow color="#868686"/>
            <v:textpath style="font-family:&quot;方正小标宋简体&quot;;font-weight:bold;v-text-kern:t" trim="t" fitpath="t" string="文件"/>
          </v:shape>
        </w:pict>
      </w:r>
      <w:r w:rsidR="00524FF1" w:rsidRPr="00E41637">
        <w:rPr>
          <w:rFonts w:ascii="宋体" w:eastAsia="方正小标宋简体" w:hAnsi="宋体" w:hint="eastAsia"/>
          <w:b/>
          <w:color w:val="FF0000"/>
          <w:spacing w:val="-2"/>
          <w:w w:val="73"/>
          <w:sz w:val="80"/>
          <w:szCs w:val="80"/>
        </w:rPr>
        <w:t>山东省卫生和计划生育委员</w:t>
      </w:r>
      <w:r w:rsidR="00524FF1" w:rsidRPr="007C5D54">
        <w:rPr>
          <w:rFonts w:ascii="宋体" w:eastAsia="方正小标宋简体" w:hAnsi="宋体" w:hint="eastAsia"/>
          <w:b/>
          <w:color w:val="FF0000"/>
          <w:w w:val="73"/>
          <w:sz w:val="80"/>
          <w:szCs w:val="80"/>
        </w:rPr>
        <w:t>会</w:t>
      </w:r>
    </w:p>
    <w:p w:rsidR="00524FF1" w:rsidRPr="007C5D54" w:rsidRDefault="00524FF1" w:rsidP="00122E81">
      <w:pPr>
        <w:spacing w:line="1100" w:lineRule="exact"/>
        <w:ind w:rightChars="552" w:right="1159"/>
        <w:jc w:val="distribute"/>
        <w:rPr>
          <w:rFonts w:ascii="宋体" w:eastAsia="方正小标宋简体" w:hAnsi="宋体"/>
          <w:b/>
          <w:color w:val="FF0000"/>
          <w:w w:val="75"/>
          <w:sz w:val="74"/>
          <w:szCs w:val="74"/>
        </w:rPr>
      </w:pPr>
      <w:r w:rsidRPr="007C5D54">
        <w:rPr>
          <w:rFonts w:ascii="宋体" w:eastAsia="方正小标宋简体" w:hAnsi="宋体" w:hint="eastAsia"/>
          <w:b/>
          <w:color w:val="FF0000"/>
          <w:w w:val="73"/>
          <w:sz w:val="80"/>
          <w:szCs w:val="80"/>
        </w:rPr>
        <w:t>山东省中医</w:t>
      </w:r>
      <w:r w:rsidRPr="007C5D54">
        <w:rPr>
          <w:rFonts w:ascii="宋体" w:eastAsia="方正小标宋简体" w:hAnsi="宋体"/>
          <w:b/>
          <w:color w:val="FF0000"/>
          <w:w w:val="73"/>
          <w:sz w:val="80"/>
          <w:szCs w:val="80"/>
        </w:rPr>
        <w:t>药管理局</w:t>
      </w:r>
    </w:p>
    <w:p w:rsidR="00524FF1" w:rsidRPr="007C5D54" w:rsidRDefault="00524FF1" w:rsidP="00122E81">
      <w:pPr>
        <w:rPr>
          <w:rFonts w:ascii="宋体" w:eastAsia="仿宋_GB2312" w:hAnsi="宋体"/>
          <w:sz w:val="32"/>
          <w:szCs w:val="20"/>
        </w:rPr>
      </w:pPr>
    </w:p>
    <w:p w:rsidR="00524FF1" w:rsidRPr="007C5D54" w:rsidRDefault="00122E81" w:rsidP="00122E81">
      <w:pPr>
        <w:jc w:val="center"/>
        <w:rPr>
          <w:rFonts w:ascii="宋体" w:eastAsia="仿宋_GB2312" w:hAnsi="宋体"/>
          <w:sz w:val="32"/>
          <w:szCs w:val="20"/>
        </w:rPr>
      </w:pPr>
      <w:r>
        <w:rPr>
          <w:rFonts w:ascii="宋体" w:eastAsia="华文中宋" w:hAnsi="宋体"/>
          <w:noProof/>
          <w:spacing w:val="-20"/>
          <w:w w:val="50"/>
          <w:sz w:val="140"/>
          <w:szCs w:val="140"/>
        </w:rPr>
        <w:pict>
          <v:line id="_x0000_s1026" style="position:absolute;left:0;text-align:left;z-index:251655168" from="-6.8pt,32.75pt" to="443.2pt,32.75pt" strokecolor="red" strokeweight="2pt"/>
        </w:pict>
      </w:r>
      <w:r w:rsidR="00524FF1" w:rsidRPr="007C5D54">
        <w:rPr>
          <w:rFonts w:ascii="宋体" w:eastAsia="仿宋_GB2312" w:hAnsi="宋体" w:hint="eastAsia"/>
          <w:sz w:val="32"/>
          <w:szCs w:val="20"/>
        </w:rPr>
        <w:t>鲁卫发〔</w:t>
      </w:r>
      <w:r w:rsidR="00524FF1" w:rsidRPr="007C5D54">
        <w:rPr>
          <w:rFonts w:ascii="宋体" w:eastAsia="仿宋_GB2312" w:hAnsi="宋体" w:hint="eastAsia"/>
          <w:sz w:val="32"/>
          <w:szCs w:val="20"/>
        </w:rPr>
        <w:t>2018</w:t>
      </w:r>
      <w:r w:rsidR="00524FF1" w:rsidRPr="007C5D54">
        <w:rPr>
          <w:rFonts w:ascii="宋体" w:eastAsia="仿宋_GB2312" w:hAnsi="宋体" w:hint="eastAsia"/>
          <w:sz w:val="32"/>
          <w:szCs w:val="20"/>
        </w:rPr>
        <w:t>〕</w:t>
      </w:r>
      <w:r w:rsidR="00524FF1" w:rsidRPr="007C5D54">
        <w:rPr>
          <w:rFonts w:ascii="宋体" w:eastAsia="仿宋_GB2312" w:hAnsi="宋体"/>
          <w:sz w:val="32"/>
          <w:szCs w:val="20"/>
        </w:rPr>
        <w:t>12</w:t>
      </w:r>
      <w:r w:rsidR="00524FF1" w:rsidRPr="007C5D54">
        <w:rPr>
          <w:rFonts w:ascii="宋体" w:eastAsia="仿宋_GB2312" w:hAnsi="宋体" w:hint="eastAsia"/>
          <w:sz w:val="32"/>
          <w:szCs w:val="20"/>
        </w:rPr>
        <w:t>号</w:t>
      </w:r>
    </w:p>
    <w:p w:rsidR="00524FF1" w:rsidRPr="007C5D54" w:rsidRDefault="00524FF1">
      <w:pPr>
        <w:rPr>
          <w:rFonts w:ascii="宋体" w:hAnsi="宋体"/>
          <w:sz w:val="32"/>
          <w:szCs w:val="32"/>
        </w:rPr>
      </w:pPr>
    </w:p>
    <w:p w:rsidR="00524FF1" w:rsidRPr="007C5D54" w:rsidRDefault="00524FF1">
      <w:pPr>
        <w:rPr>
          <w:rFonts w:ascii="宋体" w:hAnsi="宋体"/>
          <w:sz w:val="32"/>
          <w:szCs w:val="32"/>
        </w:rPr>
      </w:pPr>
    </w:p>
    <w:p w:rsidR="00524FF1" w:rsidRPr="007C5D54" w:rsidRDefault="00524FF1" w:rsidP="00122E81">
      <w:pPr>
        <w:spacing w:line="560" w:lineRule="exact"/>
        <w:jc w:val="center"/>
        <w:rPr>
          <w:rFonts w:ascii="宋体" w:eastAsia="方正小标宋简体" w:hAnsi="宋体"/>
          <w:b/>
          <w:sz w:val="44"/>
          <w:szCs w:val="44"/>
        </w:rPr>
      </w:pPr>
      <w:r w:rsidRPr="007C5D54">
        <w:rPr>
          <w:rFonts w:ascii="宋体" w:eastAsia="方正小标宋简体" w:hAnsi="宋体" w:hint="eastAsia"/>
          <w:b/>
          <w:sz w:val="44"/>
          <w:szCs w:val="44"/>
        </w:rPr>
        <w:t>山东省卫生计生委</w:t>
      </w:r>
      <w:r w:rsidRPr="007C5D54">
        <w:rPr>
          <w:rFonts w:ascii="宋体" w:eastAsia="方正小标宋简体" w:hAnsi="宋体" w:hint="eastAsia"/>
          <w:b/>
          <w:sz w:val="44"/>
          <w:szCs w:val="44"/>
        </w:rPr>
        <w:t xml:space="preserve">  </w:t>
      </w:r>
      <w:r w:rsidRPr="007C5D54">
        <w:rPr>
          <w:rFonts w:ascii="宋体" w:eastAsia="方正小标宋简体" w:hAnsi="宋体" w:hint="eastAsia"/>
          <w:b/>
          <w:sz w:val="44"/>
          <w:szCs w:val="44"/>
        </w:rPr>
        <w:t>山东省中医药管理局</w:t>
      </w:r>
    </w:p>
    <w:p w:rsidR="00524FF1" w:rsidRPr="007C5D54" w:rsidRDefault="00524FF1" w:rsidP="00122E81">
      <w:pPr>
        <w:spacing w:line="560" w:lineRule="exact"/>
        <w:jc w:val="center"/>
        <w:rPr>
          <w:rFonts w:ascii="宋体" w:eastAsia="方正小标宋简体" w:hAnsi="宋体"/>
          <w:b/>
          <w:sz w:val="44"/>
          <w:szCs w:val="44"/>
        </w:rPr>
      </w:pPr>
      <w:r w:rsidRPr="007C5D54">
        <w:rPr>
          <w:rFonts w:ascii="宋体" w:eastAsia="方正小标宋简体" w:hAnsi="宋体" w:hint="eastAsia"/>
          <w:b/>
          <w:sz w:val="44"/>
          <w:szCs w:val="44"/>
        </w:rPr>
        <w:t>关于印发《山东省中医医术确有专长人员医师资格考核注册管理实施细则（试行）》的通知</w:t>
      </w:r>
    </w:p>
    <w:p w:rsidR="00524FF1" w:rsidRPr="007C5D54" w:rsidRDefault="00524FF1" w:rsidP="00122E81">
      <w:pPr>
        <w:spacing w:line="560" w:lineRule="exact"/>
        <w:rPr>
          <w:rFonts w:ascii="宋体" w:eastAsia="仿宋_GB2312" w:hAnsi="宋体"/>
          <w:sz w:val="32"/>
          <w:szCs w:val="32"/>
        </w:rPr>
      </w:pPr>
    </w:p>
    <w:p w:rsidR="00524FF1" w:rsidRPr="007C5D54" w:rsidRDefault="00524FF1" w:rsidP="005A47F1">
      <w:pPr>
        <w:spacing w:line="520" w:lineRule="exact"/>
        <w:rPr>
          <w:rFonts w:ascii="宋体" w:eastAsia="仿宋_GB2312" w:hAnsi="宋体"/>
          <w:sz w:val="32"/>
          <w:szCs w:val="32"/>
        </w:rPr>
      </w:pPr>
      <w:r w:rsidRPr="007C5D54">
        <w:rPr>
          <w:rFonts w:ascii="宋体" w:eastAsia="仿宋_GB2312" w:hAnsi="宋体" w:hint="eastAsia"/>
          <w:sz w:val="32"/>
          <w:szCs w:val="32"/>
        </w:rPr>
        <w:t>各市卫生计生委、中医药管理局：</w:t>
      </w:r>
    </w:p>
    <w:p w:rsidR="00524FF1" w:rsidRPr="007C5D54" w:rsidRDefault="00524FF1" w:rsidP="005A47F1">
      <w:pPr>
        <w:spacing w:line="520" w:lineRule="exact"/>
        <w:ind w:firstLineChars="200" w:firstLine="640"/>
        <w:rPr>
          <w:rFonts w:ascii="宋体" w:eastAsia="仿宋_GB2312" w:hAnsi="宋体"/>
          <w:sz w:val="32"/>
          <w:szCs w:val="32"/>
        </w:rPr>
      </w:pPr>
      <w:r w:rsidRPr="007C5D54">
        <w:rPr>
          <w:rFonts w:ascii="宋体" w:eastAsia="仿宋_GB2312" w:hAnsi="宋体" w:hint="eastAsia"/>
          <w:sz w:val="32"/>
          <w:szCs w:val="32"/>
        </w:rPr>
        <w:t>根据《中医医术确有专长人员医师资格考核注册管理暂行办法》（国家卫生计生委令第</w:t>
      </w:r>
      <w:r w:rsidRPr="007C5D54">
        <w:rPr>
          <w:rFonts w:ascii="宋体" w:eastAsia="仿宋_GB2312" w:hAnsi="宋体" w:hint="eastAsia"/>
          <w:sz w:val="32"/>
          <w:szCs w:val="32"/>
        </w:rPr>
        <w:t>15</w:t>
      </w:r>
      <w:r w:rsidRPr="007C5D54">
        <w:rPr>
          <w:rFonts w:ascii="宋体" w:eastAsia="仿宋_GB2312" w:hAnsi="宋体" w:hint="eastAsia"/>
          <w:sz w:val="32"/>
          <w:szCs w:val="32"/>
        </w:rPr>
        <w:t>号）有关规定，省卫生计生委、省中医药管理局制定了《山东省中医医术确有专长人员医师资格考核注册管理实施细则（试行）》。现印发给你们，请遵照执行。</w:t>
      </w:r>
    </w:p>
    <w:p w:rsidR="00524FF1" w:rsidRPr="007C5D54" w:rsidRDefault="00524FF1" w:rsidP="005A47F1">
      <w:pPr>
        <w:spacing w:line="520" w:lineRule="exact"/>
        <w:rPr>
          <w:rFonts w:ascii="宋体" w:eastAsia="仿宋_GB2312" w:hAnsi="宋体"/>
          <w:sz w:val="32"/>
          <w:szCs w:val="32"/>
        </w:rPr>
      </w:pPr>
      <w:r w:rsidRPr="007C5D54">
        <w:rPr>
          <w:rFonts w:ascii="宋体" w:eastAsia="仿宋_GB2312" w:hAnsi="宋体" w:hint="eastAsia"/>
          <w:sz w:val="32"/>
          <w:szCs w:val="32"/>
        </w:rPr>
        <w:t xml:space="preserve"> </w:t>
      </w:r>
    </w:p>
    <w:p w:rsidR="00524FF1" w:rsidRPr="007C5D54" w:rsidRDefault="00524FF1" w:rsidP="005A47F1">
      <w:pPr>
        <w:spacing w:line="520" w:lineRule="exact"/>
        <w:rPr>
          <w:rFonts w:ascii="宋体" w:eastAsia="仿宋_GB2312" w:hAnsi="宋体"/>
          <w:sz w:val="32"/>
          <w:szCs w:val="32"/>
        </w:rPr>
      </w:pPr>
      <w:r w:rsidRPr="007C5D54">
        <w:rPr>
          <w:rFonts w:ascii="宋体" w:eastAsia="仿宋_GB2312" w:hAnsi="宋体" w:hint="eastAsia"/>
          <w:sz w:val="32"/>
          <w:szCs w:val="32"/>
        </w:rPr>
        <w:t xml:space="preserve"> </w:t>
      </w:r>
    </w:p>
    <w:p w:rsidR="00524FF1" w:rsidRPr="007C5D54" w:rsidRDefault="00524FF1" w:rsidP="005A47F1">
      <w:pPr>
        <w:spacing w:beforeLines="50" w:line="520" w:lineRule="exact"/>
        <w:ind w:firstLineChars="100" w:firstLine="320"/>
        <w:rPr>
          <w:rFonts w:ascii="宋体" w:eastAsia="仿宋_GB2312" w:hAnsi="宋体"/>
          <w:sz w:val="32"/>
          <w:szCs w:val="32"/>
        </w:rPr>
      </w:pPr>
      <w:r w:rsidRPr="007C5D54">
        <w:rPr>
          <w:rFonts w:ascii="宋体" w:eastAsia="仿宋_GB2312" w:hAnsi="宋体" w:hint="eastAsia"/>
          <w:sz w:val="32"/>
          <w:szCs w:val="32"/>
        </w:rPr>
        <w:t>山东省卫生和计划生育委员会</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山东省中医药管理局</w:t>
      </w:r>
    </w:p>
    <w:p w:rsidR="00524FF1" w:rsidRPr="007C5D54" w:rsidRDefault="00524FF1" w:rsidP="005A47F1">
      <w:pPr>
        <w:spacing w:line="520" w:lineRule="exact"/>
        <w:ind w:firstLineChars="1650" w:firstLine="5280"/>
        <w:rPr>
          <w:rFonts w:ascii="宋体" w:eastAsia="仿宋_GB2312" w:hAnsi="宋体"/>
          <w:sz w:val="32"/>
          <w:szCs w:val="32"/>
        </w:rPr>
      </w:pPr>
      <w:r w:rsidRPr="007C5D54">
        <w:rPr>
          <w:rFonts w:ascii="宋体" w:eastAsia="仿宋_GB2312" w:hAnsi="宋体" w:hint="eastAsia"/>
          <w:sz w:val="32"/>
          <w:szCs w:val="32"/>
        </w:rPr>
        <w:t>2018</w:t>
      </w:r>
      <w:r w:rsidRPr="007C5D54">
        <w:rPr>
          <w:rFonts w:ascii="宋体" w:eastAsia="仿宋_GB2312" w:hAnsi="宋体" w:hint="eastAsia"/>
          <w:sz w:val="32"/>
          <w:szCs w:val="32"/>
        </w:rPr>
        <w:t>年</w:t>
      </w:r>
      <w:r w:rsidR="0026280E">
        <w:rPr>
          <w:rFonts w:ascii="宋体" w:eastAsia="仿宋_GB2312" w:hAnsi="宋体" w:hint="eastAsia"/>
          <w:sz w:val="32"/>
          <w:szCs w:val="32"/>
        </w:rPr>
        <w:t>8</w:t>
      </w:r>
      <w:r w:rsidRPr="007C5D54">
        <w:rPr>
          <w:rFonts w:ascii="宋体" w:eastAsia="仿宋_GB2312" w:hAnsi="宋体" w:hint="eastAsia"/>
          <w:sz w:val="32"/>
          <w:szCs w:val="32"/>
        </w:rPr>
        <w:t>月</w:t>
      </w:r>
      <w:r w:rsidRPr="007C5D54">
        <w:rPr>
          <w:rFonts w:ascii="宋体" w:eastAsia="仿宋_GB2312" w:hAnsi="宋体"/>
          <w:sz w:val="32"/>
          <w:szCs w:val="32"/>
        </w:rPr>
        <w:t>1</w:t>
      </w:r>
      <w:r w:rsidRPr="007C5D54">
        <w:rPr>
          <w:rFonts w:ascii="宋体" w:eastAsia="仿宋_GB2312" w:hAnsi="宋体" w:hint="eastAsia"/>
          <w:sz w:val="32"/>
          <w:szCs w:val="32"/>
        </w:rPr>
        <w:t>日</w:t>
      </w:r>
    </w:p>
    <w:p w:rsidR="005A47F1" w:rsidRDefault="00524FF1" w:rsidP="005A47F1">
      <w:pPr>
        <w:spacing w:line="520" w:lineRule="exact"/>
        <w:rPr>
          <w:rFonts w:ascii="宋体" w:eastAsia="仿宋_GB2312" w:hAnsi="宋体"/>
          <w:sz w:val="32"/>
          <w:szCs w:val="32"/>
        </w:rPr>
      </w:pPr>
      <w:r w:rsidRPr="007C5D54">
        <w:rPr>
          <w:rFonts w:ascii="宋体" w:eastAsia="仿宋_GB2312" w:hAnsi="宋体" w:hint="eastAsia"/>
          <w:sz w:val="32"/>
          <w:szCs w:val="32"/>
        </w:rPr>
        <w:t>（信息</w:t>
      </w:r>
      <w:r w:rsidRPr="007C5D54">
        <w:rPr>
          <w:rFonts w:ascii="宋体" w:eastAsia="仿宋_GB2312" w:hAnsi="宋体"/>
          <w:sz w:val="32"/>
          <w:szCs w:val="32"/>
        </w:rPr>
        <w:t>公开形式：主动公开）</w:t>
      </w:r>
    </w:p>
    <w:p w:rsidR="00524FF1" w:rsidRPr="007C5D54" w:rsidRDefault="00524FF1" w:rsidP="00BD37E5">
      <w:pPr>
        <w:spacing w:line="600" w:lineRule="exact"/>
        <w:jc w:val="center"/>
        <w:rPr>
          <w:rFonts w:ascii="宋体" w:eastAsia="方正小标宋简体" w:hAnsi="宋体"/>
          <w:b/>
          <w:sz w:val="44"/>
          <w:szCs w:val="44"/>
        </w:rPr>
      </w:pPr>
      <w:r w:rsidRPr="007C5D54">
        <w:rPr>
          <w:rFonts w:ascii="宋体" w:eastAsia="仿宋_GB2312" w:hAnsi="宋体"/>
          <w:sz w:val="32"/>
          <w:szCs w:val="32"/>
        </w:rPr>
        <w:br w:type="page"/>
      </w:r>
      <w:r w:rsidRPr="007C5D54">
        <w:rPr>
          <w:rFonts w:ascii="宋体" w:eastAsia="方正小标宋简体" w:hAnsi="宋体" w:hint="eastAsia"/>
          <w:b/>
          <w:sz w:val="44"/>
          <w:szCs w:val="44"/>
        </w:rPr>
        <w:lastRenderedPageBreak/>
        <w:t>山东省中医医术确有专长人员医师资格</w:t>
      </w:r>
    </w:p>
    <w:p w:rsidR="00524FF1" w:rsidRPr="007C5D54" w:rsidRDefault="00524FF1" w:rsidP="00BD37E5">
      <w:pPr>
        <w:spacing w:line="600" w:lineRule="exact"/>
        <w:jc w:val="center"/>
        <w:rPr>
          <w:rFonts w:ascii="宋体" w:hAnsi="宋体"/>
          <w:b/>
        </w:rPr>
      </w:pPr>
      <w:r w:rsidRPr="007C5D54">
        <w:rPr>
          <w:rFonts w:ascii="宋体" w:eastAsia="方正小标宋简体" w:hAnsi="宋体" w:hint="eastAsia"/>
          <w:b/>
          <w:sz w:val="44"/>
          <w:szCs w:val="44"/>
        </w:rPr>
        <w:t>考核注册管理实施细则（试行）</w:t>
      </w:r>
    </w:p>
    <w:p w:rsidR="00524FF1" w:rsidRPr="007C5D54" w:rsidRDefault="00524FF1" w:rsidP="00A203C2">
      <w:pPr>
        <w:spacing w:line="560" w:lineRule="exact"/>
        <w:rPr>
          <w:rFonts w:ascii="宋体" w:eastAsia="仿宋_GB2312" w:hAnsi="宋体"/>
          <w:sz w:val="32"/>
          <w:szCs w:val="32"/>
        </w:rPr>
      </w:pPr>
    </w:p>
    <w:p w:rsidR="00524FF1" w:rsidRPr="007C5D54" w:rsidRDefault="00524FF1" w:rsidP="00A203C2">
      <w:pPr>
        <w:spacing w:line="560" w:lineRule="exact"/>
        <w:jc w:val="center"/>
        <w:rPr>
          <w:rFonts w:ascii="宋体" w:hAnsi="宋体"/>
          <w:b/>
          <w:sz w:val="32"/>
          <w:szCs w:val="32"/>
        </w:rPr>
      </w:pPr>
      <w:r w:rsidRPr="007C5D54">
        <w:rPr>
          <w:rFonts w:ascii="宋体" w:hAnsi="宋体" w:hint="eastAsia"/>
          <w:b/>
          <w:sz w:val="32"/>
          <w:szCs w:val="32"/>
        </w:rPr>
        <w:t>第一章  总  则</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第一条</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为做好中医医术确有专长人员医师资格考核注册管理工作，根据《中华人民共和国中医药法》《中医医术确有专长人员医师资格考核注册管理暂行办法》有关规定，制定本实施细则。</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第二条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本细则适用于山东省行政区域内以师承方式学习中医或者经多年实践，医术确有专长的人员参加医师资格考核和执业注册。</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第三条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省级中医药主管部门负责组织全省中医医术确有专长人员医师资格考核；负责省内取得医师资格的中医医术确有专长人员执业管理；负责制定全省中医医术确有专长人员医师资格考核注册管理实施细则及相关配套文件。</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第四条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设区的市和县级中医药主管部门负责本行政区域内中医医术确有专长人员医师资格考核组织申报、初审及复审工作，负责本行政区域内取得医师资格的中医医术确有专长人员执业日常管理。</w:t>
      </w:r>
    </w:p>
    <w:p w:rsidR="00524FF1" w:rsidRPr="007C5D54" w:rsidRDefault="00524FF1" w:rsidP="00A203C2">
      <w:pPr>
        <w:spacing w:line="560" w:lineRule="exact"/>
        <w:jc w:val="center"/>
        <w:rPr>
          <w:rFonts w:ascii="宋体" w:hAnsi="宋体"/>
          <w:b/>
          <w:sz w:val="32"/>
          <w:szCs w:val="32"/>
        </w:rPr>
      </w:pPr>
      <w:r w:rsidRPr="007C5D54">
        <w:rPr>
          <w:rFonts w:ascii="宋体" w:hAnsi="宋体" w:hint="eastAsia"/>
          <w:b/>
          <w:sz w:val="32"/>
          <w:szCs w:val="32"/>
        </w:rPr>
        <w:t>第二章  考核申请</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第五条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以师承方式学习中医或者经多年实践，医术确有专长的人员，可以申请参加中医医术确有专长人员医师资格考核。</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第六条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以师承方式学习中医的，申请参加医师资格考核应</w:t>
      </w:r>
      <w:r w:rsidRPr="007C5D54">
        <w:rPr>
          <w:rFonts w:ascii="宋体" w:eastAsia="仿宋_GB2312" w:hAnsi="宋体" w:hint="eastAsia"/>
          <w:sz w:val="32"/>
          <w:szCs w:val="32"/>
        </w:rPr>
        <w:lastRenderedPageBreak/>
        <w:t>当同时具备下列条件：</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（一）具备完全民事行为能力；</w:t>
      </w:r>
      <w:r w:rsidRPr="007C5D54">
        <w:rPr>
          <w:rFonts w:ascii="宋体" w:eastAsia="仿宋_GB2312" w:hAnsi="宋体" w:hint="eastAsia"/>
          <w:sz w:val="32"/>
          <w:szCs w:val="32"/>
        </w:rPr>
        <w:t xml:space="preserve"> </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（二）</w:t>
      </w:r>
      <w:r w:rsidRPr="000147BB">
        <w:rPr>
          <w:rFonts w:ascii="宋体" w:eastAsia="仿宋_GB2312" w:hAnsi="宋体" w:hint="eastAsia"/>
          <w:spacing w:val="-4"/>
          <w:sz w:val="32"/>
          <w:szCs w:val="32"/>
        </w:rPr>
        <w:t>在本省连续跟</w:t>
      </w:r>
      <w:proofErr w:type="gramStart"/>
      <w:r w:rsidRPr="000147BB">
        <w:rPr>
          <w:rFonts w:ascii="宋体" w:eastAsia="仿宋_GB2312" w:hAnsi="宋体" w:hint="eastAsia"/>
          <w:spacing w:val="-4"/>
          <w:sz w:val="32"/>
          <w:szCs w:val="32"/>
        </w:rPr>
        <w:t>师学习</w:t>
      </w:r>
      <w:proofErr w:type="gramEnd"/>
      <w:r w:rsidRPr="000147BB">
        <w:rPr>
          <w:rFonts w:ascii="宋体" w:eastAsia="仿宋_GB2312" w:hAnsi="宋体" w:hint="eastAsia"/>
          <w:spacing w:val="-4"/>
          <w:sz w:val="32"/>
          <w:szCs w:val="32"/>
        </w:rPr>
        <w:t>中医满五年，对某些病证的诊疗</w:t>
      </w:r>
      <w:r w:rsidRPr="007C5D54">
        <w:rPr>
          <w:rFonts w:ascii="宋体" w:eastAsia="仿宋_GB2312" w:hAnsi="宋体" w:hint="eastAsia"/>
          <w:sz w:val="32"/>
          <w:szCs w:val="32"/>
        </w:rPr>
        <w:t>方法独特、技术安全、疗效明显，经指导老师评议合格；</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（三）由至少两名中医类别执业医师推荐，推荐医师不包括其指导老师。</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第七条</w:t>
      </w:r>
      <w:r w:rsidRPr="007C5D54">
        <w:rPr>
          <w:rFonts w:ascii="宋体" w:eastAsia="黑体" w:hAnsi="宋体" w:hint="eastAsia"/>
          <w:sz w:val="32"/>
          <w:szCs w:val="32"/>
        </w:rPr>
        <w:t xml:space="preserve"> </w:t>
      </w:r>
      <w:r w:rsidRPr="007C5D54">
        <w:rPr>
          <w:rFonts w:ascii="宋体" w:eastAsia="黑体" w:hAnsi="宋体"/>
          <w:sz w:val="32"/>
          <w:szCs w:val="32"/>
        </w:rPr>
        <w:t xml:space="preserve"> </w:t>
      </w:r>
      <w:r w:rsidRPr="007C5D54">
        <w:rPr>
          <w:rFonts w:ascii="宋体" w:eastAsia="仿宋_GB2312" w:hAnsi="宋体" w:hint="eastAsia"/>
          <w:sz w:val="32"/>
          <w:szCs w:val="32"/>
        </w:rPr>
        <w:t>经多年中医医术实践的，申请参加医师资格考核应当同时具备下列条件：</w:t>
      </w:r>
    </w:p>
    <w:p w:rsidR="00524FF1" w:rsidRPr="007C5D54" w:rsidRDefault="0026280E" w:rsidP="00A203C2">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（一）</w:t>
      </w:r>
      <w:r w:rsidR="00524FF1" w:rsidRPr="007C5D54">
        <w:rPr>
          <w:rFonts w:ascii="宋体" w:eastAsia="仿宋_GB2312" w:hAnsi="宋体" w:hint="eastAsia"/>
          <w:sz w:val="32"/>
          <w:szCs w:val="32"/>
        </w:rPr>
        <w:t>具备完全民事行为能力；</w:t>
      </w:r>
      <w:r w:rsidR="00524FF1" w:rsidRPr="007C5D54">
        <w:rPr>
          <w:rFonts w:ascii="宋体" w:eastAsia="仿宋_GB2312" w:hAnsi="宋体" w:hint="eastAsia"/>
          <w:sz w:val="32"/>
          <w:szCs w:val="32"/>
        </w:rPr>
        <w:t xml:space="preserve"> </w:t>
      </w:r>
    </w:p>
    <w:p w:rsidR="00524FF1" w:rsidRPr="007C5D54" w:rsidRDefault="0026280E" w:rsidP="00A203C2">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（二）</w:t>
      </w:r>
      <w:r w:rsidR="00524FF1" w:rsidRPr="000147BB">
        <w:rPr>
          <w:rFonts w:ascii="宋体" w:eastAsia="仿宋_GB2312" w:hAnsi="宋体" w:hint="eastAsia"/>
          <w:spacing w:val="-4"/>
          <w:sz w:val="32"/>
          <w:szCs w:val="32"/>
        </w:rPr>
        <w:t>具有医术渊源，在中医医师指导下连续在本省从事中</w:t>
      </w:r>
      <w:r w:rsidR="00524FF1" w:rsidRPr="007C5D54">
        <w:rPr>
          <w:rFonts w:ascii="宋体" w:eastAsia="仿宋_GB2312" w:hAnsi="宋体" w:hint="eastAsia"/>
          <w:sz w:val="32"/>
          <w:szCs w:val="32"/>
        </w:rPr>
        <w:t>医医术实践活动满五年或者《中华人民共和国中医药法》施行前已经在本省连续从事中医医术实践活动满五年的；</w:t>
      </w:r>
      <w:r w:rsidR="00524FF1" w:rsidRPr="007C5D54">
        <w:rPr>
          <w:rFonts w:ascii="宋体" w:eastAsia="仿宋_GB2312" w:hAnsi="宋体" w:hint="eastAsia"/>
          <w:sz w:val="32"/>
          <w:szCs w:val="32"/>
        </w:rPr>
        <w:t xml:space="preserve"> </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（三）对某些病证的诊疗方法独特、技术安全、疗效明显，并得到患者的广泛认可；</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（四）由至少两名中医类别执业医师推荐。</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第八条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以师承方式学习中医的，其指导老师应当具有中医类别执业医师</w:t>
      </w:r>
      <w:r w:rsidR="00A26212">
        <w:rPr>
          <w:rFonts w:ascii="宋体" w:eastAsia="仿宋_GB2312" w:hAnsi="宋体" w:hint="eastAsia"/>
          <w:sz w:val="32"/>
          <w:szCs w:val="32"/>
        </w:rPr>
        <w:t>资格，</w:t>
      </w:r>
      <w:r w:rsidRPr="007C5D54">
        <w:rPr>
          <w:rFonts w:ascii="宋体" w:eastAsia="仿宋_GB2312" w:hAnsi="宋体" w:hint="eastAsia"/>
          <w:sz w:val="32"/>
          <w:szCs w:val="32"/>
        </w:rPr>
        <w:t>从事中医临床工作十五年以上或者具有中医</w:t>
      </w:r>
      <w:proofErr w:type="gramStart"/>
      <w:r w:rsidRPr="007C5D54">
        <w:rPr>
          <w:rFonts w:ascii="宋体" w:eastAsia="仿宋_GB2312" w:hAnsi="宋体" w:hint="eastAsia"/>
          <w:sz w:val="32"/>
          <w:szCs w:val="32"/>
        </w:rPr>
        <w:t>类别副</w:t>
      </w:r>
      <w:proofErr w:type="gramEnd"/>
      <w:r w:rsidRPr="007C5D54">
        <w:rPr>
          <w:rFonts w:ascii="宋体" w:eastAsia="仿宋_GB2312" w:hAnsi="宋体" w:hint="eastAsia"/>
          <w:sz w:val="32"/>
          <w:szCs w:val="32"/>
        </w:rPr>
        <w:t>主任医师以上专业技术职务任职资格。指导老师同</w:t>
      </w:r>
      <w:proofErr w:type="gramStart"/>
      <w:r w:rsidRPr="007C5D54">
        <w:rPr>
          <w:rFonts w:ascii="宋体" w:eastAsia="仿宋_GB2312" w:hAnsi="宋体" w:hint="eastAsia"/>
          <w:sz w:val="32"/>
          <w:szCs w:val="32"/>
        </w:rPr>
        <w:t>时带徒不超过</w:t>
      </w:r>
      <w:proofErr w:type="gramEnd"/>
      <w:r w:rsidRPr="007C5D54">
        <w:rPr>
          <w:rFonts w:ascii="宋体" w:eastAsia="仿宋_GB2312" w:hAnsi="宋体" w:hint="eastAsia"/>
          <w:sz w:val="32"/>
          <w:szCs w:val="32"/>
        </w:rPr>
        <w:t>四名。</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第九条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推荐医师应当为在本省医疗机构执业注册的中医类别执业医师，与被推荐者专业相关，熟悉被推荐者诊疗水平，从事中医临床工作五年以上。每名推荐医师同时推荐的人员不超过四名。</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lastRenderedPageBreak/>
        <w:t>第十条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符合本细则第六条或者第七条规定的人员，可以向其长期临床实践所在地县级中医药主管部门提出考核申请。</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第十一条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申请参加中医医术确有专长人员医师资格考核的，应当提交以下材料：</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（一）《中医医术确有专长人员医师资格考核申报资料一览表》；</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（二）国家中医药管理局统一式样的《中医医术确有专长人员医师资格考核申请表》；</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（三）本人有效身份证明；</w:t>
      </w:r>
    </w:p>
    <w:p w:rsidR="00524FF1" w:rsidRPr="007C5D54" w:rsidRDefault="00A26212" w:rsidP="00A203C2">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（四）</w:t>
      </w:r>
      <w:r w:rsidR="00524FF1" w:rsidRPr="0026280E">
        <w:rPr>
          <w:rFonts w:ascii="宋体" w:eastAsia="仿宋_GB2312" w:hAnsi="宋体" w:hint="eastAsia"/>
          <w:spacing w:val="-6"/>
          <w:sz w:val="32"/>
          <w:szCs w:val="32"/>
        </w:rPr>
        <w:t>中医医术专长综述，包括医术的基本内容及特点描述、适应症或者适用范围、安全性及有效性的说明等，以及能够证明医术专长确有疗效的相关资料</w:t>
      </w:r>
      <w:r w:rsidR="00524FF1" w:rsidRPr="0026280E">
        <w:rPr>
          <w:rFonts w:ascii="宋体" w:eastAsia="仿宋_GB2312" w:hAnsi="宋体" w:hint="eastAsia"/>
          <w:spacing w:val="-6"/>
          <w:sz w:val="32"/>
          <w:szCs w:val="32"/>
        </w:rPr>
        <w:t>(</w:t>
      </w:r>
      <w:r w:rsidR="00524FF1" w:rsidRPr="0026280E">
        <w:rPr>
          <w:rFonts w:ascii="宋体" w:eastAsia="仿宋_GB2312" w:hAnsi="宋体" w:hint="eastAsia"/>
          <w:spacing w:val="-6"/>
          <w:sz w:val="32"/>
          <w:szCs w:val="32"/>
        </w:rPr>
        <w:t>可提供相应的图片及视频材料等</w:t>
      </w:r>
      <w:r w:rsidR="00524FF1" w:rsidRPr="0026280E">
        <w:rPr>
          <w:rFonts w:ascii="宋体" w:eastAsia="仿宋_GB2312" w:hAnsi="宋体" w:hint="eastAsia"/>
          <w:spacing w:val="-6"/>
          <w:sz w:val="32"/>
          <w:szCs w:val="32"/>
        </w:rPr>
        <w:t>)</w:t>
      </w:r>
      <w:r w:rsidR="00524FF1" w:rsidRPr="0026280E">
        <w:rPr>
          <w:rFonts w:ascii="宋体" w:eastAsia="仿宋_GB2312" w:hAnsi="宋体" w:hint="eastAsia"/>
          <w:spacing w:val="-6"/>
          <w:sz w:val="32"/>
          <w:szCs w:val="32"/>
        </w:rPr>
        <w:t>；</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（五）至少两名中医类别执业医师的推荐材料，推荐医师的医师资格证书、医师执业证书复印件；</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（六）以师承方式学习中</w:t>
      </w:r>
      <w:r w:rsidR="000147BB">
        <w:rPr>
          <w:rFonts w:ascii="宋体" w:eastAsia="仿宋_GB2312" w:hAnsi="宋体" w:hint="eastAsia"/>
          <w:sz w:val="32"/>
          <w:szCs w:val="32"/>
        </w:rPr>
        <w:t>医的，还应当</w:t>
      </w:r>
      <w:proofErr w:type="gramStart"/>
      <w:r w:rsidR="000147BB">
        <w:rPr>
          <w:rFonts w:ascii="宋体" w:eastAsia="仿宋_GB2312" w:hAnsi="宋体" w:hint="eastAsia"/>
          <w:sz w:val="32"/>
          <w:szCs w:val="32"/>
        </w:rPr>
        <w:t>提供跟师学习</w:t>
      </w:r>
      <w:proofErr w:type="gramEnd"/>
      <w:r w:rsidR="000147BB">
        <w:rPr>
          <w:rFonts w:ascii="宋体" w:eastAsia="仿宋_GB2312" w:hAnsi="宋体" w:hint="eastAsia"/>
          <w:sz w:val="32"/>
          <w:szCs w:val="32"/>
        </w:rPr>
        <w:t>合同，跟</w:t>
      </w:r>
      <w:proofErr w:type="gramStart"/>
      <w:r w:rsidR="000147BB">
        <w:rPr>
          <w:rFonts w:ascii="宋体" w:eastAsia="仿宋_GB2312" w:hAnsi="宋体" w:hint="eastAsia"/>
          <w:sz w:val="32"/>
          <w:szCs w:val="32"/>
        </w:rPr>
        <w:t>师时间自跟师合同</w:t>
      </w:r>
      <w:proofErr w:type="gramEnd"/>
      <w:r w:rsidR="000147BB">
        <w:rPr>
          <w:rFonts w:ascii="宋体" w:eastAsia="仿宋_GB2312" w:hAnsi="宋体" w:hint="eastAsia"/>
          <w:sz w:val="32"/>
          <w:szCs w:val="32"/>
        </w:rPr>
        <w:t>签订之日起计算；</w:t>
      </w:r>
      <w:r w:rsidRPr="007C5D54">
        <w:rPr>
          <w:rFonts w:ascii="宋体" w:eastAsia="仿宋_GB2312" w:hAnsi="宋体" w:hint="eastAsia"/>
          <w:sz w:val="32"/>
          <w:szCs w:val="32"/>
        </w:rPr>
        <w:t>连续跟</w:t>
      </w:r>
      <w:proofErr w:type="gramStart"/>
      <w:r w:rsidRPr="007C5D54">
        <w:rPr>
          <w:rFonts w:ascii="宋体" w:eastAsia="仿宋_GB2312" w:hAnsi="宋体" w:hint="eastAsia"/>
          <w:sz w:val="32"/>
          <w:szCs w:val="32"/>
        </w:rPr>
        <w:t>师学习</w:t>
      </w:r>
      <w:proofErr w:type="gramEnd"/>
      <w:r w:rsidRPr="007C5D54">
        <w:rPr>
          <w:rFonts w:ascii="宋体" w:eastAsia="仿宋_GB2312" w:hAnsi="宋体" w:hint="eastAsia"/>
          <w:sz w:val="32"/>
          <w:szCs w:val="32"/>
        </w:rPr>
        <w:t>中医满五年的证明材料</w:t>
      </w:r>
      <w:r w:rsidR="00231F2D">
        <w:rPr>
          <w:rFonts w:ascii="宋体" w:eastAsia="仿宋_GB2312" w:hAnsi="宋体" w:hint="eastAsia"/>
          <w:sz w:val="32"/>
          <w:szCs w:val="32"/>
        </w:rPr>
        <w:t>（</w:t>
      </w:r>
      <w:r w:rsidR="00231F2D" w:rsidRPr="007C5D54">
        <w:rPr>
          <w:rFonts w:ascii="宋体" w:eastAsia="仿宋_GB2312" w:hAnsi="宋体" w:hint="eastAsia"/>
          <w:sz w:val="32"/>
          <w:szCs w:val="32"/>
        </w:rPr>
        <w:t>学习笔记、临床实践记录等</w:t>
      </w:r>
      <w:r w:rsidR="00231F2D">
        <w:rPr>
          <w:rFonts w:ascii="宋体" w:eastAsia="仿宋_GB2312" w:hAnsi="宋体" w:hint="eastAsia"/>
          <w:sz w:val="32"/>
          <w:szCs w:val="32"/>
        </w:rPr>
        <w:t>）</w:t>
      </w:r>
      <w:r w:rsidR="000147BB">
        <w:rPr>
          <w:rFonts w:ascii="宋体" w:eastAsia="仿宋_GB2312" w:hAnsi="宋体" w:hint="eastAsia"/>
          <w:sz w:val="32"/>
          <w:szCs w:val="32"/>
        </w:rPr>
        <w:t>；</w:t>
      </w:r>
      <w:r w:rsidRPr="007C5D54">
        <w:rPr>
          <w:rFonts w:ascii="宋体" w:eastAsia="仿宋_GB2312" w:hAnsi="宋体" w:hint="eastAsia"/>
          <w:sz w:val="32"/>
          <w:szCs w:val="32"/>
        </w:rPr>
        <w:t>指导老师出具的跟</w:t>
      </w:r>
      <w:proofErr w:type="gramStart"/>
      <w:r w:rsidRPr="007C5D54">
        <w:rPr>
          <w:rFonts w:ascii="宋体" w:eastAsia="仿宋_GB2312" w:hAnsi="宋体" w:hint="eastAsia"/>
          <w:sz w:val="32"/>
          <w:szCs w:val="32"/>
        </w:rPr>
        <w:t>师学习</w:t>
      </w:r>
      <w:proofErr w:type="gramEnd"/>
      <w:r w:rsidRPr="007C5D54">
        <w:rPr>
          <w:rFonts w:ascii="宋体" w:eastAsia="仿宋_GB2312" w:hAnsi="宋体" w:hint="eastAsia"/>
          <w:sz w:val="32"/>
          <w:szCs w:val="32"/>
        </w:rPr>
        <w:t>情况书面评价意见、出师结论；</w:t>
      </w:r>
    </w:p>
    <w:p w:rsidR="00524FF1" w:rsidRPr="007C5D54" w:rsidRDefault="0026280E" w:rsidP="00A203C2">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经多年中医医术实践的，</w:t>
      </w:r>
      <w:r w:rsidR="00524FF1" w:rsidRPr="007C5D54">
        <w:rPr>
          <w:rFonts w:ascii="宋体" w:eastAsia="仿宋_GB2312" w:hAnsi="宋体" w:hint="eastAsia"/>
          <w:sz w:val="32"/>
          <w:szCs w:val="32"/>
        </w:rPr>
        <w:t>还应当提供医术渊源的相关证明材料，以及长期临床实践所在地县级以上中医药主管部门或者所在居委会、村委会出具的从事中医医术实践活动满五年证明，或者至少十名患者的推荐证明。</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第十二条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县级中医药主管部门负责对申请者相关材料的</w:t>
      </w:r>
      <w:r w:rsidRPr="007C5D54">
        <w:rPr>
          <w:rFonts w:ascii="宋体" w:eastAsia="仿宋_GB2312" w:hAnsi="宋体" w:hint="eastAsia"/>
          <w:sz w:val="32"/>
          <w:szCs w:val="32"/>
        </w:rPr>
        <w:lastRenderedPageBreak/>
        <w:t>真实性和完整性进行初审，提出初审意见，必要时进行实地核实，将初审合格者相关信息向社会进行公示，公示无异议的，报设区的市级中医药主管部门。设区的市级中医药主管部门结合初审意见，对申请者提交的材料进行复审，复审合格后，报省级中医药主管部门。省级中医药主管部门对报送材料进行审核确认，并将符合考核条件的人员及其指导老师、推荐医师信息向社会进行公示。公示时间不少于五个工作日，公示期间对申请者有异议的，由各级中医药主管部门组织复核，确定是否具有报名资格。</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第十三条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申请者在临床实践中存在医疗纠纷且造成严重后果的，取消其报名资格。</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第十四条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申请者在申报考核过程中存在使用伪造证件、证明及其他虚假材料报名等违规行为的，取消申请者报名资格，并且两年内不得再次报名。</w:t>
      </w:r>
    </w:p>
    <w:p w:rsidR="00524FF1" w:rsidRPr="007C5D54" w:rsidRDefault="00524FF1" w:rsidP="00A203C2">
      <w:pPr>
        <w:spacing w:line="560" w:lineRule="exact"/>
        <w:jc w:val="center"/>
        <w:rPr>
          <w:rFonts w:ascii="宋体" w:hAnsi="宋体"/>
          <w:b/>
          <w:sz w:val="32"/>
          <w:szCs w:val="32"/>
        </w:rPr>
      </w:pPr>
      <w:r w:rsidRPr="007C5D54">
        <w:rPr>
          <w:rFonts w:ascii="宋体" w:hAnsi="宋体" w:hint="eastAsia"/>
          <w:b/>
          <w:sz w:val="32"/>
          <w:szCs w:val="32"/>
        </w:rPr>
        <w:t>第三章  考核发证</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第十五条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中医医术确有专长人员医师资格考核实行专家评议方式，通过现场陈述问答、回顾性中医医术实践资料评议、中医药技术方法操作等形式对实践技能和效果进行科学量化考核。专家人数应当为不少于五人的奇数。</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第十六条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考核专家应当对参加考核者使用中医药技术方法的安全性进行风险评估，并针对风险</w:t>
      </w:r>
      <w:proofErr w:type="gramStart"/>
      <w:r w:rsidRPr="007C5D54">
        <w:rPr>
          <w:rFonts w:ascii="宋体" w:eastAsia="仿宋_GB2312" w:hAnsi="宋体" w:hint="eastAsia"/>
          <w:sz w:val="32"/>
          <w:szCs w:val="32"/>
        </w:rPr>
        <w:t>点考核</w:t>
      </w:r>
      <w:proofErr w:type="gramEnd"/>
      <w:r w:rsidRPr="007C5D54">
        <w:rPr>
          <w:rFonts w:ascii="宋体" w:eastAsia="仿宋_GB2312" w:hAnsi="宋体" w:hint="eastAsia"/>
          <w:sz w:val="32"/>
          <w:szCs w:val="32"/>
        </w:rPr>
        <w:t>其安全风险意识、相关知识及防范措施。根据参加考核者使用的中医药技术方法分为内服方药和外治技术两类进行考核。</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第十七条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内服方药类考核内容包括：医术渊源或者传承脉</w:t>
      </w:r>
      <w:r w:rsidRPr="007C5D54">
        <w:rPr>
          <w:rFonts w:ascii="宋体" w:eastAsia="仿宋_GB2312" w:hAnsi="宋体" w:hint="eastAsia"/>
          <w:sz w:val="32"/>
          <w:szCs w:val="32"/>
        </w:rPr>
        <w:lastRenderedPageBreak/>
        <w:t>络、医术内容及特点；与擅长治疗的病证范围相关的中医基础知识、中医诊断技能、中医治疗方法、中药基本知识和用药安全等。</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第十八条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内服方药类考核程序为：</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（一）</w:t>
      </w:r>
      <w:r w:rsidRPr="000147BB">
        <w:rPr>
          <w:rFonts w:ascii="宋体" w:eastAsia="仿宋_GB2312" w:hAnsi="宋体" w:hint="eastAsia"/>
          <w:spacing w:val="-4"/>
          <w:sz w:val="32"/>
          <w:szCs w:val="32"/>
        </w:rPr>
        <w:t>医术专长陈述。叙述医术的基本内容及特点、</w:t>
      </w:r>
      <w:r w:rsidRPr="007C5D54">
        <w:rPr>
          <w:rFonts w:ascii="宋体" w:eastAsia="仿宋_GB2312" w:hAnsi="宋体" w:hint="eastAsia"/>
          <w:sz w:val="32"/>
          <w:szCs w:val="32"/>
        </w:rPr>
        <w:t>适应症及适用范围、有效性及典型案例、安全性及风险防范措施等。</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（二）诊法技能操作同时讲述操作要点。</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（三）现场问答。围绕申请者医术专长，由专家分别提问，申请者现场对问题进行回答。</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（四）</w:t>
      </w:r>
      <w:r w:rsidRPr="0026280E">
        <w:rPr>
          <w:rFonts w:ascii="宋体" w:eastAsia="仿宋_GB2312" w:hAnsi="宋体" w:hint="eastAsia"/>
          <w:spacing w:val="-6"/>
          <w:sz w:val="32"/>
          <w:szCs w:val="32"/>
        </w:rPr>
        <w:t>现场辨识相关中药。围绕参加考核者使用的中药种类</w:t>
      </w:r>
      <w:r w:rsidRPr="007C5D54">
        <w:rPr>
          <w:rFonts w:ascii="宋体" w:eastAsia="仿宋_GB2312" w:hAnsi="宋体" w:hint="eastAsia"/>
          <w:sz w:val="32"/>
          <w:szCs w:val="32"/>
        </w:rPr>
        <w:t>、药性、药量、配伍等进行安全性评估。根据风险</w:t>
      </w:r>
      <w:proofErr w:type="gramStart"/>
      <w:r w:rsidRPr="007C5D54">
        <w:rPr>
          <w:rFonts w:ascii="宋体" w:eastAsia="仿宋_GB2312" w:hAnsi="宋体" w:hint="eastAsia"/>
          <w:sz w:val="32"/>
          <w:szCs w:val="32"/>
        </w:rPr>
        <w:t>点考核</w:t>
      </w:r>
      <w:proofErr w:type="gramEnd"/>
      <w:r w:rsidRPr="007C5D54">
        <w:rPr>
          <w:rFonts w:ascii="宋体" w:eastAsia="仿宋_GB2312" w:hAnsi="宋体" w:hint="eastAsia"/>
          <w:sz w:val="32"/>
          <w:szCs w:val="32"/>
        </w:rPr>
        <w:t>用药禁忌、中药毒性等知识。</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第十九条</w:t>
      </w:r>
      <w:r w:rsidRPr="007C5D54">
        <w:rPr>
          <w:rFonts w:ascii="宋体" w:eastAsia="黑体" w:hAnsi="宋体" w:hint="eastAsia"/>
          <w:sz w:val="32"/>
          <w:szCs w:val="32"/>
        </w:rPr>
        <w:t xml:space="preserve"> </w:t>
      </w:r>
      <w:r w:rsidR="0026280E">
        <w:rPr>
          <w:rFonts w:ascii="宋体" w:eastAsia="黑体" w:hAnsi="宋体" w:hint="eastAsia"/>
          <w:sz w:val="32"/>
          <w:szCs w:val="32"/>
        </w:rPr>
        <w:t xml:space="preserve"> </w:t>
      </w:r>
      <w:r w:rsidRPr="007C5D54">
        <w:rPr>
          <w:rFonts w:ascii="宋体" w:eastAsia="仿宋_GB2312" w:hAnsi="宋体" w:hint="eastAsia"/>
          <w:sz w:val="32"/>
          <w:szCs w:val="32"/>
        </w:rPr>
        <w:t>外治技术类考核内容包括：医术渊源或者传承脉络、外治技术内容及特点；与其使用的外治技术相关的中医基础知识、擅长治疗的病证诊断要点、外治技术操作要点、技术应用规范及安全风险防控方法或者措施等。</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第二十条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外治技术类考核程序分为：</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（一）医术专长陈述。重点陈述医术的基本内容及特点、适应症和适用范围、有效性和典型案例、安全性及风险防范措施。</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（二）外治技术操作。</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1.</w:t>
      </w:r>
      <w:r w:rsidRPr="007C5D54">
        <w:rPr>
          <w:rFonts w:ascii="宋体" w:eastAsia="仿宋_GB2312" w:hAnsi="宋体" w:hint="eastAsia"/>
          <w:sz w:val="32"/>
          <w:szCs w:val="32"/>
        </w:rPr>
        <w:t>模拟操作同时讲述技术要点。</w:t>
      </w:r>
    </w:p>
    <w:p w:rsidR="00524FF1" w:rsidRPr="000147BB" w:rsidRDefault="00524FF1" w:rsidP="00A203C2">
      <w:pPr>
        <w:spacing w:line="560" w:lineRule="exact"/>
        <w:ind w:firstLineChars="200" w:firstLine="624"/>
        <w:rPr>
          <w:rFonts w:ascii="宋体" w:eastAsia="仿宋_GB2312" w:hAnsi="宋体"/>
          <w:spacing w:val="-4"/>
          <w:sz w:val="32"/>
          <w:szCs w:val="32"/>
        </w:rPr>
      </w:pPr>
      <w:r w:rsidRPr="000147BB">
        <w:rPr>
          <w:rFonts w:ascii="宋体" w:eastAsia="仿宋_GB2312" w:hAnsi="宋体" w:hint="eastAsia"/>
          <w:spacing w:val="-4"/>
          <w:sz w:val="32"/>
          <w:szCs w:val="32"/>
        </w:rPr>
        <w:t>2.</w:t>
      </w:r>
      <w:r w:rsidRPr="000147BB">
        <w:rPr>
          <w:rFonts w:ascii="宋体" w:eastAsia="仿宋_GB2312" w:hAnsi="宋体" w:hint="eastAsia"/>
          <w:spacing w:val="-4"/>
          <w:sz w:val="32"/>
          <w:szCs w:val="32"/>
        </w:rPr>
        <w:t>结合由申请者本人操作的典型病案或视频进行现场讲述。</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（三）现场问答。围绕申请者医术专长，由专家分别提问，申请者现场对问题进行回答。</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lastRenderedPageBreak/>
        <w:t>（四）外敷药物中含毒性中药的，还应当考核相关的中药毒性知识。</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考核专家应当围绕参加考核者对外</w:t>
      </w:r>
      <w:proofErr w:type="gramStart"/>
      <w:r w:rsidRPr="007C5D54">
        <w:rPr>
          <w:rFonts w:ascii="宋体" w:eastAsia="仿宋_GB2312" w:hAnsi="宋体" w:hint="eastAsia"/>
          <w:sz w:val="32"/>
          <w:szCs w:val="32"/>
        </w:rPr>
        <w:t>治技术</w:t>
      </w:r>
      <w:proofErr w:type="gramEnd"/>
      <w:r w:rsidRPr="007C5D54">
        <w:rPr>
          <w:rFonts w:ascii="宋体" w:eastAsia="仿宋_GB2312" w:hAnsi="宋体" w:hint="eastAsia"/>
          <w:sz w:val="32"/>
          <w:szCs w:val="32"/>
        </w:rPr>
        <w:t>的操作部位、操作难度、创伤程度、感染风险等进行安全性评估，根据风险</w:t>
      </w:r>
      <w:proofErr w:type="gramStart"/>
      <w:r w:rsidRPr="007C5D54">
        <w:rPr>
          <w:rFonts w:ascii="宋体" w:eastAsia="仿宋_GB2312" w:hAnsi="宋体" w:hint="eastAsia"/>
          <w:sz w:val="32"/>
          <w:szCs w:val="32"/>
        </w:rPr>
        <w:t>点重点</w:t>
      </w:r>
      <w:proofErr w:type="gramEnd"/>
      <w:r w:rsidRPr="007C5D54">
        <w:rPr>
          <w:rFonts w:ascii="宋体" w:eastAsia="仿宋_GB2312" w:hAnsi="宋体" w:hint="eastAsia"/>
          <w:sz w:val="32"/>
          <w:szCs w:val="32"/>
        </w:rPr>
        <w:t>考核其操作安全风险认知和有效防范方法等。</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第二十一条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治疗方法以内服方药为主、配合使用外治技术的，或者</w:t>
      </w:r>
      <w:proofErr w:type="gramStart"/>
      <w:r w:rsidRPr="007C5D54">
        <w:rPr>
          <w:rFonts w:ascii="宋体" w:eastAsia="仿宋_GB2312" w:hAnsi="宋体" w:hint="eastAsia"/>
          <w:sz w:val="32"/>
          <w:szCs w:val="32"/>
        </w:rPr>
        <w:t>以外治技术</w:t>
      </w:r>
      <w:proofErr w:type="gramEnd"/>
      <w:r w:rsidRPr="007C5D54">
        <w:rPr>
          <w:rFonts w:ascii="宋体" w:eastAsia="仿宋_GB2312" w:hAnsi="宋体" w:hint="eastAsia"/>
          <w:sz w:val="32"/>
          <w:szCs w:val="32"/>
        </w:rPr>
        <w:t>为主、配合使用中药的，增加相关考核内容。考核程序参照本细则第十八条、第二十条。</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第二十二条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考核专家根据参加考核者的现场陈述，结合回顾性中医医术实践资料等，围绕相关病证的疗效评价关键要素进行分析评估并提问，对其医术专长的效果进行现场量化评定，必要时可采用实地调查核验等方式。</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第二十三条</w:t>
      </w:r>
      <w:r w:rsidRPr="007C5D54">
        <w:rPr>
          <w:rFonts w:ascii="宋体" w:eastAsia="黑体" w:hAnsi="宋体" w:hint="eastAsia"/>
          <w:sz w:val="32"/>
          <w:szCs w:val="32"/>
        </w:rPr>
        <w:t xml:space="preserve"> </w:t>
      </w:r>
      <w:r w:rsidRPr="007C5D54">
        <w:rPr>
          <w:rFonts w:ascii="宋体" w:eastAsia="黑体" w:hAnsi="宋体"/>
          <w:sz w:val="32"/>
          <w:szCs w:val="32"/>
        </w:rPr>
        <w:t xml:space="preserve"> </w:t>
      </w:r>
      <w:r w:rsidRPr="007C5D54">
        <w:rPr>
          <w:rFonts w:ascii="宋体" w:eastAsia="仿宋_GB2312" w:hAnsi="宋体" w:hint="eastAsia"/>
          <w:sz w:val="32"/>
          <w:szCs w:val="32"/>
        </w:rPr>
        <w:t>经综合评议后，采取</w:t>
      </w:r>
      <w:proofErr w:type="gramStart"/>
      <w:r w:rsidRPr="007C5D54">
        <w:rPr>
          <w:rFonts w:ascii="宋体" w:eastAsia="仿宋_GB2312" w:hAnsi="宋体" w:hint="eastAsia"/>
          <w:sz w:val="32"/>
          <w:szCs w:val="32"/>
        </w:rPr>
        <w:t>票决制的</w:t>
      </w:r>
      <w:proofErr w:type="gramEnd"/>
      <w:r w:rsidRPr="007C5D54">
        <w:rPr>
          <w:rFonts w:ascii="宋体" w:eastAsia="仿宋_GB2312" w:hAnsi="宋体" w:hint="eastAsia"/>
          <w:sz w:val="32"/>
          <w:szCs w:val="32"/>
        </w:rPr>
        <w:t>形式</w:t>
      </w:r>
      <w:proofErr w:type="gramStart"/>
      <w:r w:rsidRPr="007C5D54">
        <w:rPr>
          <w:rFonts w:ascii="宋体" w:eastAsia="仿宋_GB2312" w:hAnsi="宋体" w:hint="eastAsia"/>
          <w:sz w:val="32"/>
          <w:szCs w:val="32"/>
        </w:rPr>
        <w:t>作出</w:t>
      </w:r>
      <w:proofErr w:type="gramEnd"/>
      <w:r w:rsidRPr="007C5D54">
        <w:rPr>
          <w:rFonts w:ascii="宋体" w:eastAsia="仿宋_GB2312" w:hAnsi="宋体" w:hint="eastAsia"/>
          <w:sz w:val="32"/>
          <w:szCs w:val="32"/>
        </w:rPr>
        <w:t>考核结论，考核结论分为：考核合格、考核不合格。考核合格者，考核专家对其在执业活动中能够使用的中医药技术方法和具体治疗病证的范围进行认定。</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第二十四条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考核合格者，由省级中医药主管部门颁发《中医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医师资格证书》。</w:t>
      </w:r>
    </w:p>
    <w:p w:rsidR="00524FF1" w:rsidRPr="007C5D54" w:rsidRDefault="00524FF1" w:rsidP="00A203C2">
      <w:pPr>
        <w:spacing w:line="560" w:lineRule="exact"/>
        <w:jc w:val="center"/>
        <w:rPr>
          <w:rFonts w:ascii="宋体" w:hAnsi="宋体"/>
          <w:b/>
          <w:sz w:val="32"/>
          <w:szCs w:val="32"/>
        </w:rPr>
      </w:pPr>
      <w:r w:rsidRPr="007C5D54">
        <w:rPr>
          <w:rFonts w:ascii="宋体" w:hAnsi="宋体" w:hint="eastAsia"/>
          <w:b/>
          <w:sz w:val="32"/>
          <w:szCs w:val="32"/>
        </w:rPr>
        <w:t>第四章  考核组织</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第二十五条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省级中医药主管部门负责考核工作的组织领导，完善考核制度，强化考核工作人员和专家培训，严格考核管理，确保考核公平、公正、安全、有序进行。</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第二十六条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省级中医药主管部门定期组织中医医术确有</w:t>
      </w:r>
      <w:r w:rsidRPr="007C5D54">
        <w:rPr>
          <w:rFonts w:ascii="宋体" w:eastAsia="仿宋_GB2312" w:hAnsi="宋体" w:hint="eastAsia"/>
          <w:sz w:val="32"/>
          <w:szCs w:val="32"/>
        </w:rPr>
        <w:lastRenderedPageBreak/>
        <w:t>专长人员医师资格考核，每年至少一次，考核时间提前三个月向社会公告。适时印发考核通知，明确报名审核及考核安排等具体事宜。</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第二十七条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省级中医药主管部门在全省设置中医医术确有专长人员医师资格考核基地，根据报名情况统筹安排。</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第二十八条</w:t>
      </w:r>
      <w:r w:rsidRPr="007C5D54">
        <w:rPr>
          <w:rFonts w:ascii="宋体" w:eastAsia="黑体" w:hAnsi="宋体" w:hint="eastAsia"/>
          <w:sz w:val="32"/>
          <w:szCs w:val="32"/>
        </w:rPr>
        <w:t xml:space="preserve"> </w:t>
      </w:r>
      <w:r w:rsidRPr="007C5D54">
        <w:rPr>
          <w:rFonts w:ascii="宋体" w:eastAsia="黑体" w:hAnsi="宋体"/>
          <w:sz w:val="32"/>
          <w:szCs w:val="32"/>
        </w:rPr>
        <w:t xml:space="preserve"> </w:t>
      </w:r>
      <w:r w:rsidRPr="007C5D54">
        <w:rPr>
          <w:rFonts w:ascii="宋体" w:eastAsia="仿宋_GB2312" w:hAnsi="宋体" w:hint="eastAsia"/>
          <w:sz w:val="32"/>
          <w:szCs w:val="32"/>
        </w:rPr>
        <w:t>省级中医药主管部门建立中医医术确有专长人员医师资格考核专家库，专家库由中医专家和中药专家组成，专家要遵守工作纪律、保密纪律，按照省级中医药主管部门统一调</w:t>
      </w:r>
      <w:r w:rsidRPr="007C5D54">
        <w:rPr>
          <w:rFonts w:ascii="宋体" w:eastAsia="仿宋_GB2312" w:hAnsi="宋体" w:hint="eastAsia"/>
          <w:spacing w:val="-6"/>
          <w:sz w:val="32"/>
          <w:szCs w:val="32"/>
        </w:rPr>
        <w:t>配公平公正的完成</w:t>
      </w:r>
      <w:proofErr w:type="gramStart"/>
      <w:r w:rsidRPr="007C5D54">
        <w:rPr>
          <w:rFonts w:ascii="宋体" w:eastAsia="仿宋_GB2312" w:hAnsi="宋体" w:hint="eastAsia"/>
          <w:spacing w:val="-6"/>
          <w:sz w:val="32"/>
          <w:szCs w:val="32"/>
        </w:rPr>
        <w:t>好执考</w:t>
      </w:r>
      <w:proofErr w:type="gramEnd"/>
      <w:r w:rsidRPr="007C5D54">
        <w:rPr>
          <w:rFonts w:ascii="宋体" w:eastAsia="仿宋_GB2312" w:hAnsi="宋体" w:hint="eastAsia"/>
          <w:spacing w:val="-6"/>
          <w:sz w:val="32"/>
          <w:szCs w:val="32"/>
        </w:rPr>
        <w:t>任务。入库专家应当签订保密承诺书。</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中医考核专家应当同时符合下列条件：</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（一）中医类别执业医师；</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（二）具有丰富的临床经验和技术专长，具备副主任医师以上专业技术职务任职资格或者从事中医临床工作十五年以上具有师承或者医术确有专长渊源背景人员；</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（三）对中医各家学说、学术流派和学术传承有较深刻的了解和认识；</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（四）对医术确有专长人员成长经历、学术水平、执业方式有一定的了解和认识；</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（五）遵纪守法，恪守职业道德，公平公正，原则性强，工作认真负责。</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中药考核专家应当同时符合下列条件：</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（一）药师</w:t>
      </w:r>
      <w:r w:rsidRPr="007C5D54">
        <w:rPr>
          <w:rFonts w:ascii="宋体" w:eastAsia="仿宋_GB2312" w:hAnsi="宋体" w:hint="eastAsia"/>
          <w:sz w:val="32"/>
          <w:szCs w:val="32"/>
        </w:rPr>
        <w:t>(</w:t>
      </w:r>
      <w:r w:rsidRPr="007C5D54">
        <w:rPr>
          <w:rFonts w:ascii="宋体" w:eastAsia="仿宋_GB2312" w:hAnsi="宋体" w:hint="eastAsia"/>
          <w:sz w:val="32"/>
          <w:szCs w:val="32"/>
        </w:rPr>
        <w:t>中药学</w:t>
      </w:r>
      <w:r w:rsidRPr="007C5D54">
        <w:rPr>
          <w:rFonts w:ascii="宋体" w:eastAsia="仿宋_GB2312" w:hAnsi="宋体" w:hint="eastAsia"/>
          <w:sz w:val="32"/>
          <w:szCs w:val="32"/>
        </w:rPr>
        <w:t>)</w:t>
      </w:r>
      <w:r w:rsidRPr="007C5D54">
        <w:rPr>
          <w:rFonts w:ascii="宋体" w:eastAsia="仿宋_GB2312" w:hAnsi="宋体" w:hint="eastAsia"/>
          <w:sz w:val="32"/>
          <w:szCs w:val="32"/>
        </w:rPr>
        <w:t>；</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（二）具有丰富的中药学临床经验和技术专长，具备副主任</w:t>
      </w:r>
      <w:r w:rsidRPr="007C5D54">
        <w:rPr>
          <w:rFonts w:ascii="宋体" w:eastAsia="仿宋_GB2312" w:hAnsi="宋体" w:hint="eastAsia"/>
          <w:sz w:val="32"/>
          <w:szCs w:val="32"/>
        </w:rPr>
        <w:lastRenderedPageBreak/>
        <w:t>药师以上专业技术职务任职资格或者从事中药相关工作十五年以上的人员；</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（三）遵纪守法，恪守职业道德，公平公正，原则性强，工作认真负责。</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第二十九条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根据参加考核人员申报的医术专长，由省级中医药主管部门在中医医术确有专长人员医师资格考核专家库内随机抽取专家组成考核组。考核专家是参加考核人员的近亲属或者与其有利害关系的，应当予以回避。</w:t>
      </w:r>
    </w:p>
    <w:p w:rsidR="00524FF1" w:rsidRPr="007C5D54" w:rsidRDefault="00524FF1" w:rsidP="00A203C2">
      <w:pPr>
        <w:spacing w:line="560" w:lineRule="exact"/>
        <w:jc w:val="center"/>
        <w:rPr>
          <w:rFonts w:ascii="宋体" w:hAnsi="宋体"/>
          <w:b/>
          <w:sz w:val="32"/>
          <w:szCs w:val="32"/>
        </w:rPr>
      </w:pPr>
      <w:r w:rsidRPr="007C5D54">
        <w:rPr>
          <w:rFonts w:ascii="宋体" w:hAnsi="宋体" w:hint="eastAsia"/>
          <w:b/>
          <w:sz w:val="32"/>
          <w:szCs w:val="32"/>
        </w:rPr>
        <w:t>第五章   执业注册</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第三十条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医师实行医师区域注册管理。取得《中医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医师资格证书》者，应当向其拟执业机构所在地县级以上中医药主管部门提出注册申请，经注册后取得《中医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医师执业证书》。</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第三十一条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医师按照考核内容进行执业注册，执业范围应为与其考核内容相符的中医药技术方法和具体治疗病证。</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第三十二条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外省中医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医师在山东省申请执业的，须经省级中医药主管部门审核备案后，方可向本省县级以上中医药主管部门申请注册。</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第三十三条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取得《中医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医师执业证书》者，即可在注册的执业范围内，以个人开业的方式或者在医疗机构内从事中医医疗活动。</w:t>
      </w:r>
    </w:p>
    <w:p w:rsidR="00524FF1" w:rsidRPr="007C5D54" w:rsidRDefault="00524FF1" w:rsidP="00A203C2">
      <w:pPr>
        <w:spacing w:line="560" w:lineRule="exact"/>
        <w:jc w:val="center"/>
        <w:rPr>
          <w:rFonts w:ascii="宋体" w:hAnsi="宋体"/>
          <w:b/>
          <w:sz w:val="32"/>
          <w:szCs w:val="32"/>
        </w:rPr>
      </w:pPr>
      <w:r w:rsidRPr="007C5D54">
        <w:rPr>
          <w:rFonts w:ascii="宋体" w:hAnsi="宋体" w:hint="eastAsia"/>
          <w:b/>
          <w:sz w:val="32"/>
          <w:szCs w:val="32"/>
        </w:rPr>
        <w:t>第六章  监督管理</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lastRenderedPageBreak/>
        <w:t>第三十四条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县级中医药主管部门负责对本行政区域内中医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医师执业行为的监督检查，重点对其执业范围、诊疗行为、医疗安全以及广告宣传等进行监督检查。</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第三十五条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医师应当参加定期考核，每两年为</w:t>
      </w:r>
      <w:r w:rsidRPr="007C5D54">
        <w:rPr>
          <w:rFonts w:ascii="宋体" w:eastAsia="仿宋_GB2312" w:hAnsi="宋体" w:hint="eastAsia"/>
          <w:spacing w:val="-6"/>
          <w:sz w:val="32"/>
          <w:szCs w:val="32"/>
        </w:rPr>
        <w:t>一个周期。定期考核相关要求由省级中医药主管部门另行制定。</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第三十六条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县级以上中医药主管部门应当加强对中医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医师的培训，为中医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医师接受继续教育提供条件。鼓励引导中医（专长）医师开展技术传承或到医疗机构执业。</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第三十七条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县级以上中医药主管部门应当加强对考核合格人员有关卫生和中医药法律法规基本知识、基本急救技能、临床转诊能力、中医医疗技术相关性感染防控指南、传染病防治基本知识及报告制度、中医病历书写等知识的培训，提高其执业技能，保障医疗安全。</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第三十八条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医师通过学历教育取得省级以上教育行政部门认可的中医专业学历的，或者执业时间满五年、期间无不良执业记录的，可申请参加中医类别执业医师资格考试。</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第三十九条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县级以上中医药主管部门及时更新中医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医师注册信息，实行注册内容公开制度，并提供中医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医师注册信息查询服务。</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第四十条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对违反本细则有关规定的，依据《中华人民共和国中医药法》《中华人民共和国执业医师法》《中医医术确有专长人员医师资格考核注册管理暂行办法》等有关法律、法规、规章处理。</w:t>
      </w:r>
    </w:p>
    <w:p w:rsidR="00524FF1" w:rsidRPr="007C5D54" w:rsidRDefault="00524FF1" w:rsidP="00A203C2">
      <w:pPr>
        <w:spacing w:line="560" w:lineRule="exact"/>
        <w:jc w:val="center"/>
        <w:rPr>
          <w:rFonts w:ascii="宋体" w:hAnsi="宋体"/>
          <w:b/>
          <w:sz w:val="32"/>
          <w:szCs w:val="32"/>
        </w:rPr>
      </w:pPr>
      <w:r w:rsidRPr="007C5D54">
        <w:rPr>
          <w:rFonts w:ascii="宋体" w:hAnsi="宋体" w:hint="eastAsia"/>
          <w:b/>
          <w:sz w:val="32"/>
          <w:szCs w:val="32"/>
        </w:rPr>
        <w:lastRenderedPageBreak/>
        <w:t>第七章  附  则</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第四十一条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中医医术确有专长人员医师资格考核注册管理暂行办法》实施前在本省已经取得《乡村医生执业证书》的中医药一技之长人员可以申请参加中医医术确有专长人员医师资格考核，也可继续以乡村医生身份执业，纳入乡村医生管理。自本细则实施之日起</w:t>
      </w:r>
      <w:r w:rsidRPr="007C5D54">
        <w:rPr>
          <w:rFonts w:ascii="宋体" w:eastAsia="仿宋_GB2312" w:hAnsi="宋体" w:hint="eastAsia"/>
          <w:sz w:val="32"/>
          <w:szCs w:val="32"/>
        </w:rPr>
        <w:t>,</w:t>
      </w:r>
      <w:r w:rsidRPr="007C5D54">
        <w:rPr>
          <w:rFonts w:ascii="宋体" w:eastAsia="仿宋_GB2312" w:hAnsi="宋体" w:hint="eastAsia"/>
          <w:sz w:val="32"/>
          <w:szCs w:val="32"/>
        </w:rPr>
        <w:t>不再开展中医药一技之长人员纳入乡村医生管理工作。</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《中医医术确有专长人员医师资格考核注册管理暂行办法》实施前在</w:t>
      </w:r>
      <w:r w:rsidR="00231F2D">
        <w:rPr>
          <w:rFonts w:ascii="宋体" w:eastAsia="仿宋_GB2312" w:hAnsi="宋体" w:hint="eastAsia"/>
          <w:sz w:val="32"/>
          <w:szCs w:val="32"/>
        </w:rPr>
        <w:t>本省已经按照《传统医学师承和确有专长人员医师资格考核考试办法》（</w:t>
      </w:r>
      <w:r w:rsidRPr="007C5D54">
        <w:rPr>
          <w:rFonts w:ascii="宋体" w:eastAsia="仿宋_GB2312" w:hAnsi="宋体" w:hint="eastAsia"/>
          <w:sz w:val="32"/>
          <w:szCs w:val="32"/>
        </w:rPr>
        <w:t>中华人民共和国卫生部令第</w:t>
      </w:r>
      <w:r w:rsidRPr="007C5D54">
        <w:rPr>
          <w:rFonts w:ascii="宋体" w:eastAsia="仿宋_GB2312" w:hAnsi="宋体" w:hint="eastAsia"/>
          <w:sz w:val="32"/>
          <w:szCs w:val="32"/>
        </w:rPr>
        <w:t>52</w:t>
      </w:r>
      <w:r w:rsidRPr="007C5D54">
        <w:rPr>
          <w:rFonts w:ascii="宋体" w:eastAsia="仿宋_GB2312" w:hAnsi="宋体" w:hint="eastAsia"/>
          <w:sz w:val="32"/>
          <w:szCs w:val="32"/>
        </w:rPr>
        <w:t>号）规定取得《传统医学师承出师证</w:t>
      </w:r>
      <w:r w:rsidR="0026280E">
        <w:rPr>
          <w:rFonts w:ascii="宋体" w:eastAsia="仿宋_GB2312" w:hAnsi="宋体" w:hint="eastAsia"/>
          <w:sz w:val="32"/>
          <w:szCs w:val="32"/>
        </w:rPr>
        <w:t>书</w:t>
      </w:r>
      <w:r w:rsidRPr="007C5D54">
        <w:rPr>
          <w:rFonts w:ascii="宋体" w:eastAsia="仿宋_GB2312" w:hAnsi="宋体" w:hint="eastAsia"/>
          <w:sz w:val="32"/>
          <w:szCs w:val="32"/>
        </w:rPr>
        <w:t>》的，可以按照本细则规定，在继续跟</w:t>
      </w:r>
      <w:proofErr w:type="gramStart"/>
      <w:r w:rsidRPr="007C5D54">
        <w:rPr>
          <w:rFonts w:ascii="宋体" w:eastAsia="仿宋_GB2312" w:hAnsi="宋体" w:hint="eastAsia"/>
          <w:sz w:val="32"/>
          <w:szCs w:val="32"/>
        </w:rPr>
        <w:t>师学习满</w:t>
      </w:r>
      <w:proofErr w:type="gramEnd"/>
      <w:r w:rsidRPr="007C5D54">
        <w:rPr>
          <w:rFonts w:ascii="宋体" w:eastAsia="仿宋_GB2312" w:hAnsi="宋体" w:hint="eastAsia"/>
          <w:sz w:val="32"/>
          <w:szCs w:val="32"/>
        </w:rPr>
        <w:t>两年后申请参加中医医术确有专长人员医师资格考核。</w:t>
      </w:r>
    </w:p>
    <w:p w:rsidR="00524FF1" w:rsidRPr="002B4A3D" w:rsidRDefault="00524FF1" w:rsidP="00A203C2">
      <w:pPr>
        <w:spacing w:line="560" w:lineRule="exact"/>
        <w:ind w:firstLineChars="200" w:firstLine="640"/>
        <w:rPr>
          <w:rFonts w:ascii="宋体" w:eastAsia="仿宋_GB2312" w:hAnsi="宋体"/>
          <w:spacing w:val="-10"/>
          <w:sz w:val="32"/>
          <w:szCs w:val="32"/>
        </w:rPr>
      </w:pPr>
      <w:r w:rsidRPr="007C5D54">
        <w:rPr>
          <w:rFonts w:ascii="宋体" w:eastAsia="仿宋_GB2312" w:hAnsi="宋体" w:hint="eastAsia"/>
          <w:sz w:val="32"/>
          <w:szCs w:val="32"/>
        </w:rPr>
        <w:t>《中医医术确有专长人员医师资格考核注册管理暂行办法》实施前在本省已经按照《传统医学师承和确有专长人员医师资格考核考试办法》规定取得《传统医学医术确有专长证书》的，可以</w:t>
      </w:r>
      <w:r w:rsidRPr="002B4A3D">
        <w:rPr>
          <w:rFonts w:ascii="宋体" w:eastAsia="仿宋_GB2312" w:hAnsi="宋体" w:hint="eastAsia"/>
          <w:spacing w:val="-10"/>
          <w:sz w:val="32"/>
          <w:szCs w:val="32"/>
        </w:rPr>
        <w:t>按照本细则规定申请参加中医医术确有专长人员医师资格考核。</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1999</w:t>
      </w:r>
      <w:r w:rsidRPr="007C5D54">
        <w:rPr>
          <w:rFonts w:ascii="宋体" w:eastAsia="仿宋_GB2312" w:hAnsi="宋体" w:hint="eastAsia"/>
          <w:sz w:val="32"/>
          <w:szCs w:val="32"/>
        </w:rPr>
        <w:t>年</w:t>
      </w:r>
      <w:r w:rsidRPr="007C5D54">
        <w:rPr>
          <w:rFonts w:ascii="宋体" w:eastAsia="仿宋_GB2312" w:hAnsi="宋体" w:hint="eastAsia"/>
          <w:sz w:val="32"/>
          <w:szCs w:val="32"/>
        </w:rPr>
        <w:t>5</w:t>
      </w:r>
      <w:r w:rsidRPr="007C5D54">
        <w:rPr>
          <w:rFonts w:ascii="宋体" w:eastAsia="仿宋_GB2312" w:hAnsi="宋体" w:hint="eastAsia"/>
          <w:sz w:val="32"/>
          <w:szCs w:val="32"/>
        </w:rPr>
        <w:t>月</w:t>
      </w:r>
      <w:r w:rsidRPr="007C5D54">
        <w:rPr>
          <w:rFonts w:ascii="宋体" w:eastAsia="仿宋_GB2312" w:hAnsi="宋体" w:hint="eastAsia"/>
          <w:sz w:val="32"/>
          <w:szCs w:val="32"/>
        </w:rPr>
        <w:t>1</w:t>
      </w:r>
      <w:r w:rsidRPr="007C5D54">
        <w:rPr>
          <w:rFonts w:ascii="宋体" w:eastAsia="仿宋_GB2312" w:hAnsi="宋体" w:hint="eastAsia"/>
          <w:sz w:val="32"/>
          <w:szCs w:val="32"/>
        </w:rPr>
        <w:t>日前取得中医师（士）技术职称，但未取得中医执业医师资格证的，可以按照本细则规定申请参加中医医术确有专长人员医师资格考核。</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仿宋_GB2312" w:hAnsi="宋体" w:hint="eastAsia"/>
          <w:sz w:val="32"/>
          <w:szCs w:val="32"/>
        </w:rPr>
        <w:t>以上四类人员申报考核时不需提交中医类别执业医师推荐材料。</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第四十二条</w:t>
      </w:r>
      <w:r w:rsidRPr="007C5D54">
        <w:rPr>
          <w:rFonts w:ascii="宋体" w:eastAsia="仿宋_GB2312" w:hAnsi="宋体" w:hint="eastAsia"/>
          <w:sz w:val="32"/>
          <w:szCs w:val="32"/>
        </w:rPr>
        <w:t xml:space="preserve"> </w:t>
      </w:r>
      <w:r w:rsidRPr="007C5D54">
        <w:rPr>
          <w:rFonts w:ascii="宋体" w:eastAsia="仿宋_GB2312" w:hAnsi="宋体"/>
          <w:sz w:val="32"/>
          <w:szCs w:val="32"/>
        </w:rPr>
        <w:t xml:space="preserve"> </w:t>
      </w:r>
      <w:r w:rsidRPr="007C5D54">
        <w:rPr>
          <w:rFonts w:ascii="宋体" w:eastAsia="仿宋_GB2312" w:hAnsi="宋体" w:hint="eastAsia"/>
          <w:sz w:val="32"/>
          <w:szCs w:val="32"/>
        </w:rPr>
        <w:t>港澳台人员在山东省以师承方式学习中医，</w:t>
      </w:r>
      <w:proofErr w:type="gramStart"/>
      <w:r w:rsidRPr="007C5D54">
        <w:rPr>
          <w:rFonts w:ascii="宋体" w:eastAsia="仿宋_GB2312" w:hAnsi="宋体" w:hint="eastAsia"/>
          <w:sz w:val="32"/>
          <w:szCs w:val="32"/>
        </w:rPr>
        <w:t>且指导</w:t>
      </w:r>
      <w:proofErr w:type="gramEnd"/>
      <w:r w:rsidRPr="007C5D54">
        <w:rPr>
          <w:rFonts w:ascii="宋体" w:eastAsia="仿宋_GB2312" w:hAnsi="宋体" w:hint="eastAsia"/>
          <w:sz w:val="32"/>
          <w:szCs w:val="32"/>
        </w:rPr>
        <w:t>老师为山东省的，可在山东省申请参加中医医术确有专长医</w:t>
      </w:r>
      <w:r w:rsidRPr="007C5D54">
        <w:rPr>
          <w:rFonts w:ascii="宋体" w:eastAsia="仿宋_GB2312" w:hAnsi="宋体" w:hint="eastAsia"/>
          <w:sz w:val="32"/>
          <w:szCs w:val="32"/>
        </w:rPr>
        <w:lastRenderedPageBreak/>
        <w:t>师资格考核。</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第四十三条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《中医</w:t>
      </w:r>
      <w:r w:rsidR="00231F2D">
        <w:rPr>
          <w:rFonts w:ascii="宋体" w:eastAsia="仿宋_GB2312" w:hAnsi="宋体" w:hint="eastAsia"/>
          <w:sz w:val="32"/>
          <w:szCs w:val="32"/>
        </w:rPr>
        <w:t>（专长）</w:t>
      </w:r>
      <w:r w:rsidRPr="007C5D54">
        <w:rPr>
          <w:rFonts w:ascii="宋体" w:eastAsia="仿宋_GB2312" w:hAnsi="宋体" w:hint="eastAsia"/>
          <w:sz w:val="32"/>
          <w:szCs w:val="32"/>
        </w:rPr>
        <w:t>医师资格证书》和《中医（专长）医师执业证书》由国家中医药管理局统一印制。</w:t>
      </w:r>
    </w:p>
    <w:p w:rsidR="00524FF1" w:rsidRPr="007C5D54" w:rsidRDefault="00524FF1" w:rsidP="00A203C2">
      <w:pPr>
        <w:spacing w:line="560" w:lineRule="exact"/>
        <w:ind w:firstLineChars="200" w:firstLine="640"/>
        <w:rPr>
          <w:rFonts w:ascii="宋体" w:eastAsia="仿宋_GB2312" w:hAnsi="宋体"/>
          <w:sz w:val="32"/>
          <w:szCs w:val="32"/>
        </w:rPr>
      </w:pPr>
      <w:r w:rsidRPr="007C5D54">
        <w:rPr>
          <w:rFonts w:ascii="宋体" w:eastAsia="黑体" w:hAnsi="宋体" w:hint="eastAsia"/>
          <w:sz w:val="32"/>
          <w:szCs w:val="32"/>
        </w:rPr>
        <w:t>第四十四条</w:t>
      </w:r>
      <w:r w:rsidRPr="007C5D54">
        <w:rPr>
          <w:rFonts w:ascii="宋体" w:eastAsia="黑体" w:hAnsi="宋体" w:hint="eastAsia"/>
          <w:sz w:val="32"/>
          <w:szCs w:val="32"/>
        </w:rPr>
        <w:t xml:space="preserve"> </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本细则由山东省卫生计生委、山东省中医药管理局负责解释。</w:t>
      </w:r>
    </w:p>
    <w:p w:rsidR="002B4A3D" w:rsidRDefault="00524FF1" w:rsidP="00E96868">
      <w:pPr>
        <w:spacing w:line="560" w:lineRule="exact"/>
        <w:ind w:firstLineChars="200" w:firstLine="640"/>
        <w:rPr>
          <w:rFonts w:ascii="宋体" w:eastAsia="仿宋_GB2312" w:hAnsi="宋体" w:hint="eastAsia"/>
          <w:sz w:val="32"/>
          <w:szCs w:val="20"/>
          <w:u w:val="single"/>
        </w:rPr>
      </w:pPr>
      <w:r w:rsidRPr="007C5D54">
        <w:rPr>
          <w:rFonts w:ascii="宋体" w:eastAsia="黑体" w:hAnsi="宋体" w:hint="eastAsia"/>
          <w:sz w:val="32"/>
          <w:szCs w:val="32"/>
        </w:rPr>
        <w:t>第四十五条</w:t>
      </w:r>
      <w:r w:rsidRPr="007C5D54">
        <w:rPr>
          <w:rFonts w:ascii="宋体" w:eastAsia="仿宋_GB2312" w:hAnsi="宋体" w:hint="eastAsia"/>
          <w:sz w:val="32"/>
          <w:szCs w:val="32"/>
        </w:rPr>
        <w:t xml:space="preserve">  </w:t>
      </w:r>
      <w:r w:rsidRPr="007C5D54">
        <w:rPr>
          <w:rFonts w:ascii="宋体" w:eastAsia="仿宋_GB2312" w:hAnsi="宋体" w:hint="eastAsia"/>
          <w:sz w:val="32"/>
          <w:szCs w:val="32"/>
        </w:rPr>
        <w:t>本细则自</w:t>
      </w:r>
      <w:r w:rsidRPr="007C5D54">
        <w:rPr>
          <w:rFonts w:ascii="宋体" w:eastAsia="仿宋_GB2312" w:hAnsi="宋体" w:hint="eastAsia"/>
          <w:sz w:val="32"/>
          <w:szCs w:val="32"/>
        </w:rPr>
        <w:t>2018</w:t>
      </w:r>
      <w:r w:rsidRPr="007C5D54">
        <w:rPr>
          <w:rFonts w:ascii="宋体" w:eastAsia="仿宋_GB2312" w:hAnsi="宋体" w:hint="eastAsia"/>
          <w:sz w:val="32"/>
          <w:szCs w:val="32"/>
        </w:rPr>
        <w:t>年</w:t>
      </w:r>
      <w:r w:rsidRPr="007C5D54">
        <w:rPr>
          <w:rFonts w:ascii="宋体" w:eastAsia="仿宋_GB2312" w:hAnsi="宋体" w:hint="eastAsia"/>
          <w:sz w:val="32"/>
          <w:szCs w:val="32"/>
        </w:rPr>
        <w:t>9</w:t>
      </w:r>
      <w:r w:rsidRPr="007C5D54">
        <w:rPr>
          <w:rFonts w:ascii="宋体" w:eastAsia="仿宋_GB2312" w:hAnsi="宋体" w:hint="eastAsia"/>
          <w:sz w:val="32"/>
          <w:szCs w:val="32"/>
        </w:rPr>
        <w:t>月</w:t>
      </w:r>
      <w:r w:rsidRPr="007C5D54">
        <w:rPr>
          <w:rFonts w:ascii="宋体" w:eastAsia="仿宋_GB2312" w:hAnsi="宋体" w:hint="eastAsia"/>
          <w:sz w:val="32"/>
          <w:szCs w:val="32"/>
        </w:rPr>
        <w:t>7</w:t>
      </w:r>
      <w:r w:rsidRPr="007C5D54">
        <w:rPr>
          <w:rFonts w:ascii="宋体" w:eastAsia="仿宋_GB2312" w:hAnsi="宋体" w:hint="eastAsia"/>
          <w:sz w:val="32"/>
          <w:szCs w:val="32"/>
        </w:rPr>
        <w:t>日起施行，有效期至</w:t>
      </w:r>
      <w:r w:rsidRPr="007C5D54">
        <w:rPr>
          <w:rFonts w:ascii="宋体" w:eastAsia="仿宋_GB2312" w:hAnsi="宋体" w:hint="eastAsia"/>
          <w:sz w:val="32"/>
          <w:szCs w:val="32"/>
        </w:rPr>
        <w:t>2020</w:t>
      </w:r>
      <w:r w:rsidRPr="007C5D54">
        <w:rPr>
          <w:rFonts w:ascii="宋体" w:eastAsia="仿宋_GB2312" w:hAnsi="宋体" w:hint="eastAsia"/>
          <w:sz w:val="32"/>
          <w:szCs w:val="32"/>
        </w:rPr>
        <w:t>年</w:t>
      </w:r>
      <w:r w:rsidRPr="007C5D54">
        <w:rPr>
          <w:rFonts w:ascii="宋体" w:eastAsia="仿宋_GB2312" w:hAnsi="宋体" w:hint="eastAsia"/>
          <w:sz w:val="32"/>
          <w:szCs w:val="32"/>
        </w:rPr>
        <w:t>9</w:t>
      </w:r>
      <w:r w:rsidRPr="007C5D54">
        <w:rPr>
          <w:rFonts w:ascii="宋体" w:eastAsia="仿宋_GB2312" w:hAnsi="宋体" w:hint="eastAsia"/>
          <w:sz w:val="32"/>
          <w:szCs w:val="32"/>
        </w:rPr>
        <w:t>月</w:t>
      </w:r>
      <w:r w:rsidRPr="007C5D54">
        <w:rPr>
          <w:rFonts w:ascii="宋体" w:eastAsia="仿宋_GB2312" w:hAnsi="宋体" w:hint="eastAsia"/>
          <w:sz w:val="32"/>
          <w:szCs w:val="32"/>
        </w:rPr>
        <w:t>6</w:t>
      </w:r>
      <w:r w:rsidRPr="007C5D54">
        <w:rPr>
          <w:rFonts w:ascii="宋体" w:eastAsia="仿宋_GB2312" w:hAnsi="宋体" w:hint="eastAsia"/>
          <w:sz w:val="32"/>
          <w:szCs w:val="32"/>
        </w:rPr>
        <w:t>日。</w:t>
      </w:r>
    </w:p>
    <w:p w:rsidR="00F13DCC" w:rsidRDefault="00F13DCC" w:rsidP="00A203C2">
      <w:pPr>
        <w:spacing w:line="560" w:lineRule="exact"/>
        <w:rPr>
          <w:rFonts w:ascii="宋体" w:eastAsia="仿宋_GB2312" w:hAnsi="宋体" w:hint="eastAsia"/>
          <w:sz w:val="32"/>
          <w:szCs w:val="20"/>
          <w:u w:val="single"/>
        </w:rPr>
      </w:pPr>
    </w:p>
    <w:p w:rsidR="00964F6C" w:rsidRDefault="00964F6C" w:rsidP="00A203C2">
      <w:pPr>
        <w:spacing w:line="560" w:lineRule="exact"/>
        <w:rPr>
          <w:rFonts w:ascii="宋体" w:eastAsia="仿宋_GB2312" w:hAnsi="宋体" w:hint="eastAsia"/>
          <w:sz w:val="32"/>
          <w:szCs w:val="20"/>
          <w:u w:val="single"/>
        </w:rPr>
      </w:pPr>
    </w:p>
    <w:p w:rsidR="00F13DCC" w:rsidRPr="002B4A3D" w:rsidRDefault="00F13DCC" w:rsidP="00A203C2">
      <w:pPr>
        <w:spacing w:line="560" w:lineRule="exact"/>
        <w:rPr>
          <w:rFonts w:ascii="宋体" w:eastAsia="仿宋_GB2312" w:hAnsi="宋体"/>
          <w:sz w:val="32"/>
          <w:szCs w:val="20"/>
          <w:u w:val="single"/>
        </w:rPr>
      </w:pPr>
    </w:p>
    <w:p w:rsidR="00524FF1" w:rsidRDefault="00122E81" w:rsidP="00A203C2">
      <w:pPr>
        <w:spacing w:line="560" w:lineRule="exact"/>
        <w:ind w:firstLineChars="114" w:firstLine="319"/>
        <w:rPr>
          <w:rFonts w:ascii="宋体" w:eastAsia="仿宋_GB2312" w:hAnsi="宋体"/>
          <w:sz w:val="28"/>
          <w:szCs w:val="28"/>
        </w:rPr>
      </w:pPr>
      <w:r>
        <w:rPr>
          <w:rFonts w:ascii="宋体" w:eastAsia="仿宋_GB2312" w:hAnsi="宋体"/>
          <w:sz w:val="28"/>
          <w:szCs w:val="28"/>
        </w:rPr>
        <w:pict>
          <v:line id="_x0000_s1028" style="position:absolute;left:0;text-align:left;z-index:251657216" from="0,0" to="435.4pt,0" o:allowincell="f" strokeweight="1pt"/>
        </w:pict>
      </w:r>
      <w:r>
        <w:rPr>
          <w:rFonts w:ascii="宋体" w:eastAsia="仿宋_GB2312" w:hAnsi="宋体"/>
          <w:noProof/>
          <w:sz w:val="32"/>
          <w:szCs w:val="20"/>
        </w:rPr>
        <w:pict>
          <v:line id="_x0000_s1029" style="position:absolute;left:0;text-align:left;z-index:251658240" from="0,31.7pt" to="435.4pt,31.7pt" strokeweight="1pt"/>
        </w:pict>
      </w:r>
      <w:r>
        <w:rPr>
          <w:rFonts w:ascii="宋体" w:eastAsia="仿宋_GB2312" w:hAnsi="宋体"/>
          <w:sz w:val="32"/>
          <w:szCs w:val="20"/>
        </w:rPr>
        <w:pict>
          <v:line id="_x0000_s1027" style="position:absolute;left:0;text-align:left;z-index:251656192" from="0,0" to="435.4pt,0" strokeweight=".5pt"/>
        </w:pict>
      </w:r>
      <w:r w:rsidR="00524FF1" w:rsidRPr="007C5D54">
        <w:rPr>
          <w:rFonts w:ascii="宋体" w:eastAsia="仿宋_GB2312" w:hAnsi="宋体" w:hint="eastAsia"/>
          <w:sz w:val="28"/>
          <w:szCs w:val="28"/>
        </w:rPr>
        <w:t>山东省卫生计生委办公室</w:t>
      </w:r>
      <w:r w:rsidR="00524FF1" w:rsidRPr="007C5D54">
        <w:rPr>
          <w:rFonts w:ascii="宋体" w:eastAsia="仿宋_GB2312" w:hAnsi="宋体" w:hint="eastAsia"/>
          <w:sz w:val="28"/>
          <w:szCs w:val="28"/>
        </w:rPr>
        <w:t xml:space="preserve">                  2018</w:t>
      </w:r>
      <w:r w:rsidR="00524FF1" w:rsidRPr="007C5D54">
        <w:rPr>
          <w:rFonts w:ascii="宋体" w:eastAsia="仿宋_GB2312" w:hAnsi="宋体" w:hint="eastAsia"/>
          <w:sz w:val="28"/>
          <w:szCs w:val="28"/>
        </w:rPr>
        <w:t>年</w:t>
      </w:r>
      <w:r w:rsidR="00524FF1" w:rsidRPr="007C5D54">
        <w:rPr>
          <w:rFonts w:ascii="宋体" w:eastAsia="仿宋_GB2312" w:hAnsi="宋体"/>
          <w:sz w:val="28"/>
          <w:szCs w:val="28"/>
        </w:rPr>
        <w:t>8</w:t>
      </w:r>
      <w:r w:rsidR="00524FF1" w:rsidRPr="007C5D54">
        <w:rPr>
          <w:rFonts w:ascii="宋体" w:eastAsia="仿宋_GB2312" w:hAnsi="宋体" w:hint="eastAsia"/>
          <w:sz w:val="28"/>
          <w:szCs w:val="28"/>
        </w:rPr>
        <w:t>月</w:t>
      </w:r>
      <w:r w:rsidR="00C7628A">
        <w:rPr>
          <w:rFonts w:ascii="宋体" w:eastAsia="仿宋_GB2312" w:hAnsi="宋体" w:hint="eastAsia"/>
          <w:sz w:val="28"/>
          <w:szCs w:val="28"/>
        </w:rPr>
        <w:t>7</w:t>
      </w:r>
      <w:r w:rsidR="00524FF1" w:rsidRPr="007C5D54">
        <w:rPr>
          <w:rFonts w:ascii="宋体" w:eastAsia="仿宋_GB2312" w:hAnsi="宋体" w:hint="eastAsia"/>
          <w:sz w:val="28"/>
          <w:szCs w:val="28"/>
        </w:rPr>
        <w:t>日印发</w:t>
      </w:r>
    </w:p>
    <w:p w:rsidR="0040472F" w:rsidRDefault="00524FF1" w:rsidP="00A203C2">
      <w:pPr>
        <w:spacing w:line="560" w:lineRule="exact"/>
        <w:ind w:firstLineChars="114" w:firstLine="319"/>
        <w:rPr>
          <w:rFonts w:ascii="宋体" w:hAnsi="宋体"/>
          <w:b/>
          <w:bCs/>
          <w:color w:val="000000"/>
          <w:sz w:val="28"/>
        </w:rPr>
      </w:pPr>
      <w:r w:rsidRPr="007C5D54">
        <w:rPr>
          <w:rFonts w:ascii="宋体" w:eastAsia="仿宋_GB2312" w:hAnsi="宋体" w:hint="eastAsia"/>
          <w:sz w:val="28"/>
          <w:szCs w:val="28"/>
        </w:rPr>
        <w:t xml:space="preserve">                                           </w:t>
      </w:r>
      <w:r w:rsidRPr="007C5D54">
        <w:rPr>
          <w:rFonts w:ascii="宋体" w:eastAsia="仿宋_GB2312" w:hAnsi="宋体" w:hint="eastAsia"/>
          <w:sz w:val="28"/>
          <w:szCs w:val="28"/>
        </w:rPr>
        <w:t>校对人：</w:t>
      </w:r>
      <w:proofErr w:type="gramStart"/>
      <w:r w:rsidRPr="007C5D54">
        <w:rPr>
          <w:rFonts w:ascii="宋体" w:eastAsia="仿宋_GB2312" w:hAnsi="宋体" w:hint="eastAsia"/>
          <w:sz w:val="28"/>
          <w:szCs w:val="28"/>
        </w:rPr>
        <w:t>潘</w:t>
      </w:r>
      <w:proofErr w:type="gramEnd"/>
      <w:r w:rsidRPr="007C5D54">
        <w:rPr>
          <w:rFonts w:ascii="宋体" w:eastAsia="仿宋_GB2312" w:hAnsi="宋体" w:hint="eastAsia"/>
          <w:sz w:val="28"/>
          <w:szCs w:val="28"/>
        </w:rPr>
        <w:t xml:space="preserve">  </w:t>
      </w:r>
      <w:proofErr w:type="gramStart"/>
      <w:r w:rsidRPr="007C5D54">
        <w:rPr>
          <w:rFonts w:ascii="宋体" w:eastAsia="仿宋_GB2312" w:hAnsi="宋体" w:hint="eastAsia"/>
          <w:sz w:val="28"/>
          <w:szCs w:val="28"/>
        </w:rPr>
        <w:t>凯</w:t>
      </w:r>
      <w:proofErr w:type="gramEnd"/>
    </w:p>
    <w:sectPr w:rsidR="0040472F" w:rsidSect="00F13DCC">
      <w:footerReference w:type="even" r:id="rId6"/>
      <w:footerReference w:type="default" r:id="rId7"/>
      <w:pgSz w:w="11906" w:h="16838" w:code="9"/>
      <w:pgMar w:top="1985" w:right="1474" w:bottom="1588" w:left="1474" w:header="851" w:footer="992" w:gutter="0"/>
      <w:cols w:space="425"/>
      <w:docGrid w:type="linesAndChars" w:linePitch="29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99B" w:rsidRDefault="00A8099B">
      <w:r>
        <w:separator/>
      </w:r>
    </w:p>
  </w:endnote>
  <w:endnote w:type="continuationSeparator" w:id="0">
    <w:p w:rsidR="00A8099B" w:rsidRDefault="00A80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6E" w:rsidRPr="00524FF1" w:rsidRDefault="00524FF1" w:rsidP="00524FF1">
    <w:pPr>
      <w:pStyle w:val="a3"/>
      <w:ind w:right="360" w:firstLineChars="100" w:firstLine="280"/>
      <w:rPr>
        <w:rFonts w:ascii="宋体" w:hAnsi="宋体"/>
        <w:sz w:val="28"/>
        <w:szCs w:val="28"/>
      </w:rPr>
    </w:pPr>
    <w:r>
      <w:rPr>
        <w:rStyle w:val="a4"/>
        <w:rFonts w:ascii="宋体" w:hAnsi="宋体"/>
        <w:sz w:val="28"/>
        <w:szCs w:val="28"/>
        <w:lang w:val="zh-CN"/>
      </w:rPr>
      <w:t>—</w:t>
    </w:r>
    <w:r w:rsidRPr="00524FF1">
      <w:rPr>
        <w:rStyle w:val="a4"/>
        <w:rFonts w:ascii="宋体" w:hAnsi="宋体"/>
        <w:sz w:val="28"/>
        <w:szCs w:val="28"/>
        <w:lang w:val="zh-CN"/>
      </w:rPr>
      <w:t xml:space="preserve"> </w:t>
    </w:r>
    <w:r w:rsidR="00A750A4" w:rsidRPr="00524FF1">
      <w:rPr>
        <w:rStyle w:val="a4"/>
        <w:rFonts w:ascii="宋体" w:hAnsi="宋体"/>
        <w:sz w:val="28"/>
        <w:szCs w:val="28"/>
      </w:rPr>
      <w:fldChar w:fldCharType="begin"/>
    </w:r>
    <w:r w:rsidRPr="00524FF1">
      <w:rPr>
        <w:rStyle w:val="a4"/>
        <w:rFonts w:ascii="宋体" w:hAnsi="宋体"/>
        <w:sz w:val="28"/>
        <w:szCs w:val="28"/>
      </w:rPr>
      <w:instrText>PAGE    \* MERGEFORMAT</w:instrText>
    </w:r>
    <w:r w:rsidR="00A750A4" w:rsidRPr="00524FF1">
      <w:rPr>
        <w:rStyle w:val="a4"/>
        <w:rFonts w:ascii="宋体" w:hAnsi="宋体"/>
        <w:sz w:val="28"/>
        <w:szCs w:val="28"/>
      </w:rPr>
      <w:fldChar w:fldCharType="separate"/>
    </w:r>
    <w:r w:rsidR="00D61730" w:rsidRPr="00D61730">
      <w:rPr>
        <w:rStyle w:val="a4"/>
        <w:rFonts w:ascii="宋体" w:hAnsi="宋体"/>
        <w:noProof/>
        <w:sz w:val="28"/>
        <w:szCs w:val="28"/>
        <w:lang w:val="zh-CN"/>
      </w:rPr>
      <w:t>2</w:t>
    </w:r>
    <w:r w:rsidR="00A750A4" w:rsidRPr="00524FF1">
      <w:rPr>
        <w:rStyle w:val="a4"/>
        <w:rFonts w:ascii="宋体" w:hAnsi="宋体"/>
        <w:sz w:val="28"/>
        <w:szCs w:val="28"/>
      </w:rPr>
      <w:fldChar w:fldCharType="end"/>
    </w:r>
    <w:r>
      <w:rPr>
        <w:rStyle w:val="a4"/>
        <w:rFonts w:ascii="宋体" w:hAnsi="宋体"/>
        <w:sz w:val="28"/>
        <w:szCs w:val="28"/>
        <w:lang w:val="zh-CN"/>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6E" w:rsidRPr="00524FF1" w:rsidRDefault="00524FF1" w:rsidP="00524FF1">
    <w:pPr>
      <w:pStyle w:val="a3"/>
      <w:ind w:right="360"/>
      <w:jc w:val="right"/>
      <w:rPr>
        <w:rFonts w:ascii="宋体" w:hAnsi="宋体"/>
        <w:sz w:val="28"/>
        <w:szCs w:val="28"/>
      </w:rPr>
    </w:pPr>
    <w:r>
      <w:rPr>
        <w:rStyle w:val="a4"/>
        <w:rFonts w:ascii="宋体" w:hAnsi="宋体"/>
        <w:sz w:val="28"/>
        <w:szCs w:val="28"/>
        <w:lang w:val="zh-CN"/>
      </w:rPr>
      <w:t>—</w:t>
    </w:r>
    <w:r w:rsidRPr="00524FF1">
      <w:rPr>
        <w:rStyle w:val="a4"/>
        <w:rFonts w:ascii="宋体" w:hAnsi="宋体"/>
        <w:sz w:val="28"/>
        <w:szCs w:val="28"/>
        <w:lang w:val="zh-CN"/>
      </w:rPr>
      <w:t xml:space="preserve"> </w:t>
    </w:r>
    <w:r w:rsidR="00A750A4" w:rsidRPr="00524FF1">
      <w:rPr>
        <w:rStyle w:val="a4"/>
        <w:rFonts w:ascii="宋体" w:hAnsi="宋体"/>
        <w:sz w:val="28"/>
        <w:szCs w:val="28"/>
      </w:rPr>
      <w:fldChar w:fldCharType="begin"/>
    </w:r>
    <w:r w:rsidRPr="00524FF1">
      <w:rPr>
        <w:rStyle w:val="a4"/>
        <w:rFonts w:ascii="宋体" w:hAnsi="宋体"/>
        <w:sz w:val="28"/>
        <w:szCs w:val="28"/>
      </w:rPr>
      <w:instrText>PAGE    \* MERGEFORMAT</w:instrText>
    </w:r>
    <w:r w:rsidR="00A750A4" w:rsidRPr="00524FF1">
      <w:rPr>
        <w:rStyle w:val="a4"/>
        <w:rFonts w:ascii="宋体" w:hAnsi="宋体"/>
        <w:sz w:val="28"/>
        <w:szCs w:val="28"/>
      </w:rPr>
      <w:fldChar w:fldCharType="separate"/>
    </w:r>
    <w:r w:rsidR="00D61730" w:rsidRPr="00D61730">
      <w:rPr>
        <w:rStyle w:val="a4"/>
        <w:rFonts w:ascii="宋体" w:hAnsi="宋体"/>
        <w:noProof/>
        <w:sz w:val="28"/>
        <w:szCs w:val="28"/>
        <w:lang w:val="zh-CN"/>
      </w:rPr>
      <w:t>3</w:t>
    </w:r>
    <w:r w:rsidR="00A750A4" w:rsidRPr="00524FF1">
      <w:rPr>
        <w:rStyle w:val="a4"/>
        <w:rFonts w:ascii="宋体" w:hAnsi="宋体"/>
        <w:sz w:val="28"/>
        <w:szCs w:val="28"/>
      </w:rPr>
      <w:fldChar w:fldCharType="end"/>
    </w:r>
    <w:r>
      <w:rPr>
        <w:rStyle w:val="a4"/>
        <w:rFonts w:ascii="宋体" w:hAnsi="宋体"/>
        <w:sz w:val="28"/>
        <w:szCs w:val="28"/>
        <w:lang w:val="zh-CN"/>
      </w:rPr>
      <w:t xml:space="preserve"> </w:t>
    </w:r>
    <w:r>
      <w:rPr>
        <w:rStyle w:val="a4"/>
        <w:rFonts w:ascii="宋体" w:hAnsi="宋体" w:hint="eastAsia"/>
        <w:sz w:val="28"/>
        <w:szCs w:val="28"/>
        <w:lang w:val="zh-CN"/>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99B" w:rsidRDefault="00A8099B">
      <w:r>
        <w:separator/>
      </w:r>
    </w:p>
  </w:footnote>
  <w:footnote w:type="continuationSeparator" w:id="0">
    <w:p w:rsidR="00A8099B" w:rsidRDefault="00A809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trackRevisions/>
  <w:defaultTabStop w:val="420"/>
  <w:evenAndOddHeaders/>
  <w:drawingGridHorizontalSpacing w:val="105"/>
  <w:drawingGridVerticalSpacing w:val="149"/>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7AAF"/>
    <w:rsid w:val="000147BB"/>
    <w:rsid w:val="00040DB5"/>
    <w:rsid w:val="00057B26"/>
    <w:rsid w:val="000978E0"/>
    <w:rsid w:val="000D308A"/>
    <w:rsid w:val="000E5C45"/>
    <w:rsid w:val="000E5FEA"/>
    <w:rsid w:val="00122E81"/>
    <w:rsid w:val="00152B50"/>
    <w:rsid w:val="001911AC"/>
    <w:rsid w:val="001A55E2"/>
    <w:rsid w:val="00231F2D"/>
    <w:rsid w:val="0026280E"/>
    <w:rsid w:val="002B4A3D"/>
    <w:rsid w:val="00357AAF"/>
    <w:rsid w:val="003939FF"/>
    <w:rsid w:val="003E54F0"/>
    <w:rsid w:val="003F6E34"/>
    <w:rsid w:val="0040472F"/>
    <w:rsid w:val="004760C6"/>
    <w:rsid w:val="004E06BA"/>
    <w:rsid w:val="005002E1"/>
    <w:rsid w:val="00524FF1"/>
    <w:rsid w:val="00533775"/>
    <w:rsid w:val="00586C78"/>
    <w:rsid w:val="005A47F1"/>
    <w:rsid w:val="0069278E"/>
    <w:rsid w:val="006D05A5"/>
    <w:rsid w:val="00736226"/>
    <w:rsid w:val="00736BE3"/>
    <w:rsid w:val="0076571C"/>
    <w:rsid w:val="00780D7C"/>
    <w:rsid w:val="00873BC2"/>
    <w:rsid w:val="00873DF4"/>
    <w:rsid w:val="008A279C"/>
    <w:rsid w:val="008A6AD6"/>
    <w:rsid w:val="00910A2F"/>
    <w:rsid w:val="00964F6C"/>
    <w:rsid w:val="009B5329"/>
    <w:rsid w:val="00A15F6E"/>
    <w:rsid w:val="00A203C2"/>
    <w:rsid w:val="00A26212"/>
    <w:rsid w:val="00A750A4"/>
    <w:rsid w:val="00A8099B"/>
    <w:rsid w:val="00A95E2B"/>
    <w:rsid w:val="00B52AC2"/>
    <w:rsid w:val="00B618E2"/>
    <w:rsid w:val="00BD37E5"/>
    <w:rsid w:val="00C27D39"/>
    <w:rsid w:val="00C7628A"/>
    <w:rsid w:val="00D61730"/>
    <w:rsid w:val="00D727AC"/>
    <w:rsid w:val="00DE4CF0"/>
    <w:rsid w:val="00E41637"/>
    <w:rsid w:val="00E80A30"/>
    <w:rsid w:val="00E96868"/>
    <w:rsid w:val="00F1393E"/>
    <w:rsid w:val="00F13DCC"/>
    <w:rsid w:val="00F16588"/>
    <w:rsid w:val="00F31C25"/>
    <w:rsid w:val="00F74338"/>
    <w:rsid w:val="00FC4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D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7D39"/>
    <w:pPr>
      <w:tabs>
        <w:tab w:val="center" w:pos="4153"/>
        <w:tab w:val="right" w:pos="8306"/>
      </w:tabs>
      <w:snapToGrid w:val="0"/>
      <w:jc w:val="left"/>
    </w:pPr>
    <w:rPr>
      <w:sz w:val="18"/>
      <w:szCs w:val="18"/>
    </w:rPr>
  </w:style>
  <w:style w:type="character" w:styleId="a4">
    <w:name w:val="page number"/>
    <w:basedOn w:val="a0"/>
    <w:rsid w:val="00C27D39"/>
  </w:style>
  <w:style w:type="paragraph" w:styleId="a5">
    <w:name w:val="header"/>
    <w:basedOn w:val="a"/>
    <w:link w:val="Char"/>
    <w:uiPriority w:val="99"/>
    <w:unhideWhenUsed/>
    <w:rsid w:val="00524FF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524FF1"/>
    <w:rPr>
      <w:kern w:val="2"/>
      <w:sz w:val="18"/>
      <w:szCs w:val="18"/>
    </w:rPr>
  </w:style>
  <w:style w:type="paragraph" w:styleId="a6">
    <w:name w:val="Balloon Text"/>
    <w:basedOn w:val="a"/>
    <w:link w:val="Char0"/>
    <w:uiPriority w:val="99"/>
    <w:semiHidden/>
    <w:unhideWhenUsed/>
    <w:rsid w:val="00736226"/>
    <w:rPr>
      <w:sz w:val="18"/>
      <w:szCs w:val="18"/>
    </w:rPr>
  </w:style>
  <w:style w:type="character" w:customStyle="1" w:styleId="Char0">
    <w:name w:val="批注框文本 Char"/>
    <w:link w:val="a6"/>
    <w:uiPriority w:val="99"/>
    <w:semiHidden/>
    <w:rsid w:val="0073622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851</Words>
  <Characters>4854</Characters>
  <Application>Microsoft Office Word</Application>
  <DocSecurity>0</DocSecurity>
  <Lines>40</Lines>
  <Paragraphs>11</Paragraphs>
  <ScaleCrop>false</ScaleCrop>
  <Company>Microsoft</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办公自动化网络文档管理系统软件</dc:title>
  <dc:subject/>
  <dc:creator>张山</dc:creator>
  <cp:keywords/>
  <cp:lastModifiedBy>微软用户</cp:lastModifiedBy>
  <cp:revision>2</cp:revision>
  <dcterms:created xsi:type="dcterms:W3CDTF">2018-08-08T08:35:00Z</dcterms:created>
  <dcterms:modified xsi:type="dcterms:W3CDTF">2018-08-08T08:35:00Z</dcterms:modified>
</cp:coreProperties>
</file>