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中山大学孙逸仙纪念医院应聘人员情况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表</w:t>
      </w:r>
    </w:p>
    <w:tbl>
      <w:tblPr>
        <w:tblW w:w="9104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1"/>
        <w:gridCol w:w="31"/>
        <w:gridCol w:w="31"/>
        <w:gridCol w:w="31"/>
        <w:gridCol w:w="1182"/>
        <w:gridCol w:w="94"/>
        <w:gridCol w:w="2352"/>
        <w:gridCol w:w="47"/>
        <w:gridCol w:w="47"/>
        <w:gridCol w:w="1182"/>
        <w:gridCol w:w="47"/>
        <w:gridCol w:w="47"/>
        <w:gridCol w:w="1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2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7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面 貌</w:t>
            </w:r>
          </w:p>
        </w:tc>
        <w:tc>
          <w:tcPr>
            <w:tcW w:w="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37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2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研究生类型</w:t>
            </w:r>
          </w:p>
        </w:tc>
        <w:tc>
          <w:tcPr>
            <w:tcW w:w="37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 xml:space="preserve">科研型 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  <w:tc>
          <w:tcPr>
            <w:tcW w:w="173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2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导 师</w:t>
            </w:r>
          </w:p>
        </w:tc>
        <w:tc>
          <w:tcPr>
            <w:tcW w:w="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最高学历及 毕业院校</w:t>
            </w:r>
          </w:p>
        </w:tc>
        <w:tc>
          <w:tcPr>
            <w:tcW w:w="37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23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最高学位、授予单位及专业</w:t>
            </w:r>
          </w:p>
        </w:tc>
        <w:tc>
          <w:tcPr>
            <w:tcW w:w="370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取得规培证书专业与时间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23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自荐（推荐）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岗 位</w:t>
            </w:r>
          </w:p>
        </w:tc>
        <w:tc>
          <w:tcPr>
            <w:tcW w:w="370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3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6761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5" w:hRule="atLeast"/>
        </w:trPr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（学习经历与工作经历分开写，学习经历从高中写起，研究生学习经历请注明导师姓名）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科 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业 绩</w:t>
            </w:r>
          </w:p>
        </w:tc>
        <w:tc>
          <w:tcPr>
            <w:tcW w:w="6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</w:trPr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奖 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情 况</w:t>
            </w:r>
          </w:p>
        </w:tc>
        <w:tc>
          <w:tcPr>
            <w:tcW w:w="6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自荐（推荐）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理由</w:t>
            </w:r>
          </w:p>
        </w:tc>
        <w:tc>
          <w:tcPr>
            <w:tcW w:w="6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4" w:hRule="atLeast"/>
        </w:trPr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请问您从哪里获得报名信息？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  <w:bdr w:val="none" w:color="auto" w:sz="0" w:space="0"/>
              </w:rPr>
              <w:t>(必填项)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将该符号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bdr w:val="none" w:color="auto" w:sz="0" w:space="0"/>
              </w:rPr>
              <w:t>☑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 xml:space="preserve">放在相应选项前 </w:t>
            </w:r>
          </w:p>
        </w:tc>
        <w:tc>
          <w:tcPr>
            <w:tcW w:w="6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1、医院官网 2、医院微信公众号 3、广东卫生信息公众号 4、丁香人才网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caps w:val="0"/>
                <w:spacing w:val="0"/>
                <w:sz w:val="21"/>
                <w:szCs w:val="21"/>
                <w:bdr w:val="none" w:color="auto" w:sz="0" w:space="0"/>
              </w:rPr>
              <w:t>5、高校就业指导中心网页 6、招聘会/宣讲会 7、其他：__________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7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备注：请如实填写，如有虚假，需承担由此引发的一切后果。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E30EB"/>
    <w:rsid w:val="53C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2019-03-19T09:42:00Z</dcterms:created>
  <dc:creator>Administrator</dc:creator>
  <cp:lastModifiedBy>Administrator</cp:lastModifiedBy>
  <dcterms:modified xsi:type="dcterms:W3CDTF">2019-03-19T09:43:04Z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