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 w:ascii="黑体" w:hAnsi="黑体" w:eastAsia="黑体" w:cs="黑体"/>
          <w:bCs/>
          <w:color w:val="444444"/>
          <w:sz w:val="36"/>
          <w:szCs w:val="36"/>
          <w:shd w:val="clear" w:color="auto" w:fill="FFFFFF"/>
        </w:rPr>
      </w:pPr>
      <w:r>
        <w:rPr>
          <w:rFonts w:hint="eastAsia" w:ascii="黑体" w:hAnsi="黑体" w:eastAsia="黑体" w:cs="黑体"/>
          <w:bCs/>
          <w:color w:val="444444"/>
          <w:sz w:val="36"/>
          <w:szCs w:val="36"/>
          <w:shd w:val="clear" w:color="auto" w:fill="FFFFFF"/>
        </w:rPr>
        <w:t>新余市人民医院</w:t>
      </w:r>
    </w:p>
    <w:p>
      <w:pPr>
        <w:jc w:val="center"/>
        <w:rPr>
          <w:rFonts w:hint="eastAsia" w:ascii="黑体" w:hAnsi="黑体" w:eastAsia="黑体" w:cs="黑体"/>
          <w:b/>
          <w:color w:val="444444"/>
          <w:sz w:val="36"/>
          <w:szCs w:val="36"/>
          <w:shd w:val="clear" w:color="auto" w:fill="FFFFFF"/>
        </w:rPr>
      </w:pPr>
      <w:r>
        <w:rPr>
          <w:rFonts w:hint="eastAsia" w:ascii="黑体" w:hAnsi="黑体" w:eastAsia="黑体" w:cs="黑体"/>
          <w:bCs/>
          <w:color w:val="444444"/>
          <w:sz w:val="36"/>
          <w:szCs w:val="36"/>
          <w:shd w:val="clear" w:color="auto" w:fill="FFFFFF"/>
        </w:rPr>
        <w:t>201</w:t>
      </w:r>
      <w:r>
        <w:rPr>
          <w:rFonts w:hint="eastAsia" w:ascii="黑体" w:hAnsi="黑体" w:eastAsia="黑体" w:cs="黑体"/>
          <w:bCs/>
          <w:color w:val="444444"/>
          <w:sz w:val="36"/>
          <w:szCs w:val="36"/>
          <w:shd w:val="clear" w:color="auto" w:fill="FFFFFF"/>
          <w:lang w:val="en-US" w:eastAsia="zh-CN"/>
        </w:rPr>
        <w:t>9</w:t>
      </w:r>
      <w:r>
        <w:rPr>
          <w:rFonts w:hint="eastAsia" w:ascii="黑体" w:hAnsi="黑体" w:eastAsia="黑体" w:cs="黑体"/>
          <w:bCs/>
          <w:color w:val="444444"/>
          <w:sz w:val="36"/>
          <w:szCs w:val="36"/>
          <w:shd w:val="clear" w:color="auto" w:fill="FFFFFF"/>
        </w:rPr>
        <w:t>年住院医师规范化培训招生公告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一、单位简介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新余市人民医院始建于1932年1月，是新余市唯一的集医疗、教学、科研、预防、保健、康复、急救和社区卫生服务为一体的三级甲等综合医院。医院设置床位1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00张，有临床医技科室42个，其中临床一级科室32个，医技科室10个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另有社区卫生服务中心及传染病专科医院各一所。现有员工1757人，其中在职中高级职称技术人员705人，包括正高级职称技术人员72人、副高级职称人员243人。有医学博士14名，硕士研究生166名，硕士研究生导师11名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医院医疗设备先进，拥有百万元以上设备 20余台套。技术力量雄厚，能开展心脏外科手术、腹腔镜下结、直肠癌手术、角膜移植术、椎体成形术、显微神经外科手术、巨大肝肿瘤切除术、介入技术、微创技术、精确放疗、经皮肾镜取石术等技术。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教学生活设施完善，有大会堂和学术厅各一间，各病区示教室、自习教室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和临床技能培训中心均面向学员开放，学员还可凭工号在</w:t>
      </w:r>
      <w:r>
        <w:rPr>
          <w:rFonts w:hint="eastAsia" w:ascii="仿宋_GB2312" w:eastAsia="仿宋_GB2312"/>
          <w:sz w:val="32"/>
          <w:szCs w:val="32"/>
        </w:rPr>
        <w:t>万方数据库和医院电子图书馆</w:t>
      </w:r>
      <w:r>
        <w:rPr>
          <w:rFonts w:hint="eastAsia" w:ascii="仿宋_GB2312" w:eastAsia="仿宋_GB2312"/>
          <w:sz w:val="32"/>
          <w:szCs w:val="32"/>
          <w:lang w:eastAsia="zh-CN"/>
        </w:rPr>
        <w:t>免费下载文献，设有单独的职工食堂，公寓宿舍均配有独立卫生间和入室热水，部分宿舍装有空调，医院内部设有篮球场和空中花园。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医院于2014年被列入全国第一批国家级住院医师规范化培训基地，现有专业基地1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个，分别为内科、外科、全科医学科、放射肿瘤科、急诊科、耳鼻咽喉科、超声医学科、妇产科、麻醉科、康复科、放射科、神经内科。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医院是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南大医学院、新余学院的附属医院，宜春学院医学院、九江学院的教学医院，承担了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宜春学院的本科临床教学班授课任务和多个医学院校的见、实习任务；是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国家超声培训基地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和新余市全科医师转岗培训的临床培训基地，承担了市、县区、乡镇（社区）医务人员的培训进修任务。医院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十分重视人才建设，积极创造条件，为优秀人才提供有助于个人成长和才能发挥的平台和空间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，对住培结业学员择优录取或推荐就业，已结业学员就业率为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100%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二、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招生对象及条件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（一）招生对象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拟从事临床医疗工作的全日制医学专业本科及以上学历的毕业生，或具有执业医师资格证的非应届毕业生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，其他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医疗机构可根据本单位实际情况选派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符合要求的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单位人参加培训。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（二）招生条件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1.热爱医学事业，遵纪守法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勤奋好学，身心健康。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.志愿从事住院医师工作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，培训期间服从医院安排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.年龄原则上不超过3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周岁（具有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博士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学历者可放宽至3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周岁）。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、招生计划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见下表，医院将视实际情况调剂专业。</w:t>
      </w:r>
    </w:p>
    <w:tbl>
      <w:tblPr>
        <w:tblStyle w:val="5"/>
        <w:tblW w:w="8220" w:type="dxa"/>
        <w:tblInd w:w="1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5"/>
        <w:gridCol w:w="525"/>
        <w:gridCol w:w="480"/>
        <w:gridCol w:w="510"/>
        <w:gridCol w:w="780"/>
        <w:gridCol w:w="540"/>
        <w:gridCol w:w="795"/>
        <w:gridCol w:w="735"/>
        <w:gridCol w:w="525"/>
        <w:gridCol w:w="480"/>
        <w:gridCol w:w="735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内科</w:t>
            </w:r>
          </w:p>
        </w:tc>
        <w:tc>
          <w:tcPr>
            <w:tcW w:w="4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外科</w:t>
            </w:r>
          </w:p>
        </w:tc>
        <w:tc>
          <w:tcPr>
            <w:tcW w:w="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全科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放射肿瘤科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急诊科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耳鼻咽喉科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超声医学科</w:t>
            </w:r>
          </w:p>
        </w:tc>
        <w:tc>
          <w:tcPr>
            <w:tcW w:w="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麻醉科</w:t>
            </w:r>
          </w:p>
        </w:tc>
        <w:tc>
          <w:tcPr>
            <w:tcW w:w="4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妇产科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神经内科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康复医学科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计划人数</w:t>
            </w:r>
          </w:p>
        </w:tc>
        <w:tc>
          <w:tcPr>
            <w:tcW w:w="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4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</w:tbl>
    <w:p>
      <w:pPr>
        <w:numPr>
          <w:ilvl w:val="0"/>
          <w:numId w:val="0"/>
        </w:numPr>
        <w:tabs>
          <w:tab w:val="left" w:pos="418"/>
        </w:tabs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四、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报名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及录用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（一）报名时间：即日起至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8月10日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（二）报名方式：将报名资料交至新余市人民医院行政楼二楼科教部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进行资格审核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，异地报名可采用邮寄方式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，咨询电话：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0790-6651022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。报考者须提供：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《江西住院医师规范化培训申请表》2份；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br w:type="textWrapping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身份证复印件；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3、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毕业证、学位证复印件，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应届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毕业生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可先提供学信网“教育部学籍在线验证报告”和学校提供的同意当年毕业的相关证明，正式毕业后补交毕业证、学位证复印件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；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4、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其它医疗机构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委托培养的单位人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提供单位介绍信；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5、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英语、计算机等级证书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和其它获奖证书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复印件；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考试录用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1、医院对报考学员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进行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资格审查，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审查通过者可参加医院的水平测试，通过测试者即可被录取，医院根据考试成绩，参照计划人数从高分到低分确定各专业录用人员，如有部分专业未招满学员可从其它专业落选学员中调剂。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考试方式由笔试、面试两部分组成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，硕士研究生及全国硕士研究生统考分数在300分以上者，可免笔试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。考试时间初步定于8月上旬，具体时间和地点另行通知。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2、考试结束后，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医院将组织学员进行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体检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体检合格人员，医院与其签订培训合同，并办理有关手续。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五、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培训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待遇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1、住院医师规范化培训为期三年，医院按照住院医师规范化培训的相关要求，制定培养计划和轮转方案，并按计划对学员进行培训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；培训期间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可参照南昌大学相关规定申请专业硕士学位。培训结束后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通过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省卫计委统一组织的考试者可取得《住院医师规范化培训合格证书》。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2、培训期间医院与培训对象签订培训合同，培训期间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医院为社会学员购买社会保险，并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按社会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学员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583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元/月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（含社保个人自付部分）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，单位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学员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75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0元/月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标准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发放生活补贴和住宿补贴，另有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0元/月的用餐补助，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全科</w:t>
      </w:r>
      <w:r>
        <w:rPr>
          <w:rFonts w:hint="eastAsia" w:ascii="仿宋_GB2312" w:hAnsi="华文仿宋" w:eastAsia="仿宋_GB2312" w:cs="华文仿宋"/>
          <w:sz w:val="32"/>
          <w:szCs w:val="32"/>
        </w:rPr>
        <w:t>、急诊科、妇产科、麻醉科等紧缺专业的学员</w:t>
      </w:r>
      <w:r>
        <w:rPr>
          <w:rFonts w:hint="eastAsia" w:ascii="仿宋_GB2312" w:hAnsi="华文仿宋" w:eastAsia="仿宋_GB2312" w:cs="华文仿宋"/>
          <w:sz w:val="32"/>
          <w:szCs w:val="32"/>
          <w:lang w:eastAsia="zh-CN"/>
        </w:rPr>
        <w:t>还有</w:t>
      </w:r>
      <w:r>
        <w:rPr>
          <w:rFonts w:hint="eastAsia" w:ascii="仿宋_GB2312" w:hAnsi="华文仿宋" w:eastAsia="仿宋_GB2312" w:cs="华文仿宋"/>
          <w:sz w:val="32"/>
          <w:szCs w:val="32"/>
        </w:rPr>
        <w:t>200元</w:t>
      </w:r>
      <w:r>
        <w:rPr>
          <w:rFonts w:hint="eastAsia" w:ascii="仿宋_GB2312" w:hAnsi="华文仿宋" w:eastAsia="仿宋_GB2312" w:cs="华文仿宋"/>
          <w:sz w:val="32"/>
          <w:szCs w:val="32"/>
          <w:lang w:val="en-US" w:eastAsia="zh-CN"/>
        </w:rPr>
        <w:t>/月的专业</w:t>
      </w:r>
      <w:r>
        <w:rPr>
          <w:rFonts w:hint="eastAsia" w:ascii="仿宋_GB2312" w:hAnsi="华文仿宋" w:eastAsia="仿宋_GB2312" w:cs="华文仿宋"/>
          <w:sz w:val="32"/>
          <w:szCs w:val="32"/>
        </w:rPr>
        <w:t>补贴，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补贴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当月考核合格后发放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。提前录取的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学员从报到之日至正式注册期间医院为其购买社保，再按300元/月的标准发放餐补，紧缺专业学员额外补贴200元/月。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3、培训对象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申请到我院处方权后可享受医院绩效，未倒班者</w:t>
      </w:r>
      <w:r>
        <w:rPr>
          <w:rFonts w:hint="eastAsia" w:ascii="仿宋_GB2312" w:hAnsi="仿宋_GB2312" w:eastAsia="仿宋_GB2312" w:cs="仿宋_GB2312"/>
          <w:sz w:val="32"/>
          <w:szCs w:val="32"/>
        </w:rPr>
        <w:t>以医院平均奖的50%为基数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2000-2500元左右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倒班者</w:t>
      </w:r>
      <w:r>
        <w:rPr>
          <w:rFonts w:hint="eastAsia" w:ascii="仿宋_GB2312" w:hAnsi="仿宋_GB2312" w:eastAsia="仿宋_GB2312" w:cs="仿宋_GB2312"/>
          <w:sz w:val="32"/>
          <w:szCs w:val="32"/>
        </w:rPr>
        <w:t>以医院平均奖为基数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4000-5000元左右）</w:t>
      </w:r>
      <w:r>
        <w:rPr>
          <w:rFonts w:hint="eastAsia" w:ascii="仿宋_GB2312" w:hAnsi="仿宋_GB2312" w:eastAsia="仿宋_GB2312" w:cs="仿宋_GB2312"/>
          <w:sz w:val="32"/>
          <w:szCs w:val="32"/>
        </w:rPr>
        <w:t>，由科室考核打分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后</w:t>
      </w:r>
      <w:r>
        <w:rPr>
          <w:rFonts w:hint="eastAsia" w:ascii="仿宋_GB2312" w:hAnsi="仿宋_GB2312" w:eastAsia="仿宋_GB2312" w:cs="仿宋_GB2312"/>
          <w:sz w:val="32"/>
          <w:szCs w:val="32"/>
        </w:rPr>
        <w:t>按比例发放绩效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/>
        <w:jc w:val="both"/>
        <w:rPr>
          <w:rFonts w:hint="eastAsia" w:ascii="宋体" w:hAnsi="Times New Roman" w:eastAsia="仿宋_GB2312" w:cs="宋体"/>
          <w:szCs w:val="32"/>
          <w:lang w:val="en-US"/>
        </w:rPr>
      </w:pPr>
      <w:r>
        <w:rPr>
          <w:rFonts w:ascii="宋体"/>
          <w:sz w:val="30"/>
          <w:szCs w:val="30"/>
        </w:rPr>
        <w:t xml:space="preserve">  </w:t>
      </w:r>
      <w:r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  <w:t xml:space="preserve">附件                           </w:t>
      </w:r>
      <w:r>
        <w:rPr>
          <w:rFonts w:hint="eastAsia" w:ascii="宋体" w:hAnsi="Times New Roman" w:eastAsia="仿宋_GB2312" w:cs="仿宋_GB2312"/>
          <w:kern w:val="2"/>
          <w:sz w:val="32"/>
          <w:szCs w:val="32"/>
          <w:lang w:val="en-US" w:eastAsia="zh-CN" w:bidi="ar"/>
        </w:rPr>
        <w:t>编号：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0" w:right="0"/>
        <w:jc w:val="both"/>
        <w:rPr>
          <w:rFonts w:hint="eastAsia" w:ascii="宋体" w:hAnsi="Times New Roman" w:eastAsia="仿宋_GB2312" w:cs="宋体"/>
          <w:sz w:val="30"/>
          <w:szCs w:val="20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0" w:right="0"/>
        <w:jc w:val="both"/>
        <w:rPr>
          <w:rFonts w:hint="eastAsia" w:ascii="宋体" w:hAnsi="Times New Roman" w:eastAsia="仿宋_GB2312" w:cs="宋体"/>
          <w:sz w:val="30"/>
          <w:szCs w:val="20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0" w:right="0"/>
        <w:jc w:val="both"/>
        <w:rPr>
          <w:rFonts w:hint="eastAsia" w:ascii="宋体" w:hAnsi="Times New Roman" w:eastAsia="仿宋_GB2312" w:cs="宋体"/>
          <w:sz w:val="30"/>
          <w:szCs w:val="20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720" w:lineRule="exact"/>
        <w:ind w:left="0" w:right="0"/>
        <w:jc w:val="center"/>
        <w:rPr>
          <w:rFonts w:hint="eastAsia" w:ascii="宋体" w:hAnsi="Times New Roman" w:eastAsia="仿宋_GB2312" w:cs="宋体"/>
          <w:sz w:val="52"/>
          <w:szCs w:val="52"/>
          <w:lang w:val="en-US"/>
        </w:rPr>
      </w:pPr>
      <w:r>
        <w:rPr>
          <w:rFonts w:hint="eastAsia" w:ascii="Times New Roman" w:hAnsi="Times New Roman" w:eastAsia="黑体" w:cs="黑体"/>
          <w:kern w:val="2"/>
          <w:sz w:val="52"/>
          <w:szCs w:val="52"/>
          <w:lang w:val="en-US" w:eastAsia="zh-CN" w:bidi="ar"/>
        </w:rPr>
        <w:t>江西省住院医师规范化培训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0" w:right="0"/>
        <w:jc w:val="center"/>
        <w:rPr>
          <w:rFonts w:eastAsia="黑体"/>
          <w:sz w:val="48"/>
          <w:szCs w:val="20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0" w:right="0"/>
        <w:jc w:val="center"/>
        <w:rPr>
          <w:rFonts w:eastAsia="黑体"/>
          <w:sz w:val="48"/>
          <w:szCs w:val="20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0" w:right="0"/>
        <w:jc w:val="center"/>
        <w:rPr>
          <w:rFonts w:eastAsia="黑体"/>
          <w:sz w:val="48"/>
          <w:szCs w:val="20"/>
          <w:lang w:val="en-US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1200" w:lineRule="exact"/>
        <w:ind w:left="0" w:leftChars="0" w:right="0" w:rightChars="0" w:firstLine="0" w:firstLineChars="0"/>
        <w:jc w:val="center"/>
        <w:textAlignment w:val="auto"/>
        <w:outlineLvl w:val="9"/>
        <w:rPr>
          <w:rFonts w:eastAsia="黑体"/>
          <w:sz w:val="72"/>
          <w:szCs w:val="72"/>
          <w:lang w:val="en-US"/>
        </w:rPr>
      </w:pPr>
      <w:r>
        <w:rPr>
          <w:rFonts w:hint="eastAsia" w:ascii="Times New Roman" w:hAnsi="Times New Roman" w:eastAsia="黑体" w:cs="黑体"/>
          <w:kern w:val="2"/>
          <w:sz w:val="72"/>
          <w:szCs w:val="72"/>
          <w:lang w:val="en-US" w:eastAsia="zh-CN" w:bidi="ar"/>
        </w:rPr>
        <w:t>申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1200" w:lineRule="exact"/>
        <w:ind w:left="0" w:leftChars="0" w:right="0" w:rightChars="0" w:firstLine="0" w:firstLineChars="0"/>
        <w:jc w:val="center"/>
        <w:textAlignment w:val="auto"/>
        <w:outlineLvl w:val="9"/>
        <w:rPr>
          <w:rFonts w:eastAsia="黑体"/>
          <w:sz w:val="72"/>
          <w:szCs w:val="72"/>
          <w:lang w:val="en-US"/>
        </w:rPr>
      </w:pPr>
      <w:r>
        <w:rPr>
          <w:rFonts w:hint="eastAsia" w:ascii="Times New Roman" w:hAnsi="Times New Roman" w:eastAsia="黑体" w:cs="黑体"/>
          <w:kern w:val="2"/>
          <w:sz w:val="72"/>
          <w:szCs w:val="72"/>
          <w:lang w:val="en-US" w:eastAsia="zh-CN" w:bidi="ar"/>
        </w:rPr>
        <w:t>请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1200" w:lineRule="exact"/>
        <w:ind w:left="0" w:leftChars="0" w:right="0" w:rightChars="0" w:firstLine="0" w:firstLineChars="0"/>
        <w:jc w:val="center"/>
        <w:textAlignment w:val="auto"/>
        <w:outlineLvl w:val="9"/>
        <w:rPr>
          <w:rFonts w:eastAsia="黑体"/>
          <w:sz w:val="72"/>
          <w:szCs w:val="72"/>
          <w:lang w:val="en-US"/>
        </w:rPr>
      </w:pPr>
      <w:r>
        <w:rPr>
          <w:rFonts w:hint="eastAsia" w:ascii="Times New Roman" w:hAnsi="Times New Roman" w:eastAsia="黑体" w:cs="黑体"/>
          <w:kern w:val="2"/>
          <w:sz w:val="72"/>
          <w:szCs w:val="72"/>
          <w:lang w:val="en-US" w:eastAsia="zh-CN" w:bidi="ar"/>
        </w:rPr>
        <w:t>表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eastAsia="黑体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eastAsia="黑体"/>
          <w:lang w:val="en-US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9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黑体" w:cs="Times New Roman"/>
          <w:kern w:val="2"/>
          <w:sz w:val="36"/>
          <w:szCs w:val="20"/>
          <w:u w:val="single"/>
          <w:lang w:val="en-US" w:eastAsia="zh-CN" w:bidi="ar"/>
        </w:rPr>
      </w:pPr>
      <w:r>
        <w:rPr>
          <w:rFonts w:hint="default" w:ascii="Times New Roman" w:hAnsi="Times New Roman" w:eastAsia="黑体" w:cs="Times New Roman"/>
          <w:kern w:val="2"/>
          <w:sz w:val="36"/>
          <w:szCs w:val="20"/>
          <w:lang w:val="en-US" w:eastAsia="zh-CN" w:bidi="ar"/>
        </w:rPr>
        <w:t xml:space="preserve">          </w:t>
      </w:r>
      <w:r>
        <w:rPr>
          <w:rFonts w:hint="eastAsia" w:ascii="Times New Roman" w:hAnsi="Times New Roman" w:eastAsia="黑体" w:cs="黑体"/>
          <w:kern w:val="2"/>
          <w:sz w:val="36"/>
          <w:szCs w:val="20"/>
          <w:lang w:val="en-US" w:eastAsia="zh-CN" w:bidi="ar"/>
        </w:rPr>
        <w:t>姓</w:t>
      </w:r>
      <w:r>
        <w:rPr>
          <w:rFonts w:hint="default" w:ascii="Times New Roman" w:hAnsi="Times New Roman" w:eastAsia="黑体" w:cs="Times New Roman"/>
          <w:kern w:val="2"/>
          <w:sz w:val="36"/>
          <w:szCs w:val="20"/>
          <w:lang w:val="en-US" w:eastAsia="zh-CN" w:bidi="ar"/>
        </w:rPr>
        <w:t xml:space="preserve">    </w:t>
      </w:r>
      <w:r>
        <w:rPr>
          <w:rFonts w:hint="eastAsia" w:ascii="Times New Roman" w:hAnsi="Times New Roman" w:eastAsia="黑体" w:cs="黑体"/>
          <w:kern w:val="2"/>
          <w:sz w:val="36"/>
          <w:szCs w:val="20"/>
          <w:lang w:val="en-US" w:eastAsia="zh-CN" w:bidi="ar"/>
        </w:rPr>
        <w:t>名</w:t>
      </w:r>
      <w:r>
        <w:rPr>
          <w:rFonts w:hint="default" w:ascii="Times New Roman" w:hAnsi="Times New Roman" w:eastAsia="黑体" w:cs="Times New Roman"/>
          <w:kern w:val="2"/>
          <w:sz w:val="36"/>
          <w:szCs w:val="20"/>
          <w:u w:val="single"/>
          <w:lang w:val="en-US" w:eastAsia="zh-CN" w:bidi="ar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9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黑体" w:cs="Times New Roman"/>
          <w:kern w:val="2"/>
          <w:sz w:val="36"/>
          <w:szCs w:val="20"/>
          <w:u w:val="single"/>
          <w:lang w:val="en-US" w:eastAsia="zh-CN" w:bidi="ar"/>
        </w:rPr>
      </w:pPr>
      <w:r>
        <w:rPr>
          <w:rFonts w:hint="default" w:ascii="Times New Roman" w:hAnsi="Times New Roman" w:eastAsia="黑体" w:cs="Times New Roman"/>
          <w:kern w:val="2"/>
          <w:sz w:val="36"/>
          <w:szCs w:val="20"/>
          <w:lang w:val="en-US" w:eastAsia="zh-CN" w:bidi="ar"/>
        </w:rPr>
        <w:t xml:space="preserve">          </w:t>
      </w:r>
      <w:r>
        <w:rPr>
          <w:rFonts w:hint="eastAsia" w:ascii="Times New Roman" w:hAnsi="Times New Roman" w:eastAsia="黑体" w:cs="黑体"/>
          <w:kern w:val="2"/>
          <w:sz w:val="36"/>
          <w:szCs w:val="20"/>
          <w:lang w:val="en-US" w:eastAsia="zh-CN" w:bidi="ar"/>
        </w:rPr>
        <w:t>毕业学校</w:t>
      </w:r>
      <w:r>
        <w:rPr>
          <w:rFonts w:hint="default" w:ascii="Times New Roman" w:hAnsi="Times New Roman" w:eastAsia="黑体" w:cs="Times New Roman"/>
          <w:kern w:val="2"/>
          <w:sz w:val="36"/>
          <w:szCs w:val="20"/>
          <w:u w:val="single"/>
          <w:lang w:val="en-US" w:eastAsia="zh-CN" w:bidi="ar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900" w:lineRule="exact"/>
        <w:ind w:left="0" w:leftChars="0" w:right="0" w:rightChars="0" w:firstLine="0" w:firstLineChars="0"/>
        <w:jc w:val="both"/>
        <w:textAlignment w:val="auto"/>
        <w:outlineLvl w:val="9"/>
        <w:rPr>
          <w:rFonts w:eastAsia="黑体"/>
          <w:sz w:val="36"/>
          <w:szCs w:val="20"/>
          <w:lang w:val="en-US"/>
        </w:rPr>
      </w:pPr>
      <w:r>
        <w:rPr>
          <w:rFonts w:hint="default" w:ascii="Times New Roman" w:hAnsi="Times New Roman" w:eastAsia="黑体" w:cs="Times New Roman"/>
          <w:kern w:val="2"/>
          <w:sz w:val="36"/>
          <w:szCs w:val="20"/>
          <w:lang w:val="en-US" w:eastAsia="zh-CN" w:bidi="ar"/>
        </w:rPr>
        <w:t xml:space="preserve">          </w:t>
      </w:r>
      <w:r>
        <w:rPr>
          <w:rFonts w:hint="eastAsia" w:ascii="Times New Roman" w:hAnsi="Times New Roman" w:eastAsia="黑体" w:cs="黑体"/>
          <w:kern w:val="2"/>
          <w:sz w:val="36"/>
          <w:szCs w:val="20"/>
          <w:lang w:val="en-US" w:eastAsia="zh-CN" w:bidi="ar"/>
        </w:rPr>
        <w:t>申请时间</w:t>
      </w:r>
      <w:r>
        <w:rPr>
          <w:rFonts w:hint="default" w:ascii="Times New Roman" w:hAnsi="Times New Roman" w:eastAsia="黑体" w:cs="Times New Roman"/>
          <w:kern w:val="2"/>
          <w:sz w:val="36"/>
          <w:szCs w:val="20"/>
          <w:u w:val="single"/>
          <w:lang w:val="en-US" w:eastAsia="zh-CN" w:bidi="ar"/>
        </w:rPr>
        <w:t xml:space="preserve">               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eastAsia="黑体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eastAsia="黑体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eastAsia="黑体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eastAsia="黑体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eastAsia="黑体"/>
          <w:lang w:val="en-US"/>
        </w:rPr>
      </w:pP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520" w:lineRule="exact"/>
        <w:ind w:left="0" w:right="0"/>
        <w:jc w:val="center"/>
        <w:rPr>
          <w:rFonts w:hint="eastAsia" w:ascii="仿宋_GB2312" w:hAnsi="仿宋" w:eastAsia="仿宋_GB2312" w:cs="仿宋_GB2312"/>
          <w:kern w:val="0"/>
          <w:szCs w:val="32"/>
          <w:lang w:val="en-US"/>
        </w:rPr>
      </w:pPr>
      <w:r>
        <w:rPr>
          <w:rFonts w:hint="eastAsia" w:ascii="Times New Roman" w:hAnsi="Times New Roman" w:eastAsia="黑体" w:cs="黑体"/>
          <w:kern w:val="2"/>
          <w:sz w:val="48"/>
          <w:szCs w:val="20"/>
          <w:lang w:val="en-US" w:eastAsia="zh-CN" w:bidi="ar"/>
        </w:rPr>
        <w:t>江西省卫生计生委制</w:t>
      </w:r>
    </w:p>
    <w:p>
      <w:pPr>
        <w:keepNext w:val="0"/>
        <w:keepLines w:val="0"/>
        <w:widowControl w:val="0"/>
        <w:suppressLineNumbers w:val="0"/>
        <w:spacing w:before="0" w:beforeAutospacing="0" w:after="120" w:afterLines="50" w:afterAutospacing="0"/>
        <w:ind w:left="0" w:right="0"/>
        <w:jc w:val="center"/>
        <w:rPr>
          <w:rFonts w:hint="eastAsia" w:ascii="Times New Roman" w:hAnsi="Times New Roman" w:eastAsia="黑体" w:cs="黑体"/>
          <w:b/>
          <w:bCs w:val="0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120" w:afterLines="50" w:afterAutospacing="0"/>
        <w:ind w:left="0" w:right="0"/>
        <w:jc w:val="center"/>
        <w:rPr>
          <w:rFonts w:eastAsia="黑体"/>
          <w:b/>
          <w:bCs w:val="0"/>
          <w:szCs w:val="32"/>
          <w:lang w:val="en-US"/>
        </w:rPr>
      </w:pPr>
      <w:r>
        <w:rPr>
          <w:rFonts w:hint="eastAsia" w:ascii="Times New Roman" w:hAnsi="Times New Roman" w:eastAsia="黑体" w:cs="黑体"/>
          <w:b/>
          <w:bCs w:val="0"/>
          <w:kern w:val="2"/>
          <w:sz w:val="32"/>
          <w:szCs w:val="32"/>
          <w:lang w:val="en-US" w:eastAsia="zh-CN" w:bidi="ar"/>
        </w:rPr>
        <w:t>个</w:t>
      </w:r>
      <w:r>
        <w:rPr>
          <w:rFonts w:hint="default" w:ascii="Times New Roman" w:hAnsi="Times New Roman" w:eastAsia="黑体" w:cs="Times New Roman"/>
          <w:b/>
          <w:bCs w:val="0"/>
          <w:kern w:val="2"/>
          <w:sz w:val="32"/>
          <w:szCs w:val="32"/>
          <w:lang w:val="en-US" w:eastAsia="zh-CN" w:bidi="ar"/>
        </w:rPr>
        <w:t xml:space="preserve"> </w:t>
      </w:r>
      <w:r>
        <w:rPr>
          <w:rFonts w:hint="eastAsia" w:ascii="Times New Roman" w:hAnsi="Times New Roman" w:eastAsia="黑体" w:cs="黑体"/>
          <w:b/>
          <w:bCs w:val="0"/>
          <w:kern w:val="2"/>
          <w:sz w:val="32"/>
          <w:szCs w:val="32"/>
          <w:lang w:val="en-US" w:eastAsia="zh-CN" w:bidi="ar"/>
        </w:rPr>
        <w:t>人</w:t>
      </w:r>
      <w:r>
        <w:rPr>
          <w:rFonts w:hint="default" w:ascii="Times New Roman" w:hAnsi="Times New Roman" w:eastAsia="黑体" w:cs="Times New Roman"/>
          <w:b/>
          <w:bCs w:val="0"/>
          <w:kern w:val="2"/>
          <w:sz w:val="32"/>
          <w:szCs w:val="32"/>
          <w:lang w:val="en-US" w:eastAsia="zh-CN" w:bidi="ar"/>
        </w:rPr>
        <w:t xml:space="preserve"> </w:t>
      </w:r>
      <w:r>
        <w:rPr>
          <w:rFonts w:hint="eastAsia" w:ascii="Times New Roman" w:hAnsi="Times New Roman" w:eastAsia="黑体" w:cs="黑体"/>
          <w:b/>
          <w:bCs w:val="0"/>
          <w:kern w:val="2"/>
          <w:sz w:val="32"/>
          <w:szCs w:val="32"/>
          <w:lang w:val="en-US" w:eastAsia="zh-CN" w:bidi="ar"/>
        </w:rPr>
        <w:t>基</w:t>
      </w:r>
      <w:r>
        <w:rPr>
          <w:rFonts w:hint="default" w:ascii="Times New Roman" w:hAnsi="Times New Roman" w:eastAsia="黑体" w:cs="Times New Roman"/>
          <w:b/>
          <w:bCs w:val="0"/>
          <w:kern w:val="2"/>
          <w:sz w:val="32"/>
          <w:szCs w:val="32"/>
          <w:lang w:val="en-US" w:eastAsia="zh-CN" w:bidi="ar"/>
        </w:rPr>
        <w:t xml:space="preserve"> </w:t>
      </w:r>
      <w:r>
        <w:rPr>
          <w:rFonts w:hint="eastAsia" w:ascii="Times New Roman" w:hAnsi="Times New Roman" w:eastAsia="黑体" w:cs="黑体"/>
          <w:b/>
          <w:bCs w:val="0"/>
          <w:kern w:val="2"/>
          <w:sz w:val="32"/>
          <w:szCs w:val="32"/>
          <w:lang w:val="en-US" w:eastAsia="zh-CN" w:bidi="ar"/>
        </w:rPr>
        <w:t>本</w:t>
      </w:r>
      <w:r>
        <w:rPr>
          <w:rFonts w:hint="default" w:ascii="Times New Roman" w:hAnsi="Times New Roman" w:eastAsia="黑体" w:cs="Times New Roman"/>
          <w:b/>
          <w:bCs w:val="0"/>
          <w:kern w:val="2"/>
          <w:sz w:val="32"/>
          <w:szCs w:val="32"/>
          <w:lang w:val="en-US" w:eastAsia="zh-CN" w:bidi="ar"/>
        </w:rPr>
        <w:t xml:space="preserve"> </w:t>
      </w:r>
      <w:r>
        <w:rPr>
          <w:rFonts w:hint="eastAsia" w:ascii="Times New Roman" w:hAnsi="Times New Roman" w:eastAsia="黑体" w:cs="黑体"/>
          <w:b/>
          <w:bCs w:val="0"/>
          <w:kern w:val="2"/>
          <w:sz w:val="32"/>
          <w:szCs w:val="32"/>
          <w:lang w:val="en-US" w:eastAsia="zh-CN" w:bidi="ar"/>
        </w:rPr>
        <w:t>情</w:t>
      </w:r>
      <w:r>
        <w:rPr>
          <w:rFonts w:hint="default" w:ascii="Times New Roman" w:hAnsi="Times New Roman" w:eastAsia="黑体" w:cs="Times New Roman"/>
          <w:b/>
          <w:bCs w:val="0"/>
          <w:kern w:val="2"/>
          <w:sz w:val="32"/>
          <w:szCs w:val="32"/>
          <w:lang w:val="en-US" w:eastAsia="zh-CN" w:bidi="ar"/>
        </w:rPr>
        <w:t xml:space="preserve"> </w:t>
      </w:r>
      <w:r>
        <w:rPr>
          <w:rFonts w:hint="eastAsia" w:ascii="Times New Roman" w:hAnsi="Times New Roman" w:eastAsia="黑体" w:cs="黑体"/>
          <w:b/>
          <w:bCs w:val="0"/>
          <w:kern w:val="2"/>
          <w:sz w:val="32"/>
          <w:szCs w:val="32"/>
          <w:lang w:val="en-US" w:eastAsia="zh-CN" w:bidi="ar"/>
        </w:rPr>
        <w:t>况</w:t>
      </w:r>
    </w:p>
    <w:tbl>
      <w:tblPr>
        <w:tblStyle w:val="4"/>
        <w:tblW w:w="9689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80"/>
        <w:gridCol w:w="720"/>
        <w:gridCol w:w="533"/>
        <w:gridCol w:w="851"/>
        <w:gridCol w:w="416"/>
        <w:gridCol w:w="1185"/>
        <w:gridCol w:w="75"/>
        <w:gridCol w:w="135"/>
        <w:gridCol w:w="1125"/>
        <w:gridCol w:w="570"/>
        <w:gridCol w:w="737"/>
        <w:gridCol w:w="570"/>
        <w:gridCol w:w="15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0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0"/>
                <w:lang w:val="en-US" w:eastAsia="zh-CN" w:bidi="ar"/>
              </w:rPr>
              <w:t>姓  名</w:t>
            </w:r>
          </w:p>
        </w:tc>
        <w:tc>
          <w:tcPr>
            <w:tcW w:w="12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0"/>
                <w:lang w:val="en-US"/>
              </w:rPr>
            </w:pPr>
          </w:p>
        </w:tc>
        <w:tc>
          <w:tcPr>
            <w:tcW w:w="1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0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0"/>
                <w:lang w:val="en-US" w:eastAsia="zh-CN" w:bidi="ar"/>
              </w:rPr>
              <w:t>性  别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0"/>
                <w:lang w:val="en-US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0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0"/>
                <w:lang w:val="en-US" w:eastAsia="zh-CN" w:bidi="ar"/>
              </w:rPr>
              <w:t>出生日期</w:t>
            </w:r>
          </w:p>
        </w:tc>
        <w:tc>
          <w:tcPr>
            <w:tcW w:w="18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0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0"/>
                <w:lang w:val="en-US" w:eastAsia="zh-CN" w:bidi="ar"/>
              </w:rPr>
              <w:t>年  月  日</w:t>
            </w:r>
          </w:p>
        </w:tc>
        <w:tc>
          <w:tcPr>
            <w:tcW w:w="15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0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0"/>
                <w:lang w:val="en-US" w:eastAsia="zh-CN" w:bidi="ar"/>
              </w:rPr>
              <w:t>一寸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0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0"/>
                <w:lang w:val="en-US" w:eastAsia="zh-CN" w:bidi="ar"/>
              </w:rPr>
              <w:t>彩色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0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0"/>
                <w:lang w:val="en-US" w:eastAsia="zh-CN" w:bidi="ar"/>
              </w:rPr>
              <w:t>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120" w:afterLines="50" w:afterAutospacing="0" w:line="24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0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0"/>
                <w:lang w:val="en-US" w:eastAsia="zh-CN" w:bidi="ar"/>
              </w:rPr>
              <w:t>学  历</w:t>
            </w:r>
          </w:p>
        </w:tc>
        <w:tc>
          <w:tcPr>
            <w:tcW w:w="12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120" w:afterLines="50" w:afterAutospacing="0" w:line="24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0"/>
                <w:lang w:val="en-US"/>
              </w:rPr>
            </w:pPr>
          </w:p>
        </w:tc>
        <w:tc>
          <w:tcPr>
            <w:tcW w:w="1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120" w:afterLines="50" w:afterAutospacing="0" w:line="24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0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0"/>
                <w:lang w:val="en-US" w:eastAsia="zh-CN" w:bidi="ar"/>
              </w:rPr>
              <w:t>学  位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120" w:afterLines="50" w:afterAutospacing="0" w:line="24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0"/>
                <w:lang w:val="en-US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120" w:afterLines="50" w:afterAutospacing="0" w:line="24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0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0"/>
                <w:lang w:val="en-US" w:eastAsia="zh-CN" w:bidi="ar"/>
              </w:rPr>
              <w:t>民   族</w:t>
            </w:r>
          </w:p>
        </w:tc>
        <w:tc>
          <w:tcPr>
            <w:tcW w:w="18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120" w:afterLines="50" w:afterAutospacing="0" w:line="24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0"/>
                <w:lang w:val="en-US"/>
              </w:rPr>
            </w:pPr>
          </w:p>
        </w:tc>
        <w:tc>
          <w:tcPr>
            <w:tcW w:w="15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120" w:afterLines="50" w:afterAutospacing="0" w:line="24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0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0"/>
                <w:lang w:val="en-US" w:eastAsia="zh-CN" w:bidi="ar"/>
              </w:rPr>
              <w:t>毕业院校</w:t>
            </w:r>
          </w:p>
        </w:tc>
        <w:tc>
          <w:tcPr>
            <w:tcW w:w="37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120" w:afterLines="50" w:afterAutospacing="0" w:line="24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0"/>
                <w:lang w:val="en-US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120" w:afterLines="50" w:afterAutospacing="0" w:line="24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0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0"/>
                <w:lang w:val="en-US" w:eastAsia="zh-CN" w:bidi="ar"/>
              </w:rPr>
              <w:t>毕业时间</w:t>
            </w:r>
          </w:p>
        </w:tc>
        <w:tc>
          <w:tcPr>
            <w:tcW w:w="18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120" w:afterLines="50" w:afterAutospacing="0" w:line="24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0"/>
                <w:lang w:val="en-US"/>
              </w:rPr>
            </w:pPr>
          </w:p>
        </w:tc>
        <w:tc>
          <w:tcPr>
            <w:tcW w:w="15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120" w:afterLines="50" w:afterAutospacing="0" w:line="24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0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0"/>
                <w:lang w:val="en-US" w:eastAsia="zh-CN" w:bidi="ar"/>
              </w:rPr>
              <w:t>专  业</w:t>
            </w:r>
          </w:p>
        </w:tc>
        <w:tc>
          <w:tcPr>
            <w:tcW w:w="12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120" w:afterLines="50" w:afterAutospacing="0" w:line="24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0"/>
                <w:lang w:val="en-US"/>
              </w:rPr>
            </w:pPr>
          </w:p>
        </w:tc>
        <w:tc>
          <w:tcPr>
            <w:tcW w:w="1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120" w:afterLines="50" w:afterAutospacing="0" w:line="24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0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0"/>
                <w:lang w:val="en-US" w:eastAsia="zh-CN" w:bidi="ar"/>
              </w:rPr>
              <w:t>英语水平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120" w:afterLines="50" w:afterAutospacing="0" w:line="24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0"/>
                <w:lang w:val="en-US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120" w:afterLines="50" w:afterAutospacing="0" w:line="24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0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0"/>
                <w:lang w:val="en-US" w:eastAsia="zh-CN" w:bidi="ar"/>
              </w:rPr>
              <w:t>健康状况</w:t>
            </w:r>
          </w:p>
        </w:tc>
        <w:tc>
          <w:tcPr>
            <w:tcW w:w="18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120" w:afterLines="50" w:afterAutospacing="0" w:line="24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0"/>
                <w:lang w:val="en-US"/>
              </w:rPr>
            </w:pPr>
          </w:p>
        </w:tc>
        <w:tc>
          <w:tcPr>
            <w:tcW w:w="15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0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0"/>
                <w:lang w:val="en-US" w:eastAsia="zh-CN" w:bidi="ar"/>
              </w:rPr>
              <w:t>政治面貌</w:t>
            </w:r>
          </w:p>
        </w:tc>
        <w:tc>
          <w:tcPr>
            <w:tcW w:w="12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0"/>
                <w:lang w:val="en-US"/>
              </w:rPr>
            </w:pPr>
          </w:p>
        </w:tc>
        <w:tc>
          <w:tcPr>
            <w:tcW w:w="1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0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0"/>
                <w:lang w:val="en-US" w:eastAsia="zh-CN" w:bidi="ar"/>
              </w:rPr>
              <w:t>婚姻状况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0"/>
                <w:lang w:val="en-US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0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0"/>
                <w:lang w:val="en-US" w:eastAsia="zh-CN" w:bidi="ar"/>
              </w:rPr>
              <w:t>家庭住址</w:t>
            </w:r>
          </w:p>
        </w:tc>
        <w:tc>
          <w:tcPr>
            <w:tcW w:w="33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53" w:hRule="atLeast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0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0"/>
                <w:lang w:val="en-US" w:eastAsia="zh-CN" w:bidi="ar"/>
              </w:rPr>
              <w:t>有何特长</w:t>
            </w:r>
          </w:p>
        </w:tc>
        <w:tc>
          <w:tcPr>
            <w:tcW w:w="37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0"/>
                <w:lang w:val="en-US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0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0"/>
                <w:lang w:val="en-US" w:eastAsia="zh-CN" w:bidi="ar"/>
              </w:rPr>
              <w:t>身份证号</w:t>
            </w:r>
          </w:p>
        </w:tc>
        <w:tc>
          <w:tcPr>
            <w:tcW w:w="33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0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0"/>
                <w:lang w:val="en-US" w:eastAsia="zh-CN" w:bidi="ar"/>
              </w:rPr>
              <w:t>本人联系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0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0"/>
                <w:lang w:val="en-US" w:eastAsia="zh-CN" w:bidi="ar"/>
              </w:rPr>
              <w:t>方式</w:t>
            </w:r>
          </w:p>
        </w:tc>
        <w:tc>
          <w:tcPr>
            <w:tcW w:w="842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宋体" w:eastAsia="仿宋_GB2312" w:cs="仿宋_GB2312"/>
                <w:sz w:val="24"/>
                <w:szCs w:val="20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0"/>
                <w:lang w:val="en-US" w:eastAsia="zh-CN" w:bidi="ar"/>
              </w:rPr>
              <w:t>联系电话：                      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0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0"/>
                <w:lang w:val="en-US" w:eastAsia="zh-CN" w:bidi="ar"/>
              </w:rPr>
              <w:t>家庭联系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0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0"/>
                <w:lang w:val="en-US" w:eastAsia="zh-CN" w:bidi="ar"/>
              </w:rPr>
              <w:t>方式</w:t>
            </w:r>
          </w:p>
        </w:tc>
        <w:tc>
          <w:tcPr>
            <w:tcW w:w="842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宋体" w:eastAsia="仿宋_GB2312" w:cs="仿宋_GB2312"/>
                <w:sz w:val="24"/>
                <w:szCs w:val="20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0"/>
                <w:lang w:val="en-US" w:eastAsia="zh-CN" w:bidi="ar"/>
              </w:rPr>
              <w:t>联 系 人：                      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0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0"/>
                <w:lang w:val="en-US" w:eastAsia="zh-CN" w:bidi="ar"/>
              </w:rPr>
              <w:t>应届          毕业生</w:t>
            </w:r>
          </w:p>
        </w:tc>
        <w:tc>
          <w:tcPr>
            <w:tcW w:w="21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宋体" w:eastAsia="仿宋_GB2312" w:cs="仿宋_GB2312"/>
                <w:sz w:val="24"/>
                <w:szCs w:val="20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0"/>
                <w:lang w:val="en-US" w:eastAsia="zh-CN" w:bidi="ar"/>
              </w:rPr>
              <w:t xml:space="preserve"> □是   □ 否</w:t>
            </w:r>
          </w:p>
        </w:tc>
        <w:tc>
          <w:tcPr>
            <w:tcW w:w="1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宋体" w:eastAsia="仿宋_GB2312" w:cs="仿宋_GB2312"/>
                <w:sz w:val="24"/>
                <w:szCs w:val="20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0"/>
                <w:lang w:val="en-US" w:eastAsia="zh-CN" w:bidi="ar"/>
              </w:rPr>
              <w:t>执业医师证</w:t>
            </w:r>
          </w:p>
        </w:tc>
        <w:tc>
          <w:tcPr>
            <w:tcW w:w="19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宋体" w:eastAsia="仿宋_GB2312" w:cs="仿宋_GB2312"/>
                <w:sz w:val="24"/>
                <w:szCs w:val="20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0"/>
                <w:lang w:val="en-US" w:eastAsia="zh-CN" w:bidi="ar"/>
              </w:rPr>
              <w:t xml:space="preserve"> □有   □无</w:t>
            </w:r>
          </w:p>
        </w:tc>
        <w:tc>
          <w:tcPr>
            <w:tcW w:w="28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宋体" w:eastAsia="仿宋_GB2312" w:cs="仿宋_GB2312"/>
                <w:sz w:val="24"/>
                <w:szCs w:val="20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0"/>
                <w:lang w:val="en-US" w:eastAsia="zh-CN" w:bidi="ar"/>
              </w:rPr>
              <w:t>执业范围</w:t>
            </w: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0"/>
                <w:u w:val="single"/>
                <w:lang w:val="en-US" w:eastAsia="zh-CN" w:bidi="ar"/>
              </w:rPr>
              <w:t xml:space="preserve">             </w:t>
            </w: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2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0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0"/>
                <w:lang w:val="en-US" w:eastAsia="zh-CN" w:bidi="ar"/>
              </w:rPr>
              <w:t>学习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0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0"/>
                <w:lang w:val="en-US" w:eastAsia="zh-CN" w:bidi="ar"/>
              </w:rPr>
              <w:t>和工作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0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0"/>
                <w:lang w:val="en-US" w:eastAsia="zh-CN" w:bidi="ar"/>
              </w:rPr>
              <w:t>经历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0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0"/>
                <w:lang w:val="en-US" w:eastAsia="zh-CN" w:bidi="ar"/>
              </w:rPr>
              <w:t>（请从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0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0"/>
                <w:lang w:val="en-US" w:eastAsia="zh-CN" w:bidi="ar"/>
              </w:rPr>
              <w:t>高中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0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0"/>
                <w:lang w:val="en-US" w:eastAsia="zh-CN" w:bidi="ar"/>
              </w:rPr>
              <w:t>开始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0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0"/>
                <w:lang w:val="en-US" w:eastAsia="zh-CN" w:bidi="ar"/>
              </w:rPr>
              <w:t xml:space="preserve">  填写）</w:t>
            </w:r>
          </w:p>
        </w:tc>
        <w:tc>
          <w:tcPr>
            <w:tcW w:w="21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0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0"/>
                <w:lang w:val="en-US" w:eastAsia="zh-CN" w:bidi="ar"/>
              </w:rPr>
              <w:t>起  止  时  间</w:t>
            </w:r>
          </w:p>
        </w:tc>
        <w:tc>
          <w:tcPr>
            <w:tcW w:w="424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0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0"/>
                <w:lang w:val="en-US" w:eastAsia="zh-CN" w:bidi="ar"/>
              </w:rPr>
              <w:t>所  在  学  校  或  单  位</w:t>
            </w:r>
          </w:p>
        </w:tc>
        <w:tc>
          <w:tcPr>
            <w:tcW w:w="2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0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0"/>
                <w:lang w:val="en-US" w:eastAsia="zh-CN" w:bidi="ar"/>
              </w:rPr>
              <w:t>学历/工作岗位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2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1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0"/>
                <w:lang w:val="en-US"/>
              </w:rPr>
            </w:pPr>
          </w:p>
        </w:tc>
        <w:tc>
          <w:tcPr>
            <w:tcW w:w="424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0"/>
                <w:lang w:val="en-US"/>
              </w:rPr>
            </w:pPr>
          </w:p>
        </w:tc>
        <w:tc>
          <w:tcPr>
            <w:tcW w:w="2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51" w:hRule="atLeast"/>
        </w:trPr>
        <w:tc>
          <w:tcPr>
            <w:tcW w:w="12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1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0"/>
                <w:lang w:val="en-US"/>
              </w:rPr>
            </w:pPr>
          </w:p>
        </w:tc>
        <w:tc>
          <w:tcPr>
            <w:tcW w:w="424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0"/>
                <w:lang w:val="en-US"/>
              </w:rPr>
            </w:pPr>
          </w:p>
        </w:tc>
        <w:tc>
          <w:tcPr>
            <w:tcW w:w="2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2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1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0"/>
                <w:lang w:val="en-US"/>
              </w:rPr>
            </w:pPr>
          </w:p>
        </w:tc>
        <w:tc>
          <w:tcPr>
            <w:tcW w:w="424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0"/>
                <w:lang w:val="en-US"/>
              </w:rPr>
            </w:pPr>
          </w:p>
        </w:tc>
        <w:tc>
          <w:tcPr>
            <w:tcW w:w="2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2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1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0"/>
                <w:lang w:val="en-US"/>
              </w:rPr>
            </w:pPr>
          </w:p>
        </w:tc>
        <w:tc>
          <w:tcPr>
            <w:tcW w:w="424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0"/>
                <w:lang w:val="en-US"/>
              </w:rPr>
            </w:pPr>
          </w:p>
        </w:tc>
        <w:tc>
          <w:tcPr>
            <w:tcW w:w="2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2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1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0"/>
                <w:lang w:val="en-US"/>
              </w:rPr>
            </w:pPr>
          </w:p>
        </w:tc>
        <w:tc>
          <w:tcPr>
            <w:tcW w:w="424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0"/>
                <w:lang w:val="en-US"/>
              </w:rPr>
            </w:pPr>
          </w:p>
        </w:tc>
        <w:tc>
          <w:tcPr>
            <w:tcW w:w="2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0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0"/>
                <w:lang w:val="en-US" w:eastAsia="zh-CN" w:bidi="ar"/>
              </w:rPr>
              <w:t>何时何地因何原因受过何种奖励或惩罚</w:t>
            </w:r>
          </w:p>
        </w:tc>
        <w:tc>
          <w:tcPr>
            <w:tcW w:w="770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0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0"/>
                <w:lang w:val="en-US" w:eastAsia="zh-CN" w:bidi="ar"/>
              </w:rPr>
              <w:t>培训专科志愿</w:t>
            </w:r>
          </w:p>
        </w:tc>
        <w:tc>
          <w:tcPr>
            <w:tcW w:w="409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0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0"/>
                <w:lang w:val="en-US" w:eastAsia="zh-CN" w:bidi="ar"/>
              </w:rPr>
              <w:t>第一专业志愿（代码：          ）</w:t>
            </w:r>
          </w:p>
        </w:tc>
        <w:tc>
          <w:tcPr>
            <w:tcW w:w="45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0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0"/>
                <w:lang w:val="en-US" w:eastAsia="zh-CN" w:bidi="ar"/>
              </w:rPr>
              <w:t>第二专业志愿（代码：   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409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0"/>
                <w:lang w:val="en-US"/>
              </w:rPr>
            </w:pPr>
          </w:p>
        </w:tc>
        <w:tc>
          <w:tcPr>
            <w:tcW w:w="45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8" w:hRule="atLeast"/>
        </w:trPr>
        <w:tc>
          <w:tcPr>
            <w:tcW w:w="968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黑体" w:hAnsi="宋体" w:eastAsia="黑体" w:cs="黑体"/>
                <w:sz w:val="24"/>
                <w:szCs w:val="20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0"/>
                <w:lang w:val="en-US" w:eastAsia="zh-CN" w:bidi="ar"/>
              </w:rPr>
              <w:t>个人申明</w:t>
            </w:r>
            <w:r>
              <w:rPr>
                <w:rFonts w:hint="eastAsia" w:ascii="黑体" w:hAnsi="宋体" w:eastAsia="黑体" w:cs="黑体"/>
                <w:kern w:val="2"/>
                <w:sz w:val="24"/>
                <w:szCs w:val="20"/>
                <w:lang w:val="en-US" w:eastAsia="zh-CN" w:bidi="ar"/>
              </w:rPr>
              <w:t>：</w:t>
            </w:r>
            <w:r>
              <w:rPr>
                <w:rFonts w:hint="eastAsia" w:ascii="华文行楷" w:hAnsi="华文行楷" w:eastAsia="华文行楷" w:cs="华文行楷"/>
                <w:kern w:val="2"/>
                <w:sz w:val="24"/>
                <w:szCs w:val="20"/>
                <w:lang w:val="en-US" w:eastAsia="zh-CN" w:bidi="ar"/>
              </w:rPr>
              <w:t>本人保证所提交信息的真实性、合法性，承担因填写不实而产生的一切后果</w:t>
            </w:r>
            <w:r>
              <w:rPr>
                <w:rFonts w:hint="eastAsia" w:ascii="黑体" w:hAnsi="宋体" w:eastAsia="黑体" w:cs="黑体"/>
                <w:kern w:val="2"/>
                <w:sz w:val="24"/>
                <w:szCs w:val="20"/>
                <w:lang w:val="en-US" w:eastAsia="zh-CN" w:bidi="ar"/>
              </w:rPr>
              <w:t>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2400" w:firstLineChars="1000"/>
              <w:jc w:val="both"/>
              <w:rPr>
                <w:rFonts w:hint="eastAsia" w:ascii="仿宋_GB2312" w:hAnsi="宋体" w:eastAsia="仿宋_GB2312" w:cs="仿宋_GB2312"/>
                <w:sz w:val="24"/>
                <w:szCs w:val="2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right="0" w:firstLine="3120" w:firstLineChars="1300"/>
              <w:jc w:val="both"/>
              <w:rPr>
                <w:rFonts w:hint="eastAsia" w:ascii="仿宋_GB2312" w:hAnsi="宋体" w:eastAsia="仿宋_GB2312" w:cs="仿宋_GB2312"/>
                <w:sz w:val="24"/>
                <w:szCs w:val="20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0"/>
                <w:lang w:val="en-US" w:eastAsia="zh-CN" w:bidi="ar"/>
              </w:rPr>
              <w:t>本人亲笔签名：                   填表日期：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</w:trPr>
        <w:tc>
          <w:tcPr>
            <w:tcW w:w="968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right="0"/>
              <w:jc w:val="both"/>
              <w:rPr>
                <w:rFonts w:hint="eastAsia" w:ascii="仿宋_GB2312" w:hAnsi="宋体" w:eastAsia="仿宋_GB2312" w:cs="仿宋_GB2312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32"/>
                <w:szCs w:val="21"/>
                <w:lang w:val="en-US" w:eastAsia="zh-CN" w:bidi="ar"/>
              </w:rPr>
              <w:t>备注：培训对象须提供以下材料，请核对报名资料准备情况（请在方框内打“√”）：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120" w:beforeLines="50" w:beforeAutospacing="0" w:after="0" w:afterAutospacing="0" w:line="360" w:lineRule="exact"/>
              <w:ind w:left="0" w:right="0"/>
              <w:jc w:val="both"/>
              <w:rPr>
                <w:rFonts w:hint="eastAsia" w:ascii="仿宋_GB2312" w:hAnsi="宋体" w:eastAsia="仿宋_GB2312" w:cs="仿宋_GB2312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32"/>
                <w:szCs w:val="21"/>
                <w:lang w:val="en-US" w:eastAsia="zh-CN" w:bidi="ar"/>
              </w:rPr>
              <w:t xml:space="preserve">      1.身份证复印件   □           2.学历、学位复印件  □   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黑体" w:hAnsi="宋体" w:eastAsia="黑体" w:cs="黑体"/>
          <w:b/>
          <w:bCs w:val="0"/>
          <w:szCs w:val="32"/>
          <w:lang w:val="en-US"/>
        </w:rPr>
      </w:pPr>
      <w:r>
        <w:rPr>
          <w:rFonts w:hint="eastAsia" w:ascii="黑体" w:hAnsi="宋体" w:eastAsia="黑体" w:cs="黑体"/>
          <w:b/>
          <w:bCs w:val="0"/>
          <w:kern w:val="2"/>
          <w:sz w:val="32"/>
          <w:szCs w:val="32"/>
          <w:lang w:val="en-US" w:eastAsia="zh-CN" w:bidi="ar"/>
        </w:rPr>
        <w:t>审 核 情 况</w:t>
      </w:r>
    </w:p>
    <w:tbl>
      <w:tblPr>
        <w:tblStyle w:val="4"/>
        <w:tblW w:w="972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0"/>
        <w:gridCol w:w="80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0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0"/>
                <w:lang w:val="en-US" w:eastAsia="zh-CN" w:bidi="ar"/>
              </w:rPr>
              <w:t>培训对象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0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0"/>
                <w:lang w:val="en-US" w:eastAsia="zh-CN" w:bidi="ar"/>
              </w:rPr>
              <w:t>所在工作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0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0"/>
                <w:lang w:val="en-US" w:eastAsia="zh-CN" w:bidi="ar"/>
              </w:rPr>
              <w:t>单位意见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0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0"/>
                <w:lang w:val="en-US" w:eastAsia="zh-CN" w:bidi="ar"/>
              </w:rPr>
              <w:t>（有工作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0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0"/>
                <w:lang w:val="en-US" w:eastAsia="zh-CN" w:bidi="ar"/>
              </w:rPr>
              <w:t>单位者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0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0"/>
                <w:lang w:val="en-US" w:eastAsia="zh-CN" w:bidi="ar"/>
              </w:rPr>
              <w:t>填写）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宋体" w:eastAsia="仿宋_GB2312" w:cs="仿宋_GB2312"/>
                <w:sz w:val="24"/>
                <w:szCs w:val="2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0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0"/>
                <w:lang w:val="en-US" w:eastAsia="zh-CN" w:bidi="ar"/>
              </w:rPr>
              <w:t xml:space="preserve">                        </w:t>
            </w:r>
          </w:p>
        </w:tc>
        <w:tc>
          <w:tcPr>
            <w:tcW w:w="8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宋体" w:eastAsia="仿宋_GB2312" w:cs="仿宋_GB2312"/>
                <w:sz w:val="24"/>
                <w:szCs w:val="20"/>
                <w:lang w:val="en-US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9" w:beforeLines="150" w:beforeAutospacing="0" w:after="0" w:afterAutospacing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宋体" w:eastAsia="仿宋_GB2312" w:cs="仿宋_GB2312"/>
                <w:sz w:val="24"/>
                <w:szCs w:val="20"/>
                <w:u w:val="singl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0"/>
                <w:lang w:val="en-US" w:eastAsia="zh-CN" w:bidi="ar"/>
              </w:rPr>
              <w:t xml:space="preserve">      经本单位研究，同意</w:t>
            </w: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0"/>
                <w:u w:val="single"/>
                <w:lang w:val="en-US" w:eastAsia="zh-CN" w:bidi="ar"/>
              </w:rPr>
              <w:t xml:space="preserve">             </w:t>
            </w: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0"/>
                <w:lang w:val="en-US" w:eastAsia="zh-CN" w:bidi="ar"/>
              </w:rPr>
              <w:t>同志要求参加</w:t>
            </w: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0"/>
                <w:u w:val="single"/>
                <w:lang w:val="en-US" w:eastAsia="zh-CN" w:bidi="ar"/>
              </w:rPr>
              <w:t xml:space="preserve">        </w:t>
            </w: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0"/>
                <w:lang w:val="en-US" w:eastAsia="zh-CN" w:bidi="ar"/>
              </w:rPr>
              <w:t>年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9" w:beforeLines="150" w:beforeAutospacing="0" w:after="0" w:afterAutospacing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宋体" w:eastAsia="仿宋_GB2312" w:cs="仿宋_GB2312"/>
                <w:sz w:val="24"/>
                <w:szCs w:val="20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0"/>
                <w:u w:val="single"/>
                <w:lang w:val="en-US" w:eastAsia="zh-CN" w:bidi="ar"/>
              </w:rPr>
              <w:t xml:space="preserve">                </w:t>
            </w: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0"/>
                <w:lang w:val="en-US" w:eastAsia="zh-CN" w:bidi="ar"/>
              </w:rPr>
              <w:t>专业（专业代码</w:t>
            </w: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0"/>
                <w:u w:val="single"/>
                <w:lang w:val="en-US" w:eastAsia="zh-CN" w:bidi="ar"/>
              </w:rPr>
              <w:t xml:space="preserve">                  </w:t>
            </w: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0"/>
                <w:lang w:val="en-US" w:eastAsia="zh-CN" w:bidi="ar"/>
              </w:rPr>
              <w:t>）住培的申请。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仿宋_GB2312" w:hAnsi="宋体" w:eastAsia="仿宋_GB2312" w:cs="仿宋_GB2312"/>
                <w:sz w:val="24"/>
                <w:szCs w:val="20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0"/>
                <w:lang w:val="en-US" w:eastAsia="zh-CN" w:bidi="ar"/>
              </w:rPr>
              <w:t xml:space="preserve"> 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宋体" w:eastAsia="仿宋_GB2312" w:cs="仿宋_GB2312"/>
                <w:sz w:val="24"/>
                <w:szCs w:val="2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5520" w:firstLineChars="2300"/>
              <w:jc w:val="both"/>
              <w:rPr>
                <w:rFonts w:hint="eastAsia" w:ascii="仿宋_GB2312" w:hAnsi="宋体" w:eastAsia="仿宋_GB2312" w:cs="仿宋_GB2312"/>
                <w:sz w:val="24"/>
                <w:szCs w:val="20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0"/>
                <w:lang w:val="en-US" w:eastAsia="zh-CN" w:bidi="ar"/>
              </w:rPr>
              <w:t>（盖章）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240" w:afterLines="100" w:afterAutospacing="0"/>
              <w:ind w:left="0" w:right="0"/>
              <w:jc w:val="both"/>
              <w:rPr>
                <w:rFonts w:hint="eastAsia" w:ascii="仿宋_GB2312" w:hAnsi="宋体" w:eastAsia="仿宋_GB2312" w:cs="仿宋_GB2312"/>
                <w:sz w:val="24"/>
                <w:szCs w:val="20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0"/>
                <w:lang w:val="en-US" w:eastAsia="zh-CN" w:bidi="ar"/>
              </w:rPr>
              <w:t xml:space="preserve">     单位负责人：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" w:hRule="atLeast"/>
        </w:trPr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0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0"/>
                <w:lang w:val="en-US" w:eastAsia="zh-CN" w:bidi="ar"/>
              </w:rPr>
              <w:t>培训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0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0"/>
                <w:lang w:val="en-US" w:eastAsia="zh-CN" w:bidi="ar"/>
              </w:rPr>
              <w:t>基地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0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0"/>
                <w:lang w:val="en-US" w:eastAsia="zh-CN" w:bidi="ar"/>
              </w:rPr>
              <w:t>审核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0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0"/>
                <w:lang w:val="en-US" w:eastAsia="zh-CN" w:bidi="ar"/>
              </w:rPr>
              <w:t>意见</w:t>
            </w:r>
          </w:p>
        </w:tc>
        <w:tc>
          <w:tcPr>
            <w:tcW w:w="8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宋体" w:eastAsia="仿宋_GB2312" w:cs="仿宋_GB2312"/>
                <w:sz w:val="24"/>
                <w:szCs w:val="20"/>
                <w:lang w:val="en-US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9" w:beforeLines="150" w:beforeAutospacing="0" w:after="0" w:afterAutospacing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宋体" w:eastAsia="仿宋_GB2312" w:cs="仿宋_GB2312"/>
                <w:sz w:val="24"/>
                <w:szCs w:val="20"/>
                <w:u w:val="singl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0"/>
                <w:lang w:val="en-US" w:eastAsia="zh-CN" w:bidi="ar"/>
              </w:rPr>
              <w:t xml:space="preserve">     同意</w:t>
            </w: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0"/>
                <w:u w:val="single"/>
                <w:lang w:val="en-US" w:eastAsia="zh-CN" w:bidi="ar"/>
              </w:rPr>
              <w:t xml:space="preserve">                  </w:t>
            </w: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0"/>
                <w:lang w:val="en-US" w:eastAsia="zh-CN" w:bidi="ar"/>
              </w:rPr>
              <w:t>同志要求参加</w:t>
            </w: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0"/>
                <w:u w:val="single"/>
                <w:lang w:val="en-US" w:eastAsia="zh-CN" w:bidi="ar"/>
              </w:rPr>
              <w:t xml:space="preserve">        </w:t>
            </w: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0"/>
                <w:lang w:val="en-US" w:eastAsia="zh-CN" w:bidi="ar"/>
              </w:rPr>
              <w:t>年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9" w:beforeLines="150" w:beforeAutospacing="0" w:after="0" w:afterAutospacing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宋体" w:eastAsia="仿宋_GB2312" w:cs="仿宋_GB2312"/>
                <w:sz w:val="24"/>
                <w:szCs w:val="20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0"/>
                <w:u w:val="single"/>
                <w:lang w:val="en-US" w:eastAsia="zh-CN" w:bidi="ar"/>
              </w:rPr>
              <w:t xml:space="preserve">                  </w:t>
            </w: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0"/>
                <w:lang w:val="en-US" w:eastAsia="zh-CN" w:bidi="ar"/>
              </w:rPr>
              <w:t>专业（专业代码</w:t>
            </w: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0"/>
                <w:u w:val="single"/>
                <w:lang w:val="en-US" w:eastAsia="zh-CN" w:bidi="ar"/>
              </w:rPr>
              <w:t xml:space="preserve">                  </w:t>
            </w: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0"/>
                <w:lang w:val="en-US" w:eastAsia="zh-CN" w:bidi="ar"/>
              </w:rPr>
              <w:t>）住培的申请。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宋体" w:eastAsia="仿宋_GB2312" w:cs="仿宋_GB2312"/>
                <w:sz w:val="24"/>
                <w:szCs w:val="20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0"/>
                <w:lang w:val="en-US" w:eastAsia="zh-CN" w:bidi="ar"/>
              </w:rPr>
              <w:t xml:space="preserve"> 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宋体" w:eastAsia="仿宋_GB2312" w:cs="仿宋_GB2312"/>
                <w:sz w:val="24"/>
                <w:szCs w:val="2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240" w:afterLines="100" w:afterAutospacing="0"/>
              <w:ind w:left="0" w:right="0" w:firstLine="5400" w:firstLineChars="2250"/>
              <w:jc w:val="both"/>
              <w:rPr>
                <w:rFonts w:hint="eastAsia" w:ascii="仿宋_GB2312" w:hAnsi="宋体" w:eastAsia="仿宋_GB2312" w:cs="仿宋_GB2312"/>
                <w:sz w:val="24"/>
                <w:szCs w:val="20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0"/>
                <w:lang w:val="en-US" w:eastAsia="zh-CN" w:bidi="ar"/>
              </w:rPr>
              <w:t>（盖章）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240" w:afterLines="100" w:afterAutospacing="0"/>
              <w:ind w:left="0" w:right="0"/>
              <w:jc w:val="both"/>
              <w:rPr>
                <w:rFonts w:hint="eastAsia" w:ascii="仿宋_GB2312" w:hAnsi="宋体" w:eastAsia="仿宋_GB2312" w:cs="仿宋_GB2312"/>
                <w:sz w:val="24"/>
                <w:szCs w:val="20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0"/>
                <w:lang w:val="en-US" w:eastAsia="zh-CN" w:bidi="ar"/>
              </w:rPr>
              <w:t xml:space="preserve">    负责人：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5" w:hRule="atLeast"/>
        </w:trPr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0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0"/>
                <w:lang w:val="en-US" w:eastAsia="zh-CN" w:bidi="ar"/>
              </w:rPr>
              <w:t>培训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0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0"/>
                <w:lang w:val="en-US" w:eastAsia="zh-CN" w:bidi="ar"/>
              </w:rPr>
              <w:t>基地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0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0"/>
                <w:lang w:val="en-US" w:eastAsia="zh-CN" w:bidi="ar"/>
              </w:rPr>
              <w:t>主管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0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0"/>
                <w:lang w:val="en-US" w:eastAsia="zh-CN" w:bidi="ar"/>
              </w:rPr>
              <w:t>部门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0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0"/>
                <w:lang w:val="en-US" w:eastAsia="zh-CN" w:bidi="ar"/>
              </w:rPr>
              <w:t>意见</w:t>
            </w:r>
          </w:p>
        </w:tc>
        <w:tc>
          <w:tcPr>
            <w:tcW w:w="8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宋体" w:eastAsia="仿宋_GB2312" w:cs="仿宋_GB2312"/>
                <w:sz w:val="24"/>
                <w:szCs w:val="2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宋体" w:eastAsia="仿宋_GB2312" w:cs="仿宋_GB2312"/>
                <w:sz w:val="24"/>
                <w:szCs w:val="2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宋体" w:eastAsia="仿宋_GB2312" w:cs="仿宋_GB2312"/>
                <w:sz w:val="24"/>
                <w:szCs w:val="2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宋体" w:eastAsia="仿宋_GB2312" w:cs="仿宋_GB2312"/>
                <w:sz w:val="24"/>
                <w:szCs w:val="2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宋体" w:eastAsia="仿宋_GB2312" w:cs="仿宋_GB2312"/>
                <w:sz w:val="24"/>
                <w:szCs w:val="2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宋体" w:eastAsia="仿宋_GB2312" w:cs="仿宋_GB2312"/>
                <w:sz w:val="24"/>
                <w:szCs w:val="2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宋体" w:eastAsia="仿宋_GB2312" w:cs="仿宋_GB2312"/>
                <w:sz w:val="24"/>
                <w:szCs w:val="20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0"/>
                <w:lang w:val="en-US" w:eastAsia="zh-CN" w:bidi="ar"/>
              </w:rPr>
              <w:t xml:space="preserve">    负责人：                                     （盖章）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宋体" w:eastAsia="仿宋_GB2312" w:cs="仿宋_GB2312"/>
                <w:sz w:val="24"/>
                <w:szCs w:val="20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0"/>
                <w:lang w:val="en-US" w:eastAsia="zh-CN" w:bidi="ar"/>
              </w:rPr>
              <w:t xml:space="preserve">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2" w:hRule="atLeast"/>
        </w:trPr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宋体" w:eastAsia="仿宋_GB2312" w:cs="仿宋_GB2312"/>
                <w:sz w:val="24"/>
                <w:szCs w:val="2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0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0"/>
                <w:lang w:val="en-US" w:eastAsia="zh-CN" w:bidi="ar"/>
              </w:rPr>
              <w:t>省卫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0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0"/>
                <w:lang w:val="en-US" w:eastAsia="zh-CN" w:bidi="ar"/>
              </w:rPr>
              <w:t>生计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0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0"/>
                <w:lang w:val="en-US" w:eastAsia="zh-CN" w:bidi="ar"/>
              </w:rPr>
              <w:t>生委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0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0"/>
                <w:lang w:val="en-US" w:eastAsia="zh-CN" w:bidi="ar"/>
              </w:rPr>
              <w:t>意见</w:t>
            </w:r>
          </w:p>
        </w:tc>
        <w:tc>
          <w:tcPr>
            <w:tcW w:w="8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宋体" w:eastAsia="仿宋_GB2312" w:cs="仿宋_GB2312"/>
                <w:sz w:val="24"/>
                <w:szCs w:val="2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宋体" w:eastAsia="仿宋_GB2312" w:cs="仿宋_GB2312"/>
                <w:sz w:val="24"/>
                <w:szCs w:val="2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宋体" w:eastAsia="仿宋_GB2312" w:cs="仿宋_GB2312"/>
                <w:sz w:val="24"/>
                <w:szCs w:val="2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宋体" w:eastAsia="仿宋_GB2312" w:cs="仿宋_GB2312"/>
                <w:sz w:val="24"/>
                <w:szCs w:val="2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宋体" w:eastAsia="仿宋_GB2312" w:cs="仿宋_GB2312"/>
                <w:sz w:val="24"/>
                <w:szCs w:val="2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宋体" w:eastAsia="仿宋_GB2312" w:cs="仿宋_GB2312"/>
                <w:sz w:val="24"/>
                <w:szCs w:val="2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宋体" w:eastAsia="仿宋_GB2312" w:cs="仿宋_GB2312"/>
                <w:sz w:val="24"/>
                <w:szCs w:val="20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0"/>
                <w:lang w:val="en-US" w:eastAsia="zh-CN" w:bidi="ar"/>
              </w:rPr>
              <w:t xml:space="preserve">    负责人：                                       （盖章）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宋体" w:eastAsia="仿宋_GB2312" w:cs="仿宋_GB2312"/>
                <w:sz w:val="24"/>
                <w:szCs w:val="20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0"/>
                <w:lang w:val="en-US" w:eastAsia="zh-CN" w:bidi="ar"/>
              </w:rPr>
              <w:t xml:space="preserve">                                                年   月   日</w:t>
            </w:r>
          </w:p>
        </w:tc>
      </w:tr>
    </w:tbl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693B04"/>
    <w:rsid w:val="00026B20"/>
    <w:rsid w:val="00095800"/>
    <w:rsid w:val="0024434E"/>
    <w:rsid w:val="002F366A"/>
    <w:rsid w:val="003A18D2"/>
    <w:rsid w:val="003F6293"/>
    <w:rsid w:val="0040190C"/>
    <w:rsid w:val="00404E5C"/>
    <w:rsid w:val="00472A80"/>
    <w:rsid w:val="004B3093"/>
    <w:rsid w:val="004E34B6"/>
    <w:rsid w:val="0053146E"/>
    <w:rsid w:val="00600D1D"/>
    <w:rsid w:val="006A308A"/>
    <w:rsid w:val="00723122"/>
    <w:rsid w:val="00732F25"/>
    <w:rsid w:val="00735F9B"/>
    <w:rsid w:val="00742A7A"/>
    <w:rsid w:val="00747893"/>
    <w:rsid w:val="00782245"/>
    <w:rsid w:val="00785F6C"/>
    <w:rsid w:val="007953C4"/>
    <w:rsid w:val="007B28A5"/>
    <w:rsid w:val="007D2561"/>
    <w:rsid w:val="007F70E8"/>
    <w:rsid w:val="009256FE"/>
    <w:rsid w:val="00942651"/>
    <w:rsid w:val="009914EF"/>
    <w:rsid w:val="00A14F03"/>
    <w:rsid w:val="00AB36A7"/>
    <w:rsid w:val="00AC752B"/>
    <w:rsid w:val="00B24AF3"/>
    <w:rsid w:val="00B834A9"/>
    <w:rsid w:val="00BC7053"/>
    <w:rsid w:val="00BE41F8"/>
    <w:rsid w:val="00C24DAA"/>
    <w:rsid w:val="00C27936"/>
    <w:rsid w:val="00C53DB4"/>
    <w:rsid w:val="00C67C86"/>
    <w:rsid w:val="00C82915"/>
    <w:rsid w:val="00C96648"/>
    <w:rsid w:val="00D5194D"/>
    <w:rsid w:val="00D852C5"/>
    <w:rsid w:val="00DA2AFD"/>
    <w:rsid w:val="00DA5B75"/>
    <w:rsid w:val="00E8532B"/>
    <w:rsid w:val="00EB0DD2"/>
    <w:rsid w:val="00EB68AC"/>
    <w:rsid w:val="00F923E2"/>
    <w:rsid w:val="00F939B2"/>
    <w:rsid w:val="00FA763E"/>
    <w:rsid w:val="02CA360F"/>
    <w:rsid w:val="045F29C6"/>
    <w:rsid w:val="05BF68AA"/>
    <w:rsid w:val="064F2ED8"/>
    <w:rsid w:val="08887905"/>
    <w:rsid w:val="206E6A01"/>
    <w:rsid w:val="26527B25"/>
    <w:rsid w:val="365C7CAD"/>
    <w:rsid w:val="368621B3"/>
    <w:rsid w:val="39AB66A8"/>
    <w:rsid w:val="3CC724A0"/>
    <w:rsid w:val="406460E0"/>
    <w:rsid w:val="454706E8"/>
    <w:rsid w:val="47693B04"/>
    <w:rsid w:val="48D04B84"/>
    <w:rsid w:val="518D10D0"/>
    <w:rsid w:val="548A70EA"/>
    <w:rsid w:val="552B27DB"/>
    <w:rsid w:val="57E13C98"/>
    <w:rsid w:val="5AF05CBC"/>
    <w:rsid w:val="5DBC0073"/>
    <w:rsid w:val="5F2B4066"/>
    <w:rsid w:val="5F3A32F2"/>
    <w:rsid w:val="61F868F1"/>
    <w:rsid w:val="641113C2"/>
    <w:rsid w:val="67B67520"/>
    <w:rsid w:val="6F4512FF"/>
    <w:rsid w:val="6F49762C"/>
    <w:rsid w:val="7232036B"/>
    <w:rsid w:val="767B66EF"/>
    <w:rsid w:val="7A0A617A"/>
    <w:rsid w:val="7BAE27C0"/>
    <w:rsid w:val="7D713541"/>
    <w:rsid w:val="7D8C4CEE"/>
    <w:rsid w:val="7E65474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0" w:semiHidden="0" w:name="Strong" w:locked="1"/>
    <w:lsdException w:qFormat="1" w:unhideWhenUsed="0" w:uiPriority="99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4">
    <w:name w:val="Normal Table"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qFormat/>
    <w:uiPriority w:val="99"/>
    <w:rPr>
      <w:sz w:val="18"/>
      <w:szCs w:val="18"/>
    </w:rPr>
  </w:style>
  <w:style w:type="paragraph" w:styleId="3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FollowedHyperlink"/>
    <w:basedOn w:val="6"/>
    <w:qFormat/>
    <w:uiPriority w:val="99"/>
    <w:rPr>
      <w:rFonts w:cs="Times New Roman"/>
      <w:color w:val="000000"/>
      <w:sz w:val="18"/>
      <w:szCs w:val="18"/>
      <w:u w:val="none"/>
    </w:rPr>
  </w:style>
  <w:style w:type="character" w:styleId="8">
    <w:name w:val="Emphasis"/>
    <w:basedOn w:val="6"/>
    <w:qFormat/>
    <w:locked/>
    <w:uiPriority w:val="99"/>
    <w:rPr>
      <w:rFonts w:cs="Times New Roman"/>
      <w:i/>
      <w:iCs/>
    </w:rPr>
  </w:style>
  <w:style w:type="character" w:styleId="9">
    <w:name w:val="Hyperlink"/>
    <w:basedOn w:val="6"/>
    <w:qFormat/>
    <w:uiPriority w:val="99"/>
    <w:rPr>
      <w:rFonts w:cs="Times New Roman"/>
      <w:color w:val="000000"/>
      <w:sz w:val="18"/>
      <w:szCs w:val="18"/>
      <w:u w:val="none"/>
    </w:rPr>
  </w:style>
  <w:style w:type="character" w:customStyle="1" w:styleId="10">
    <w:name w:val="apple-converted-space"/>
    <w:basedOn w:val="6"/>
    <w:qFormat/>
    <w:uiPriority w:val="99"/>
    <w:rPr>
      <w:rFonts w:cs="Times New Roman"/>
    </w:rPr>
  </w:style>
  <w:style w:type="character" w:customStyle="1" w:styleId="11">
    <w:name w:val="Balloon Text Char"/>
    <w:basedOn w:val="6"/>
    <w:link w:val="2"/>
    <w:semiHidden/>
    <w:qFormat/>
    <w:locked/>
    <w:uiPriority w:val="99"/>
    <w:rPr>
      <w:rFonts w:ascii="Calibri" w:hAnsi="Calibri" w:cs="Times New Roman"/>
      <w:sz w:val="2"/>
    </w:rPr>
  </w:style>
  <w:style w:type="character" w:customStyle="1" w:styleId="12">
    <w:name w:val="font11"/>
    <w:basedOn w:val="6"/>
    <w:qFormat/>
    <w:uiPriority w:val="0"/>
    <w:rPr>
      <w:rFonts w:hint="eastAsia" w:ascii="仿宋_GB2312" w:eastAsia="仿宋_GB2312" w:cs="仿宋_GB2312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Lenovo</Company>
  <Pages>6</Pages>
  <Words>405</Words>
  <Characters>2310</Characters>
  <Lines>0</Lines>
  <Paragraphs>0</Paragraphs>
  <TotalTime>1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2016-04-15T07:36:00Z</dcterms:created>
  <dc:creator>DELL</dc:creator>
  <cp:lastModifiedBy>suner</cp:lastModifiedBy>
  <cp:lastPrinted>2019-06-14T02:45:05Z</cp:lastPrinted>
  <dcterms:modified xsi:type="dcterms:W3CDTF">2019-06-14T03:00:28Z</dcterms:modified>
  <dc:title>新余市人民医院2016年住院医师规范化培训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