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376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岗位需求及学历、专业资质要求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：</w:t>
      </w:r>
    </w:p>
    <w:tbl>
      <w:tblPr>
        <w:tblW w:w="8765" w:type="dxa"/>
        <w:jc w:val="center"/>
        <w:tblInd w:w="-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1"/>
        <w:gridCol w:w="2922"/>
        <w:gridCol w:w="2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125" w:afterAutospacing="0" w:line="376" w:lineRule="atLeast"/>
              <w:ind w:left="0" w:right="0"/>
              <w:jc w:val="center"/>
              <w:textAlignment w:val="baseline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5"/>
                <w:szCs w:val="25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2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125" w:afterAutospacing="0" w:line="376" w:lineRule="atLeast"/>
              <w:ind w:left="0" w:right="0"/>
              <w:jc w:val="center"/>
              <w:textAlignment w:val="baseline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5"/>
                <w:szCs w:val="25"/>
                <w:bdr w:val="none" w:color="auto" w:sz="0" w:space="0"/>
                <w:vertAlign w:val="baseline"/>
              </w:rPr>
              <w:t>名额</w:t>
            </w:r>
          </w:p>
        </w:tc>
        <w:tc>
          <w:tcPr>
            <w:tcW w:w="2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125" w:afterAutospacing="0" w:line="376" w:lineRule="atLeast"/>
              <w:ind w:left="0" w:right="0"/>
              <w:jc w:val="center"/>
              <w:textAlignment w:val="baseline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5"/>
                <w:szCs w:val="25"/>
                <w:bdr w:val="none" w:color="auto" w:sz="0" w:space="0"/>
                <w:vertAlign w:val="baseline"/>
              </w:rPr>
              <w:t>资质要求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125" w:afterAutospacing="0" w:line="376" w:lineRule="atLeast"/>
              <w:ind w:left="0" w:right="0"/>
              <w:jc w:val="center"/>
              <w:textAlignment w:val="baseline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5"/>
                <w:szCs w:val="25"/>
                <w:bdr w:val="none" w:color="auto" w:sz="0" w:space="0"/>
                <w:vertAlign w:val="baseline"/>
              </w:rPr>
              <w:t>儿童保健科</w:t>
            </w:r>
          </w:p>
        </w:tc>
        <w:tc>
          <w:tcPr>
            <w:tcW w:w="2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125" w:afterAutospacing="0" w:line="376" w:lineRule="atLeast"/>
              <w:ind w:left="0" w:right="0"/>
              <w:jc w:val="center"/>
              <w:textAlignment w:val="baseline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5"/>
                <w:szCs w:val="25"/>
                <w:bdr w:val="none" w:color="auto" w:sz="0" w:space="0"/>
                <w:vertAlign w:val="baseline"/>
              </w:rPr>
              <w:t>2名</w:t>
            </w:r>
          </w:p>
        </w:tc>
        <w:tc>
          <w:tcPr>
            <w:tcW w:w="2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125" w:afterAutospacing="0" w:line="376" w:lineRule="atLeast"/>
              <w:ind w:left="0" w:right="0"/>
              <w:jc w:val="center"/>
              <w:textAlignment w:val="baseline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5"/>
                <w:szCs w:val="25"/>
                <w:bdr w:val="none" w:color="auto" w:sz="0" w:space="0"/>
                <w:vertAlign w:val="baseline"/>
              </w:rPr>
              <w:t>全日制本科及以上学历，临床医学专业、妇幼保健专业、中医专业、中西医结合专业，具有执业医师资格证(或已通过执业医师资格考试成绩合格者)、住院医师规范化培训合格证，年龄35岁以下。具有从事儿科临床或儿童保健工作经历5年以上，获得中级职称，最高学历为本科者，年龄可放宽到40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125" w:afterAutospacing="0" w:line="376" w:lineRule="atLeast"/>
              <w:ind w:left="0" w:right="0"/>
              <w:jc w:val="center"/>
              <w:textAlignment w:val="baseline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5"/>
                <w:szCs w:val="25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125" w:afterAutospacing="0" w:line="376" w:lineRule="atLeast"/>
              <w:ind w:left="0" w:right="0"/>
              <w:jc w:val="center"/>
              <w:textAlignment w:val="baseline"/>
              <w:rPr>
                <w:color w:val="666666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91919"/>
                <w:spacing w:val="0"/>
                <w:sz w:val="25"/>
                <w:szCs w:val="25"/>
                <w:bdr w:val="none" w:color="auto" w:sz="0" w:space="0"/>
                <w:vertAlign w:val="baseline"/>
              </w:rPr>
              <w:t>2名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6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121C8"/>
    <w:rsid w:val="01612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2019-07-20T02:20:00Z</dcterms:created>
  <dc:creator>ASUS</dc:creator>
  <cp:lastModifiedBy>ASUS</cp:lastModifiedBy>
  <dcterms:modified xsi:type="dcterms:W3CDTF">2019-07-20T02:20:22Z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