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shapexml.xml" ContentType="application/vnd.ms-office.DrsShape+xml"/>
</Types>
</file>

<file path=_rels/.rels><?xml version="1.0" encoding="UTF-8" standalone="yes"?>
<Relationships xmlns="http://schemas.openxmlformats.org/package/2006/relationships"><Relationship Id="rId2" Type="http://schemas.microsoft.com/office/2006/relationships/shapeXml" Target="drs/shapexml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VOfZW40PgDm5pwox0/nm9/==&#10;" textCheckSum="" shapeId="7" ver="1"/>
</file>

<file path=drs/shapexml.xml><?xml version="1.0" encoding="UTF-8" standalone="yes"?>

</file>